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360"/>
        <w:tblW w:w="4979" w:type="pct"/>
        <w:tblBorders>
          <w:bottom w:val="single" w:sz="8" w:space="0" w:color="auto"/>
        </w:tblBorders>
        <w:tblLayout w:type="fixed"/>
        <w:tblCellMar>
          <w:left w:w="70" w:type="dxa"/>
          <w:right w:w="70" w:type="dxa"/>
        </w:tblCellMar>
        <w:tblLook w:val="0000" w:firstRow="0" w:lastRow="0" w:firstColumn="0" w:lastColumn="0" w:noHBand="0" w:noVBand="0"/>
      </w:tblPr>
      <w:tblGrid>
        <w:gridCol w:w="1006"/>
        <w:gridCol w:w="7427"/>
        <w:gridCol w:w="1165"/>
      </w:tblGrid>
      <w:tr w:rsidR="00DE5B2F" w:rsidRPr="001A7758" w14:paraId="0E576FD7" w14:textId="77777777" w:rsidTr="006C28E0">
        <w:trPr>
          <w:trHeight w:val="2188"/>
        </w:trPr>
        <w:tc>
          <w:tcPr>
            <w:tcW w:w="524" w:type="pct"/>
            <w:tcBorders>
              <w:bottom w:val="single" w:sz="8" w:space="0" w:color="auto"/>
            </w:tcBorders>
            <w:vAlign w:val="center"/>
          </w:tcPr>
          <w:p w14:paraId="4424B91D" w14:textId="77777777" w:rsidR="00DE5B2F" w:rsidRPr="001A7758" w:rsidRDefault="00DE5B2F" w:rsidP="006C28E0">
            <w:pPr>
              <w:spacing w:after="0" w:line="240" w:lineRule="auto"/>
              <w:jc w:val="center"/>
              <w:rPr>
                <w:rFonts w:ascii="Times New Roman" w:hAnsi="Times New Roman"/>
                <w:b/>
                <w:snapToGrid w:val="0"/>
              </w:rPr>
            </w:pPr>
            <w:r w:rsidRPr="001A7758">
              <w:rPr>
                <w:rFonts w:ascii="Times New Roman" w:hAnsi="Times New Roman"/>
              </w:rPr>
              <w:object w:dxaOrig="1020" w:dyaOrig="1110" w14:anchorId="0D4AC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6.25pt" o:ole="" fillcolor="window">
                  <v:imagedata r:id="rId8" o:title=""/>
                </v:shape>
                <o:OLEObject Type="Embed" ProgID="Word.Picture.8" ShapeID="_x0000_i1025" DrawAspect="Content" ObjectID="_1754728745" r:id="rId9"/>
              </w:object>
            </w:r>
          </w:p>
        </w:tc>
        <w:tc>
          <w:tcPr>
            <w:tcW w:w="3869" w:type="pct"/>
            <w:tcBorders>
              <w:bottom w:val="single" w:sz="8" w:space="0" w:color="auto"/>
            </w:tcBorders>
            <w:vAlign w:val="center"/>
          </w:tcPr>
          <w:p w14:paraId="4FDE61E7" w14:textId="77777777" w:rsidR="00DE5B2F" w:rsidRPr="001A7758" w:rsidRDefault="00DE5B2F" w:rsidP="006C28E0">
            <w:pPr>
              <w:spacing w:after="0" w:line="240" w:lineRule="auto"/>
              <w:jc w:val="center"/>
              <w:rPr>
                <w:rFonts w:ascii="Times New Roman" w:hAnsi="Times New Roman"/>
                <w:b/>
                <w:bCs/>
                <w:snapToGrid w:val="0"/>
              </w:rPr>
            </w:pPr>
            <w:r w:rsidRPr="001A7758">
              <w:rPr>
                <w:rFonts w:ascii="Times New Roman" w:hAnsi="Times New Roman"/>
                <w:b/>
                <w:bCs/>
                <w:snapToGrid w:val="0"/>
              </w:rPr>
              <w:t>SERVIÇO PÚBLICO FEDERAL</w:t>
            </w:r>
          </w:p>
          <w:p w14:paraId="215EC8FD" w14:textId="77777777" w:rsidR="00DE5B2F" w:rsidRPr="001A7758" w:rsidRDefault="00DE5B2F" w:rsidP="006C28E0">
            <w:pPr>
              <w:spacing w:after="0" w:line="240" w:lineRule="auto"/>
              <w:jc w:val="center"/>
              <w:rPr>
                <w:rFonts w:ascii="Times New Roman" w:hAnsi="Times New Roman"/>
                <w:b/>
                <w:bCs/>
                <w:snapToGrid w:val="0"/>
              </w:rPr>
            </w:pPr>
            <w:r w:rsidRPr="001A7758">
              <w:rPr>
                <w:rFonts w:ascii="Times New Roman" w:hAnsi="Times New Roman"/>
                <w:b/>
                <w:bCs/>
                <w:snapToGrid w:val="0"/>
              </w:rPr>
              <w:t>UNIVERSIDADE FEDERAL DE SANTA CATARINA</w:t>
            </w:r>
          </w:p>
          <w:p w14:paraId="4C51653B" w14:textId="77777777" w:rsidR="00DE5B2F" w:rsidRPr="001A7758" w:rsidRDefault="00DE5B2F" w:rsidP="006C28E0">
            <w:pPr>
              <w:spacing w:after="0" w:line="240" w:lineRule="auto"/>
              <w:jc w:val="center"/>
              <w:rPr>
                <w:rFonts w:ascii="Times New Roman" w:hAnsi="Times New Roman"/>
                <w:b/>
                <w:bCs/>
                <w:snapToGrid w:val="0"/>
              </w:rPr>
            </w:pPr>
            <w:commentRangeStart w:id="0"/>
            <w:r w:rsidRPr="001A7758">
              <w:rPr>
                <w:rFonts w:ascii="Times New Roman" w:hAnsi="Times New Roman"/>
                <w:b/>
                <w:bCs/>
                <w:snapToGrid w:val="0"/>
              </w:rPr>
              <w:t>Pró-Reitoria de Administração - PROAD</w:t>
            </w:r>
          </w:p>
          <w:p w14:paraId="69A561AC" w14:textId="77777777" w:rsidR="00DE5B2F" w:rsidRPr="001A7758" w:rsidRDefault="00DE5B2F" w:rsidP="006C28E0">
            <w:pPr>
              <w:spacing w:after="0" w:line="240" w:lineRule="auto"/>
              <w:jc w:val="center"/>
              <w:rPr>
                <w:rFonts w:ascii="Times New Roman" w:hAnsi="Times New Roman"/>
                <w:b/>
                <w:bCs/>
                <w:snapToGrid w:val="0"/>
              </w:rPr>
            </w:pPr>
            <w:r w:rsidRPr="001A7758">
              <w:rPr>
                <w:rFonts w:ascii="Times New Roman" w:hAnsi="Times New Roman"/>
                <w:b/>
                <w:bCs/>
                <w:snapToGrid w:val="0"/>
              </w:rPr>
              <w:t xml:space="preserve">Departamento de </w:t>
            </w:r>
            <w:r w:rsidR="00926124" w:rsidRPr="001A7758">
              <w:rPr>
                <w:rFonts w:ascii="Times New Roman" w:hAnsi="Times New Roman"/>
                <w:b/>
                <w:bCs/>
                <w:snapToGrid w:val="0"/>
              </w:rPr>
              <w:t>Projetos, Contratos e Convênio</w:t>
            </w:r>
            <w:r w:rsidR="003B74AA" w:rsidRPr="001A7758">
              <w:rPr>
                <w:rFonts w:ascii="Times New Roman" w:hAnsi="Times New Roman"/>
                <w:b/>
                <w:bCs/>
                <w:snapToGrid w:val="0"/>
              </w:rPr>
              <w:t>s</w:t>
            </w:r>
            <w:r w:rsidRPr="001A7758">
              <w:rPr>
                <w:rFonts w:ascii="Times New Roman" w:hAnsi="Times New Roman"/>
                <w:b/>
                <w:bCs/>
                <w:snapToGrid w:val="0"/>
              </w:rPr>
              <w:t>- D</w:t>
            </w:r>
            <w:r w:rsidR="00625567" w:rsidRPr="001A7758">
              <w:rPr>
                <w:rFonts w:ascii="Times New Roman" w:hAnsi="Times New Roman"/>
                <w:b/>
                <w:bCs/>
                <w:snapToGrid w:val="0"/>
              </w:rPr>
              <w:t>P</w:t>
            </w:r>
            <w:r w:rsidR="003B74AA" w:rsidRPr="001A7758">
              <w:rPr>
                <w:rFonts w:ascii="Times New Roman" w:hAnsi="Times New Roman"/>
                <w:b/>
                <w:bCs/>
                <w:snapToGrid w:val="0"/>
              </w:rPr>
              <w:t>C</w:t>
            </w:r>
          </w:p>
          <w:p w14:paraId="08A0EA24" w14:textId="77777777" w:rsidR="00DE5B2F" w:rsidRPr="001A7758" w:rsidRDefault="00BA0CBA" w:rsidP="006C28E0">
            <w:pPr>
              <w:spacing w:after="0" w:line="240" w:lineRule="auto"/>
              <w:jc w:val="center"/>
              <w:rPr>
                <w:rFonts w:ascii="Times New Roman" w:hAnsi="Times New Roman"/>
                <w:bCs/>
                <w:snapToGrid w:val="0"/>
              </w:rPr>
            </w:pPr>
            <w:r w:rsidRPr="001A7758">
              <w:rPr>
                <w:rFonts w:ascii="Times New Roman" w:hAnsi="Times New Roman"/>
                <w:bCs/>
                <w:snapToGrid w:val="0"/>
              </w:rPr>
              <w:t>Av.</w:t>
            </w:r>
            <w:r w:rsidR="00DE5B2F" w:rsidRPr="001A7758">
              <w:rPr>
                <w:rFonts w:ascii="Times New Roman" w:hAnsi="Times New Roman"/>
                <w:bCs/>
                <w:snapToGrid w:val="0"/>
              </w:rPr>
              <w:t xml:space="preserve"> Des</w:t>
            </w:r>
            <w:r w:rsidR="003B74AA" w:rsidRPr="001A7758">
              <w:rPr>
                <w:rFonts w:ascii="Times New Roman" w:hAnsi="Times New Roman"/>
                <w:bCs/>
                <w:snapToGrid w:val="0"/>
              </w:rPr>
              <w:t>embargador Vitor Lima, nº 222, 8</w:t>
            </w:r>
            <w:r w:rsidR="00DE5B2F" w:rsidRPr="001A7758">
              <w:rPr>
                <w:rFonts w:ascii="Times New Roman" w:hAnsi="Times New Roman"/>
                <w:bCs/>
                <w:snapToGrid w:val="0"/>
              </w:rPr>
              <w:t>º andar, Prédio da Reitoria</w:t>
            </w:r>
            <w:r w:rsidR="00B97E6B" w:rsidRPr="001A7758">
              <w:rPr>
                <w:rFonts w:ascii="Times New Roman" w:hAnsi="Times New Roman"/>
                <w:bCs/>
                <w:snapToGrid w:val="0"/>
              </w:rPr>
              <w:t xml:space="preserve"> </w:t>
            </w:r>
            <w:r w:rsidR="00E704D0" w:rsidRPr="001A7758">
              <w:rPr>
                <w:rFonts w:ascii="Times New Roman" w:hAnsi="Times New Roman"/>
                <w:bCs/>
                <w:snapToGrid w:val="0"/>
              </w:rPr>
              <w:t>2</w:t>
            </w:r>
          </w:p>
          <w:p w14:paraId="204314B6" w14:textId="77777777" w:rsidR="00DE5B2F" w:rsidRPr="001A7758" w:rsidRDefault="00DE5B2F" w:rsidP="006C28E0">
            <w:pPr>
              <w:spacing w:after="0" w:line="240" w:lineRule="auto"/>
              <w:jc w:val="center"/>
              <w:rPr>
                <w:rFonts w:ascii="Times New Roman" w:hAnsi="Times New Roman"/>
                <w:bCs/>
                <w:snapToGrid w:val="0"/>
              </w:rPr>
            </w:pPr>
            <w:r w:rsidRPr="001A7758">
              <w:rPr>
                <w:rFonts w:ascii="Times New Roman" w:hAnsi="Times New Roman"/>
                <w:bCs/>
                <w:snapToGrid w:val="0"/>
              </w:rPr>
              <w:t>Bairro Trindade – Florianópolis/SC – CEP 88.040-400</w:t>
            </w:r>
          </w:p>
          <w:p w14:paraId="487E5558" w14:textId="77777777" w:rsidR="00DE5B2F" w:rsidRPr="001A7758" w:rsidRDefault="00DE5B2F" w:rsidP="006C28E0">
            <w:pPr>
              <w:pStyle w:val="Ttulo1"/>
              <w:tabs>
                <w:tab w:val="clear" w:pos="1418"/>
                <w:tab w:val="clear" w:pos="2552"/>
                <w:tab w:val="clear" w:pos="6521"/>
                <w:tab w:val="left" w:pos="567"/>
                <w:tab w:val="left" w:pos="1920"/>
                <w:tab w:val="left" w:pos="2880"/>
                <w:tab w:val="left" w:pos="3840"/>
                <w:tab w:val="left" w:pos="4800"/>
                <w:tab w:val="left" w:pos="5760"/>
                <w:tab w:val="left" w:pos="6720"/>
              </w:tabs>
              <w:jc w:val="center"/>
              <w:rPr>
                <w:rFonts w:ascii="Times New Roman" w:hAnsi="Times New Roman"/>
                <w:b w:val="0"/>
                <w:kern w:val="0"/>
                <w:sz w:val="22"/>
                <w:szCs w:val="22"/>
                <w:lang w:eastAsia="pt-BR"/>
              </w:rPr>
            </w:pPr>
            <w:r w:rsidRPr="001A7758">
              <w:rPr>
                <w:rFonts w:ascii="Times New Roman" w:hAnsi="Times New Roman"/>
                <w:b w:val="0"/>
                <w:kern w:val="0"/>
                <w:sz w:val="22"/>
                <w:szCs w:val="22"/>
                <w:lang w:eastAsia="pt-BR"/>
              </w:rPr>
              <w:t>CNPJ/MF n° 83.899.526/0001-82</w:t>
            </w:r>
          </w:p>
          <w:p w14:paraId="319CF8E5" w14:textId="77777777" w:rsidR="00DE5B2F" w:rsidRPr="001A7758" w:rsidRDefault="00DE5B2F" w:rsidP="006C28E0">
            <w:pPr>
              <w:spacing w:after="0" w:line="240" w:lineRule="auto"/>
              <w:jc w:val="center"/>
              <w:rPr>
                <w:rFonts w:ascii="Times New Roman" w:hAnsi="Times New Roman"/>
                <w:bCs/>
                <w:snapToGrid w:val="0"/>
              </w:rPr>
            </w:pPr>
            <w:r w:rsidRPr="001A7758">
              <w:rPr>
                <w:rFonts w:ascii="Times New Roman" w:hAnsi="Times New Roman"/>
                <w:bCs/>
                <w:snapToGrid w:val="0"/>
              </w:rPr>
              <w:t xml:space="preserve">Telefones: </w:t>
            </w:r>
            <w:r w:rsidRPr="001A7758">
              <w:rPr>
                <w:rFonts w:ascii="Times New Roman" w:hAnsi="Times New Roman"/>
                <w:b/>
                <w:bCs/>
                <w:snapToGrid w:val="0"/>
              </w:rPr>
              <w:t xml:space="preserve">(48) </w:t>
            </w:r>
            <w:r w:rsidR="003B74AA" w:rsidRPr="001A7758">
              <w:rPr>
                <w:rFonts w:ascii="Times New Roman" w:hAnsi="Times New Roman"/>
                <w:b/>
                <w:bCs/>
                <w:snapToGrid w:val="0"/>
                <w:color w:val="FF0000"/>
              </w:rPr>
              <w:t>XXXXXXXXXXX</w:t>
            </w:r>
          </w:p>
          <w:p w14:paraId="6E05408E" w14:textId="77777777" w:rsidR="003B74AA" w:rsidRPr="001A7758" w:rsidRDefault="00DE5B2F" w:rsidP="00F91D2E">
            <w:pPr>
              <w:spacing w:after="0" w:line="240" w:lineRule="auto"/>
              <w:jc w:val="center"/>
              <w:rPr>
                <w:rFonts w:ascii="Times New Roman" w:hAnsi="Times New Roman"/>
                <w:b/>
                <w:bCs/>
              </w:rPr>
            </w:pPr>
            <w:r w:rsidRPr="001A7758">
              <w:rPr>
                <w:rFonts w:ascii="Times New Roman" w:hAnsi="Times New Roman"/>
                <w:bCs/>
              </w:rPr>
              <w:t>Website:</w:t>
            </w:r>
            <w:r w:rsidR="003B74AA" w:rsidRPr="001A7758">
              <w:rPr>
                <w:rFonts w:ascii="Times New Roman" w:hAnsi="Times New Roman"/>
                <w:b/>
                <w:bCs/>
                <w:color w:val="FF0000"/>
              </w:rPr>
              <w:t>XXXXXXXXXXXX</w:t>
            </w:r>
            <w:r w:rsidRPr="001A7758">
              <w:rPr>
                <w:rFonts w:ascii="Times New Roman" w:hAnsi="Times New Roman"/>
                <w:bCs/>
              </w:rPr>
              <w:t>- E-mail:</w:t>
            </w:r>
            <w:r w:rsidR="003B74AA" w:rsidRPr="001A7758">
              <w:rPr>
                <w:rFonts w:ascii="Times New Roman" w:hAnsi="Times New Roman"/>
                <w:b/>
                <w:color w:val="FF0000"/>
              </w:rPr>
              <w:t>XXXXXXXXXXXXX</w:t>
            </w:r>
            <w:commentRangeEnd w:id="0"/>
            <w:r w:rsidR="00EA4420" w:rsidRPr="001A7758">
              <w:rPr>
                <w:rStyle w:val="Refdecomentrio"/>
                <w:rFonts w:ascii="Times New Roman" w:hAnsi="Times New Roman"/>
                <w:sz w:val="22"/>
              </w:rPr>
              <w:commentReference w:id="0"/>
            </w:r>
          </w:p>
        </w:tc>
        <w:tc>
          <w:tcPr>
            <w:tcW w:w="607" w:type="pct"/>
            <w:tcBorders>
              <w:bottom w:val="single" w:sz="8" w:space="0" w:color="auto"/>
            </w:tcBorders>
            <w:vAlign w:val="center"/>
          </w:tcPr>
          <w:p w14:paraId="5A8A7FD8" w14:textId="77777777" w:rsidR="00DE5B2F" w:rsidRPr="001A7758" w:rsidRDefault="00C027EF" w:rsidP="006C28E0">
            <w:pPr>
              <w:spacing w:after="0" w:line="240" w:lineRule="auto"/>
              <w:ind w:right="-41"/>
              <w:jc w:val="center"/>
              <w:rPr>
                <w:rFonts w:ascii="Times New Roman" w:hAnsi="Times New Roman"/>
                <w:b/>
                <w:snapToGrid w:val="0"/>
              </w:rPr>
            </w:pPr>
            <w:r w:rsidRPr="001A7758">
              <w:rPr>
                <w:rFonts w:ascii="Times New Roman" w:hAnsi="Times New Roman"/>
                <w:b/>
                <w:noProof/>
                <w:lang w:eastAsia="pt-BR"/>
              </w:rPr>
              <w:drawing>
                <wp:inline distT="0" distB="0" distL="0" distR="0" wp14:anchorId="08279079" wp14:editId="70DE31A5">
                  <wp:extent cx="616585" cy="701675"/>
                  <wp:effectExtent l="0" t="0" r="0" b="31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585" cy="701675"/>
                          </a:xfrm>
                          <a:prstGeom prst="rect">
                            <a:avLst/>
                          </a:prstGeom>
                          <a:noFill/>
                          <a:ln>
                            <a:noFill/>
                          </a:ln>
                        </pic:spPr>
                      </pic:pic>
                    </a:graphicData>
                  </a:graphic>
                </wp:inline>
              </w:drawing>
            </w:r>
          </w:p>
        </w:tc>
      </w:tr>
    </w:tbl>
    <w:p w14:paraId="4B6A53EF" w14:textId="77777777" w:rsidR="006C28E0" w:rsidRPr="001A7758" w:rsidRDefault="006C28E0" w:rsidP="006C28E0">
      <w:pPr>
        <w:spacing w:after="0" w:line="240" w:lineRule="auto"/>
        <w:jc w:val="center"/>
        <w:rPr>
          <w:rFonts w:ascii="Times New Roman" w:hAnsi="Times New Roman"/>
          <w:b/>
        </w:rPr>
      </w:pPr>
      <w:r w:rsidRPr="001A7758">
        <w:rPr>
          <w:rFonts w:ascii="Times New Roman" w:hAnsi="Times New Roman"/>
          <w:b/>
        </w:rPr>
        <w:t>ANEXO I – TERMO DE REFERÊNCIA</w:t>
      </w:r>
    </w:p>
    <w:p w14:paraId="4922E6F1" w14:textId="77777777" w:rsidR="00EB2557" w:rsidRDefault="00EB2557" w:rsidP="003B74AA">
      <w:pPr>
        <w:autoSpaceDE w:val="0"/>
        <w:autoSpaceDN w:val="0"/>
        <w:adjustRightInd w:val="0"/>
        <w:spacing w:after="0" w:line="240" w:lineRule="auto"/>
        <w:rPr>
          <w:rFonts w:ascii="Times New Roman" w:hAnsi="Times New Roman"/>
          <w:color w:val="FF0000"/>
        </w:rPr>
      </w:pPr>
    </w:p>
    <w:p w14:paraId="5B0293B3" w14:textId="77777777" w:rsidR="00D07C65" w:rsidRDefault="003B74AA" w:rsidP="003B74AA">
      <w:pPr>
        <w:autoSpaceDE w:val="0"/>
        <w:autoSpaceDN w:val="0"/>
        <w:adjustRightInd w:val="0"/>
        <w:spacing w:after="0" w:line="240" w:lineRule="auto"/>
        <w:rPr>
          <w:rFonts w:ascii="Times New Roman" w:hAnsi="Times New Roman"/>
          <w:color w:val="FF0000"/>
        </w:rPr>
      </w:pPr>
      <w:commentRangeStart w:id="1"/>
      <w:r w:rsidRPr="001A7758">
        <w:rPr>
          <w:rFonts w:ascii="Times New Roman" w:hAnsi="Times New Roman"/>
          <w:color w:val="FF0000"/>
        </w:rPr>
        <w:t xml:space="preserve">APÓS A LEITURA, ESSAS NOTAS EXPLICATIVAS </w:t>
      </w:r>
      <w:r w:rsidR="002D1D80">
        <w:rPr>
          <w:rFonts w:ascii="Times New Roman" w:hAnsi="Times New Roman"/>
          <w:color w:val="FF0000"/>
        </w:rPr>
        <w:t>DEV</w:t>
      </w:r>
      <w:r w:rsidRPr="001A7758">
        <w:rPr>
          <w:rFonts w:ascii="Times New Roman" w:hAnsi="Times New Roman"/>
          <w:color w:val="FF0000"/>
        </w:rPr>
        <w:t>EM SER EXCLUÍDAS DO DOCUMENTO</w:t>
      </w:r>
      <w:commentRangeEnd w:id="1"/>
      <w:r w:rsidRPr="001A7758">
        <w:rPr>
          <w:rStyle w:val="Refdecomentrio"/>
          <w:rFonts w:ascii="Times New Roman" w:hAnsi="Times New Roman"/>
          <w:sz w:val="22"/>
        </w:rPr>
        <w:commentReference w:id="1"/>
      </w:r>
    </w:p>
    <w:p w14:paraId="0CE9264D" w14:textId="77777777" w:rsidR="00EB2557" w:rsidRPr="001A7758" w:rsidRDefault="00EB2557" w:rsidP="003B74AA">
      <w:pPr>
        <w:autoSpaceDE w:val="0"/>
        <w:autoSpaceDN w:val="0"/>
        <w:adjustRightInd w:val="0"/>
        <w:spacing w:after="0" w:line="240" w:lineRule="auto"/>
        <w:rPr>
          <w:rFonts w:ascii="Times New Roman" w:hAnsi="Times New Roman"/>
          <w:color w:val="FF0000"/>
        </w:rPr>
      </w:pPr>
    </w:p>
    <w:p w14:paraId="676F1D81" w14:textId="77777777" w:rsidR="00982415" w:rsidRPr="00C937B5" w:rsidRDefault="00982415" w:rsidP="00982415">
      <w:pPr>
        <w:pStyle w:val="Citao"/>
        <w:pBdr>
          <w:bottom w:val="single" w:sz="4" w:space="6" w:color="1F497D"/>
        </w:pBdr>
        <w:spacing w:after="120"/>
        <w:jc w:val="left"/>
        <w:rPr>
          <w:rFonts w:ascii="Arial" w:hAnsi="Arial" w:cs="Arial"/>
          <w:b/>
          <w:szCs w:val="20"/>
        </w:rPr>
      </w:pPr>
      <w:r w:rsidRPr="00C937B5">
        <w:rPr>
          <w:rFonts w:ascii="Arial" w:hAnsi="Arial" w:cs="Arial"/>
          <w:b/>
          <w:szCs w:val="20"/>
        </w:rPr>
        <w:t>NOTAS EXPLICATIVAS:</w:t>
      </w:r>
    </w:p>
    <w:p w14:paraId="2CCBCD48" w14:textId="77777777" w:rsidR="00982415" w:rsidRPr="00C937B5" w:rsidRDefault="00982415" w:rsidP="00982415">
      <w:pPr>
        <w:pStyle w:val="Citao"/>
        <w:pBdr>
          <w:bottom w:val="single" w:sz="4" w:space="6" w:color="1F497D"/>
        </w:pBdr>
        <w:spacing w:after="120"/>
        <w:rPr>
          <w:rFonts w:ascii="Arial" w:hAnsi="Arial" w:cs="Arial"/>
          <w:szCs w:val="20"/>
        </w:rPr>
      </w:pPr>
      <w:r w:rsidRPr="00C937B5">
        <w:rPr>
          <w:rFonts w:ascii="Arial" w:hAnsi="Arial" w:cs="Arial"/>
          <w:szCs w:val="20"/>
        </w:rPr>
        <w:t xml:space="preserve">O presente modelo de Termo de Referência visa subsidiar a Administração na elaboração das diretrizes que darão ordem e forma à licitação na modalidade pregão </w:t>
      </w:r>
      <w:commentRangeStart w:id="2"/>
      <w:r w:rsidRPr="00C937B5">
        <w:rPr>
          <w:rFonts w:ascii="Arial" w:hAnsi="Arial" w:cs="Arial"/>
          <w:color w:val="548DD4" w:themeColor="text2" w:themeTint="99"/>
          <w:szCs w:val="20"/>
        </w:rPr>
        <w:t>(SRP)</w:t>
      </w:r>
      <w:commentRangeEnd w:id="2"/>
      <w:r w:rsidRPr="00C937B5">
        <w:rPr>
          <w:rStyle w:val="Refdecomentrio"/>
          <w:rFonts w:ascii="Arial" w:eastAsia="Times New Roman" w:hAnsi="Arial" w:cs="Arial"/>
          <w:i w:val="0"/>
          <w:iCs w:val="0"/>
          <w:color w:val="auto"/>
          <w:sz w:val="20"/>
          <w:szCs w:val="20"/>
          <w:lang w:eastAsia="pt-BR"/>
        </w:rPr>
        <w:commentReference w:id="2"/>
      </w:r>
      <w:r w:rsidRPr="00C937B5">
        <w:rPr>
          <w:rFonts w:ascii="Arial" w:hAnsi="Arial" w:cs="Arial"/>
          <w:szCs w:val="20"/>
        </w:rPr>
        <w:t xml:space="preserve">, notadamente no que tange ao objeto, condições da licitação e a contratação que se seguirá com o licitante vencedor. </w:t>
      </w:r>
      <w:r w:rsidRPr="00C937B5">
        <w:rPr>
          <w:rFonts w:ascii="Arial" w:hAnsi="Arial" w:cs="Arial"/>
          <w:b/>
          <w:szCs w:val="20"/>
          <w:u w:val="single"/>
        </w:rPr>
        <w:t>É o documento que mais sofrerá variação de conteúdo</w:t>
      </w:r>
      <w:r w:rsidRPr="00C937B5">
        <w:rPr>
          <w:rFonts w:ascii="Arial" w:hAnsi="Arial" w:cs="Arial"/>
          <w:szCs w:val="20"/>
        </w:rPr>
        <w:t xml:space="preserve">, em vista das peculiaridades do órgão ou entidade licitante e, principalmente, do objeto licitatório. Serve de supedâneo para a Administração elaborar seu próprio Termo de Referência, consoante às condições que lhes são próprias, por isso que não deve prender-se textualmente ao conteúdo apresentado neste documento. </w:t>
      </w:r>
    </w:p>
    <w:p w14:paraId="218F20D2" w14:textId="77777777" w:rsidR="00982415" w:rsidRPr="00C937B5" w:rsidRDefault="00982415" w:rsidP="00982415">
      <w:pPr>
        <w:pStyle w:val="Citao"/>
        <w:pBdr>
          <w:bottom w:val="single" w:sz="4" w:space="6" w:color="1F497D"/>
        </w:pBdr>
        <w:spacing w:after="120"/>
        <w:rPr>
          <w:rFonts w:ascii="Arial" w:hAnsi="Arial" w:cs="Arial"/>
          <w:szCs w:val="20"/>
        </w:rPr>
      </w:pPr>
      <w:r w:rsidRPr="00C937B5">
        <w:rPr>
          <w:rFonts w:ascii="Arial" w:hAnsi="Arial" w:cs="Arial"/>
          <w:szCs w:val="20"/>
          <w:highlight w:val="yellow"/>
        </w:rPr>
        <w:t>Trata-se de modelo de Termo de Referência e nos termos do art. 29 da Instrução Normativa SEGES/MPDG n. 5/2017 o referido modelo deverá ser utilizado no que couber. Para as alterações, deve ser apresentada justificativa, nos termos do art. 29, §1º da referida IN.</w:t>
      </w:r>
    </w:p>
    <w:p w14:paraId="0AEACDB7" w14:textId="77777777" w:rsidR="00982415" w:rsidRPr="00C937B5" w:rsidRDefault="00982415" w:rsidP="00982415">
      <w:pPr>
        <w:pStyle w:val="Citao"/>
        <w:pBdr>
          <w:bottom w:val="single" w:sz="4" w:space="6" w:color="1F497D"/>
        </w:pBdr>
        <w:spacing w:after="120"/>
        <w:rPr>
          <w:rFonts w:ascii="Arial" w:hAnsi="Arial" w:cs="Arial"/>
          <w:szCs w:val="20"/>
        </w:rPr>
      </w:pPr>
      <w:r w:rsidRPr="00C937B5">
        <w:rPr>
          <w:rFonts w:ascii="Arial" w:hAnsi="Arial" w:cs="Arial"/>
          <w:szCs w:val="20"/>
        </w:rPr>
        <w:t xml:space="preserve">Os itens deste modelo, destacados em vermelho itálico, devem ser preenchidos ou adotados pelo órgão ou entidade pública licitante, de acordo com as peculiaridades do objeto da licitação e critérios de oportunidade e conveniência, </w:t>
      </w:r>
      <w:r w:rsidRPr="00C937B5">
        <w:rPr>
          <w:rFonts w:ascii="Arial" w:hAnsi="Arial" w:cs="Arial"/>
          <w:b/>
          <w:szCs w:val="20"/>
          <w:u w:val="single"/>
        </w:rPr>
        <w:t>cuidando-se para que sejam reproduzidas as mesmas definições nos demais instrumentos da licitação (minuta do Edital, minuta de ata de registro de preços e minuta de Termo de Contrato, se for o caso), para que não conflitem</w:t>
      </w:r>
      <w:r w:rsidRPr="00C937B5">
        <w:rPr>
          <w:rFonts w:ascii="Arial" w:hAnsi="Arial" w:cs="Arial"/>
          <w:szCs w:val="20"/>
        </w:rPr>
        <w:t>.</w:t>
      </w:r>
    </w:p>
    <w:p w14:paraId="6CE2AC83" w14:textId="77777777" w:rsidR="00982415" w:rsidRPr="00C937B5" w:rsidRDefault="00982415" w:rsidP="00982415">
      <w:pPr>
        <w:pStyle w:val="Citao"/>
        <w:pBdr>
          <w:bottom w:val="single" w:sz="4" w:space="6" w:color="1F497D"/>
        </w:pBdr>
        <w:spacing w:after="120"/>
        <w:rPr>
          <w:rFonts w:ascii="Arial" w:hAnsi="Arial" w:cs="Arial"/>
          <w:szCs w:val="20"/>
        </w:rPr>
      </w:pPr>
      <w:r w:rsidRPr="00C937B5">
        <w:rPr>
          <w:rFonts w:ascii="Arial" w:hAnsi="Arial" w:cs="Arial"/>
          <w:szCs w:val="20"/>
        </w:rPr>
        <w:t xml:space="preserve">Alguns itens receberão notas explicativas destacadas para compreensão do agente ou setor responsável pela elaboração do Termo de Referência, </w:t>
      </w:r>
      <w:r w:rsidRPr="00C937B5">
        <w:rPr>
          <w:rFonts w:ascii="Arial" w:hAnsi="Arial" w:cs="Arial"/>
          <w:b/>
          <w:szCs w:val="20"/>
          <w:u w:val="single"/>
        </w:rPr>
        <w:t>que deverão ser devidamente suprimidas quando da finalização do documento</w:t>
      </w:r>
      <w:r w:rsidRPr="00C937B5">
        <w:rPr>
          <w:rFonts w:ascii="Arial" w:hAnsi="Arial" w:cs="Arial"/>
          <w:szCs w:val="20"/>
        </w:rPr>
        <w:t>.</w:t>
      </w:r>
    </w:p>
    <w:p w14:paraId="4F00FEEC" w14:textId="77777777" w:rsidR="00802D41" w:rsidRPr="00BE7846" w:rsidRDefault="00802D41" w:rsidP="00BE7846">
      <w:pPr>
        <w:autoSpaceDE w:val="0"/>
        <w:autoSpaceDN w:val="0"/>
        <w:adjustRightInd w:val="0"/>
        <w:spacing w:after="0" w:line="240" w:lineRule="auto"/>
        <w:rPr>
          <w:rFonts w:ascii="Times New Roman" w:hAnsi="Times New Roman"/>
          <w:color w:val="FF0000"/>
        </w:rPr>
      </w:pPr>
    </w:p>
    <w:p w14:paraId="74407BC6" w14:textId="77777777" w:rsidR="00DE0D01" w:rsidRDefault="00DE0D01" w:rsidP="00DE0D01">
      <w:pPr>
        <w:pStyle w:val="Citao"/>
        <w:pBdr>
          <w:bottom w:val="single" w:sz="4" w:space="6" w:color="1F497D"/>
        </w:pBdr>
        <w:spacing w:after="120"/>
        <w:rPr>
          <w:rFonts w:ascii="Arial" w:hAnsi="Arial" w:cs="Arial"/>
          <w:b/>
        </w:rPr>
      </w:pPr>
      <w:r w:rsidRPr="00C937B5">
        <w:rPr>
          <w:rFonts w:ascii="Arial" w:hAnsi="Arial" w:cs="Arial"/>
          <w:b/>
        </w:rPr>
        <w:t>NOTA EXPLICATIVA:</w:t>
      </w:r>
    </w:p>
    <w:p w14:paraId="5BA7B53B" w14:textId="7F38E609" w:rsidR="007E7125" w:rsidRPr="00377CD9" w:rsidRDefault="00DE0D01" w:rsidP="007E7125">
      <w:pPr>
        <w:pStyle w:val="Citao"/>
        <w:pBdr>
          <w:bottom w:val="single" w:sz="4" w:space="6" w:color="1F497D"/>
        </w:pBdr>
        <w:spacing w:after="120"/>
        <w:rPr>
          <w:rFonts w:ascii="Arial" w:hAnsi="Arial" w:cs="Arial"/>
          <w:b/>
        </w:rPr>
      </w:pPr>
      <w:r w:rsidRPr="00377CD9">
        <w:rPr>
          <w:rFonts w:ascii="Arial" w:hAnsi="Arial" w:cs="Arial"/>
          <w:highlight w:val="yellow"/>
        </w:rPr>
        <w:t>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afinidade (art. 20, §5). Assim, na elaboração do Termo de Referência deve ser observado o disposto no art. 28 e anexo V da IN nº 05, de 2017. Por fim, de acordo com o art. 30, §2º da IN nº 5, de 2017, os documentos que compõem a fase de Planejamento da Contratação serão parte integrante do processo administrativo da licitação.</w:t>
      </w:r>
      <w:r w:rsidR="007E7125" w:rsidRPr="007E7125">
        <w:rPr>
          <w:rFonts w:ascii="Arial" w:hAnsi="Arial" w:cs="Arial"/>
          <w:highlight w:val="yellow"/>
        </w:rPr>
        <w:t xml:space="preserve"> </w:t>
      </w:r>
      <w:r w:rsidR="007E7125" w:rsidRPr="0017480C">
        <w:rPr>
          <w:rFonts w:ascii="Arial" w:hAnsi="Arial" w:cs="Arial"/>
          <w:highlight w:val="yellow"/>
        </w:rPr>
        <w:t>Os Estudos Preliminares agora se chamam Estudo</w:t>
      </w:r>
      <w:r w:rsidR="007E7125">
        <w:rPr>
          <w:rFonts w:ascii="Arial" w:hAnsi="Arial" w:cs="Arial"/>
          <w:highlight w:val="yellow"/>
        </w:rPr>
        <w:t>s</w:t>
      </w:r>
      <w:r w:rsidR="007E7125" w:rsidRPr="0017480C">
        <w:rPr>
          <w:rFonts w:ascii="Arial" w:hAnsi="Arial" w:cs="Arial"/>
          <w:highlight w:val="yellow"/>
        </w:rPr>
        <w:t xml:space="preserve"> Técnico</w:t>
      </w:r>
      <w:r w:rsidR="007E7125">
        <w:rPr>
          <w:rFonts w:ascii="Arial" w:hAnsi="Arial" w:cs="Arial"/>
          <w:highlight w:val="yellow"/>
        </w:rPr>
        <w:t>s</w:t>
      </w:r>
      <w:r w:rsidR="007E7125" w:rsidRPr="0017480C">
        <w:rPr>
          <w:rFonts w:ascii="Arial" w:hAnsi="Arial" w:cs="Arial"/>
          <w:highlight w:val="yellow"/>
        </w:rPr>
        <w:t xml:space="preserve"> Preliminar</w:t>
      </w:r>
      <w:r w:rsidR="007E7125">
        <w:rPr>
          <w:rFonts w:ascii="Arial" w:hAnsi="Arial" w:cs="Arial"/>
          <w:highlight w:val="yellow"/>
        </w:rPr>
        <w:t>es (ETP)</w:t>
      </w:r>
      <w:r w:rsidR="007E7125" w:rsidRPr="0017480C">
        <w:rPr>
          <w:rFonts w:ascii="Arial" w:hAnsi="Arial" w:cs="Arial"/>
          <w:highlight w:val="yellow"/>
        </w:rPr>
        <w:t xml:space="preserve"> e estão disciplinados na </w:t>
      </w:r>
      <w:r w:rsidR="007E7125" w:rsidRPr="0017480C">
        <w:rPr>
          <w:rFonts w:ascii="Arial" w:hAnsi="Arial" w:cs="Arial"/>
          <w:szCs w:val="20"/>
          <w:highlight w:val="yellow"/>
        </w:rPr>
        <w:t>IN SEGES/ME nº 40/2020.</w:t>
      </w:r>
    </w:p>
    <w:p w14:paraId="68D9452D" w14:textId="4BE08408" w:rsidR="00DE0D01" w:rsidRPr="00377CD9" w:rsidRDefault="00DE0D01" w:rsidP="00DE0D01">
      <w:pPr>
        <w:pStyle w:val="Citao"/>
        <w:pBdr>
          <w:bottom w:val="single" w:sz="4" w:space="6" w:color="1F497D"/>
        </w:pBdr>
        <w:spacing w:after="120"/>
        <w:rPr>
          <w:rFonts w:ascii="Arial" w:hAnsi="Arial" w:cs="Arial"/>
          <w:b/>
        </w:rPr>
      </w:pPr>
    </w:p>
    <w:p w14:paraId="723FBF10" w14:textId="77777777" w:rsidR="00DE0D01" w:rsidRPr="00377CD9" w:rsidRDefault="00DE0D01" w:rsidP="00DE0D01">
      <w:pPr>
        <w:pStyle w:val="Citao"/>
        <w:pBdr>
          <w:bottom w:val="single" w:sz="4" w:space="6" w:color="1F497D"/>
        </w:pBdr>
        <w:spacing w:after="120"/>
        <w:rPr>
          <w:rFonts w:ascii="Arial" w:hAnsi="Arial" w:cs="Arial"/>
        </w:rPr>
      </w:pPr>
      <w:r w:rsidRPr="00377CD9">
        <w:rPr>
          <w:rFonts w:ascii="Arial" w:hAnsi="Arial" w:cs="Arial"/>
        </w:rPr>
        <w:t>Importante perceber que não é necessariamente o objeto do contrato que define a condição do serviço como contínuo “COM” ou “SEM” dedicação exclusiva de mão de obra. Tal enquadramento é condicionado pelo modelo de execução contratual.</w:t>
      </w:r>
    </w:p>
    <w:p w14:paraId="1291C259" w14:textId="77777777" w:rsidR="00DE0D01" w:rsidRPr="00377CD9" w:rsidRDefault="00DE0D01" w:rsidP="00DE0D01">
      <w:pPr>
        <w:pStyle w:val="Citao"/>
        <w:pBdr>
          <w:bottom w:val="single" w:sz="4" w:space="6" w:color="1F497D"/>
        </w:pBdr>
        <w:spacing w:after="120"/>
        <w:rPr>
          <w:rFonts w:ascii="Arial" w:hAnsi="Arial" w:cs="Arial"/>
        </w:rPr>
      </w:pPr>
      <w:r w:rsidRPr="00377CD9">
        <w:rPr>
          <w:rFonts w:ascii="Arial" w:hAnsi="Arial" w:cs="Arial"/>
        </w:rPr>
        <w:t>Um mesmo serviço pode, dependendo da forma de execução, ser classificado como contínuo com dedicação exclusiva de mão de obra ou como contínuo sem dedicação exclusiva de mão de obra. Exemplo didático é o serviço de manutenção preventiva e corretiva de aparelhos de ar condicionado. Em uma pequena unidade administrativa, detentora de poucos aparelhos, na qual o serviço de manutenção será executado eventualmente, não faz sentido a disposição diária de um trabalhador da empresa terceirizada, que restará ocioso, pois a efetiva execução da atividade contratada será realizada, apenas, quando provocada a demanda. Já em uma unidade administrativa de maior porte, na qual existam dezenas ou centenas de aparelhos, a constante necessidade de manutenção pode tornar mais econômica e vantajosa a disposição de um ou mais trabalhadores da empresa, diariamente, no interior da organização pública.</w:t>
      </w:r>
    </w:p>
    <w:p w14:paraId="7CD99BC8" w14:textId="77777777" w:rsidR="00DE0D01" w:rsidRPr="00377CD9" w:rsidRDefault="00DE0D01" w:rsidP="00DE0D01">
      <w:pPr>
        <w:pStyle w:val="Citao"/>
        <w:pBdr>
          <w:bottom w:val="single" w:sz="4" w:space="6" w:color="1F497D"/>
        </w:pBdr>
        <w:spacing w:after="120"/>
        <w:rPr>
          <w:rFonts w:ascii="Arial" w:hAnsi="Arial" w:cs="Arial"/>
        </w:rPr>
      </w:pPr>
      <w:r w:rsidRPr="00377CD9">
        <w:rPr>
          <w:rFonts w:ascii="Arial" w:hAnsi="Arial" w:cs="Arial"/>
        </w:rPr>
        <w:lastRenderedPageBreak/>
        <w:t>Enfim, a opção pela disposição permanente do trabalhador fará com que um serviço, muitas vezes classificável como contínuo “sem” dedicação exclusiva de mão de obra, seja caracterizado como contínuo “com” dedicação exclusiva de mão de obra.</w:t>
      </w:r>
    </w:p>
    <w:p w14:paraId="433A447D" w14:textId="77777777" w:rsidR="00DE0D01" w:rsidRPr="00377CD9" w:rsidRDefault="00DE0D01" w:rsidP="00DE0D01">
      <w:pPr>
        <w:pStyle w:val="Citao"/>
        <w:pBdr>
          <w:bottom w:val="single" w:sz="4" w:space="6" w:color="1F497D"/>
        </w:pBdr>
        <w:spacing w:after="120"/>
        <w:rPr>
          <w:rFonts w:ascii="Arial" w:hAnsi="Arial" w:cs="Arial"/>
        </w:rPr>
      </w:pPr>
      <w:r w:rsidRPr="00377CD9">
        <w:rPr>
          <w:rFonts w:ascii="Arial" w:hAnsi="Arial" w:cs="Arial"/>
        </w:rPr>
        <w:t>Os “serviços COM dedicação exclusiva da mão de obra” exigem maior controle na aferição das propostas (inclusive, com planilha de custos apropriada) e na fiscalização dos contratos, para evitar responsabilizações trabalhistas em detrimento da Administração Pública.</w:t>
      </w:r>
    </w:p>
    <w:p w14:paraId="2D623A91" w14:textId="35220D34" w:rsidR="00F91D2E" w:rsidRPr="001A7758" w:rsidRDefault="00F91D2E" w:rsidP="00B50DEA">
      <w:pPr>
        <w:spacing w:before="600" w:after="600" w:line="240" w:lineRule="auto"/>
        <w:ind w:right="-17"/>
        <w:jc w:val="center"/>
        <w:rPr>
          <w:rFonts w:ascii="Times New Roman" w:hAnsi="Times New Roman"/>
          <w:b/>
          <w:bCs/>
          <w:iCs/>
          <w:color w:val="548DD4" w:themeColor="text2" w:themeTint="99"/>
        </w:rPr>
      </w:pPr>
      <w:commentRangeStart w:id="3"/>
      <w:r w:rsidRPr="001A7758">
        <w:rPr>
          <w:rFonts w:ascii="Times New Roman" w:hAnsi="Times New Roman"/>
          <w:b/>
          <w:bCs/>
          <w:iCs/>
          <w:color w:val="548DD4" w:themeColor="text2" w:themeTint="99"/>
        </w:rPr>
        <w:t>(</w:t>
      </w:r>
      <w:r w:rsidR="00422CD7">
        <w:rPr>
          <w:rFonts w:ascii="Times New Roman" w:hAnsi="Times New Roman"/>
          <w:b/>
          <w:bCs/>
          <w:iCs/>
          <w:color w:val="548DD4" w:themeColor="text2" w:themeTint="99"/>
        </w:rPr>
        <w:t xml:space="preserve">SISTEMA DE </w:t>
      </w:r>
      <w:r w:rsidRPr="001A7758">
        <w:rPr>
          <w:rFonts w:ascii="Times New Roman" w:hAnsi="Times New Roman"/>
          <w:b/>
          <w:bCs/>
          <w:iCs/>
          <w:color w:val="548DD4" w:themeColor="text2" w:themeTint="99"/>
        </w:rPr>
        <w:t>REGISTRO DE PREÇOS)</w:t>
      </w:r>
      <w:commentRangeEnd w:id="3"/>
      <w:r w:rsidRPr="001A7758">
        <w:rPr>
          <w:rStyle w:val="Refdecomentrio"/>
          <w:rFonts w:ascii="Times New Roman" w:hAnsi="Times New Roman"/>
          <w:sz w:val="22"/>
        </w:rPr>
        <w:commentReference w:id="3"/>
      </w:r>
    </w:p>
    <w:p w14:paraId="2C6D8745" w14:textId="77777777" w:rsidR="00926124" w:rsidRPr="001A7758" w:rsidRDefault="00926124" w:rsidP="00105506">
      <w:pPr>
        <w:spacing w:before="600" w:after="600" w:line="240" w:lineRule="auto"/>
        <w:ind w:right="-17"/>
        <w:jc w:val="center"/>
        <w:rPr>
          <w:rFonts w:ascii="Times New Roman" w:hAnsi="Times New Roman"/>
          <w:b/>
          <w:bCs/>
          <w:iCs/>
        </w:rPr>
      </w:pPr>
      <w:r w:rsidRPr="001A7758">
        <w:rPr>
          <w:rFonts w:ascii="Times New Roman" w:hAnsi="Times New Roman"/>
          <w:b/>
          <w:bCs/>
          <w:iCs/>
        </w:rPr>
        <w:t xml:space="preserve">PRESTAÇÃO DE SERVIÇO </w:t>
      </w:r>
      <w:r w:rsidR="005A733E" w:rsidRPr="001A7758">
        <w:rPr>
          <w:rFonts w:ascii="Times New Roman" w:hAnsi="Times New Roman"/>
          <w:b/>
          <w:bCs/>
          <w:iCs/>
          <w:color w:val="FF0000"/>
        </w:rPr>
        <w:t>(NÃO)</w:t>
      </w:r>
      <w:r w:rsidR="005A733E" w:rsidRPr="001A7758">
        <w:rPr>
          <w:rFonts w:ascii="Times New Roman" w:hAnsi="Times New Roman"/>
          <w:b/>
          <w:bCs/>
          <w:iCs/>
        </w:rPr>
        <w:t xml:space="preserve"> </w:t>
      </w:r>
      <w:r w:rsidRPr="001A7758">
        <w:rPr>
          <w:rFonts w:ascii="Times New Roman" w:hAnsi="Times New Roman"/>
          <w:b/>
          <w:bCs/>
          <w:iCs/>
        </w:rPr>
        <w:t xml:space="preserve">CONTÍNUO </w:t>
      </w:r>
      <w:r w:rsidR="004150BE" w:rsidRPr="00254D7A">
        <w:rPr>
          <w:rFonts w:ascii="Times New Roman" w:hAnsi="Times New Roman"/>
          <w:b/>
          <w:bCs/>
          <w:iCs/>
        </w:rPr>
        <w:t>SEM</w:t>
      </w:r>
      <w:r w:rsidR="00026DAE" w:rsidRPr="00254D7A">
        <w:rPr>
          <w:rFonts w:ascii="Times New Roman" w:hAnsi="Times New Roman"/>
          <w:b/>
          <w:bCs/>
          <w:iCs/>
        </w:rPr>
        <w:t xml:space="preserve"> </w:t>
      </w:r>
      <w:r w:rsidR="00D83CC1">
        <w:rPr>
          <w:rFonts w:ascii="Times New Roman" w:hAnsi="Times New Roman"/>
          <w:b/>
          <w:bCs/>
          <w:iCs/>
        </w:rPr>
        <w:t xml:space="preserve">DEDICAÇÃO EXCLUSIVA DE </w:t>
      </w:r>
      <w:r w:rsidRPr="00254D7A">
        <w:rPr>
          <w:rFonts w:ascii="Times New Roman" w:hAnsi="Times New Roman"/>
          <w:b/>
          <w:bCs/>
          <w:iCs/>
        </w:rPr>
        <w:t>MÃO DE OBRA</w:t>
      </w:r>
    </w:p>
    <w:p w14:paraId="00EB3D8F" w14:textId="652068F0" w:rsidR="00E40D34" w:rsidRDefault="00E40D34" w:rsidP="00E40D34">
      <w:pPr>
        <w:spacing w:after="0" w:line="240" w:lineRule="auto"/>
        <w:jc w:val="both"/>
        <w:rPr>
          <w:rFonts w:ascii="Times New Roman" w:hAnsi="Times New Roman"/>
          <w:b/>
          <w:bCs/>
        </w:rPr>
      </w:pPr>
      <w:r>
        <w:rPr>
          <w:rFonts w:ascii="Times New Roman" w:hAnsi="Times New Roman"/>
        </w:rPr>
        <w:t xml:space="preserve">A </w:t>
      </w:r>
      <w:r>
        <w:rPr>
          <w:rFonts w:ascii="Times New Roman" w:hAnsi="Times New Roman"/>
          <w:b/>
        </w:rPr>
        <w:t>Universidade Federal de Santa Catarina - UFSC</w:t>
      </w:r>
      <w:r>
        <w:rPr>
          <w:rFonts w:ascii="Times New Roman" w:hAnsi="Times New Roman"/>
        </w:rPr>
        <w:t xml:space="preserve">, por intermédio do </w:t>
      </w:r>
      <w:r>
        <w:rPr>
          <w:rFonts w:ascii="Times New Roman" w:hAnsi="Times New Roman"/>
          <w:color w:val="FF0000"/>
        </w:rPr>
        <w:t>Departamento de XXXXXXXXXXXXX</w:t>
      </w:r>
      <w:r>
        <w:rPr>
          <w:rFonts w:ascii="Times New Roman" w:hAnsi="Times New Roman"/>
        </w:rPr>
        <w:t>, face ao disposto no processo supra identificado, torna público que está instaurando licitação, nos termos da Lei n° 10.</w:t>
      </w:r>
      <w:r w:rsidR="003411E6">
        <w:rPr>
          <w:rFonts w:ascii="Times New Roman" w:hAnsi="Times New Roman"/>
        </w:rPr>
        <w:t>520, de 17 de julho de 2002, d</w:t>
      </w:r>
      <w:r w:rsidR="00E863F1">
        <w:rPr>
          <w:rFonts w:ascii="Times New Roman" w:hAnsi="Times New Roman"/>
        </w:rPr>
        <w:t xml:space="preserve">o </w:t>
      </w:r>
      <w:r>
        <w:rPr>
          <w:rFonts w:ascii="Times New Roman" w:hAnsi="Times New Roman"/>
        </w:rPr>
        <w:t xml:space="preserve">Decreto nº 9.507, de 21 de setembro de 2018, do Decreto n° 3.555, de 8 de agosto de 2000, do </w:t>
      </w:r>
      <w:r w:rsidRPr="00F81388">
        <w:rPr>
          <w:rFonts w:ascii="Times New Roman" w:hAnsi="Times New Roman"/>
        </w:rPr>
        <w:t xml:space="preserve">Decreto n° </w:t>
      </w:r>
      <w:r w:rsidR="00F81388" w:rsidRPr="00F81388">
        <w:rPr>
          <w:rFonts w:ascii="Times New Roman" w:hAnsi="Times New Roman"/>
        </w:rPr>
        <w:t>10.024, de 20 de setembro de 2019</w:t>
      </w:r>
      <w:r>
        <w:rPr>
          <w:rFonts w:ascii="Times New Roman" w:hAnsi="Times New Roman"/>
        </w:rPr>
        <w:t>, bem como, no que couber, das determinações constantes da Lei n° 8.666, de 21 de junho de 1993 e suas posteriores alterações, da Lei Complementar n° 123, de 14 de dezembro de 2006 e suas posteriores alterações, do Decreto n° 8.538, de 6 de outubro de 2015 e suas posteriores alterações, do Decreto nº 7.892, de 23 de janeiro de 2013</w:t>
      </w:r>
      <w:r w:rsidR="004B0674">
        <w:rPr>
          <w:rFonts w:ascii="Times New Roman" w:hAnsi="Times New Roman"/>
        </w:rPr>
        <w:t xml:space="preserve"> e suas posteriores alterações</w:t>
      </w:r>
      <w:r>
        <w:rPr>
          <w:rFonts w:ascii="Times New Roman" w:hAnsi="Times New Roman"/>
        </w:rPr>
        <w:t>, da Instrução Normativa SEGES/MPDG nº 5, de 26 de maio de 2017 e suas posteriores alterações, da Instrução Normativa SEGES/MPDG nº 7, de 20 de setembro de 2018,</w:t>
      </w:r>
      <w:r w:rsidR="008D4794">
        <w:rPr>
          <w:rFonts w:ascii="Times New Roman" w:hAnsi="Times New Roman"/>
        </w:rPr>
        <w:t xml:space="preserve"> e da Instrução Normativa SEGES/ME nº 40, de 22 de maio de 2020,</w:t>
      </w:r>
      <w:r>
        <w:rPr>
          <w:rFonts w:ascii="Times New Roman" w:hAnsi="Times New Roman"/>
        </w:rPr>
        <w:t xml:space="preserve"> na modalidade </w:t>
      </w:r>
      <w:r>
        <w:rPr>
          <w:rFonts w:ascii="Times New Roman" w:hAnsi="Times New Roman"/>
          <w:b/>
        </w:rPr>
        <w:t>PREGÃO</w:t>
      </w:r>
      <w:r>
        <w:rPr>
          <w:rFonts w:ascii="Times New Roman" w:hAnsi="Times New Roman"/>
        </w:rPr>
        <w:t xml:space="preserve">, na forma </w:t>
      </w:r>
      <w:r>
        <w:rPr>
          <w:rFonts w:ascii="Times New Roman" w:hAnsi="Times New Roman"/>
          <w:b/>
        </w:rPr>
        <w:t>ELETRÔNICA</w:t>
      </w:r>
      <w:r>
        <w:rPr>
          <w:rFonts w:ascii="Times New Roman" w:hAnsi="Times New Roman"/>
        </w:rPr>
        <w:t>, segundo as condições estabelecidas no Edital do certame e no Termo de Referência que segue.</w:t>
      </w:r>
    </w:p>
    <w:p w14:paraId="5BA5421B" w14:textId="77777777" w:rsidR="00E40D34" w:rsidRDefault="00E40D34" w:rsidP="00036DE5">
      <w:pPr>
        <w:spacing w:after="0" w:line="240" w:lineRule="auto"/>
        <w:jc w:val="both"/>
        <w:rPr>
          <w:rFonts w:ascii="Times New Roman" w:hAnsi="Times New Roman"/>
        </w:rPr>
      </w:pPr>
    </w:p>
    <w:p w14:paraId="6DE5F7A0" w14:textId="77777777" w:rsidR="001D0FC0" w:rsidRPr="001A7758" w:rsidRDefault="001D0FC0" w:rsidP="00B50DEA">
      <w:pPr>
        <w:spacing w:before="600" w:after="600" w:line="240" w:lineRule="auto"/>
        <w:rPr>
          <w:rFonts w:ascii="Times New Roman" w:hAnsi="Times New Roman"/>
          <w:b/>
        </w:rPr>
      </w:pPr>
      <w:r w:rsidRPr="001A7758">
        <w:rPr>
          <w:rFonts w:ascii="Times New Roman" w:hAnsi="Times New Roman"/>
          <w:b/>
        </w:rPr>
        <w:t xml:space="preserve">PROCESSO Nº </w:t>
      </w:r>
      <w:r w:rsidRPr="001A7758">
        <w:rPr>
          <w:rFonts w:ascii="Times New Roman" w:hAnsi="Times New Roman"/>
          <w:b/>
          <w:color w:val="FF0000"/>
        </w:rPr>
        <w:t>23080.XXXXX/XXX-XX</w:t>
      </w:r>
    </w:p>
    <w:p w14:paraId="2A59970F" w14:textId="77777777" w:rsidR="00D07C65" w:rsidRPr="001A7758" w:rsidRDefault="00D07C65" w:rsidP="00D7571C">
      <w:pPr>
        <w:pStyle w:val="TtuloTR"/>
      </w:pPr>
      <w:r w:rsidRPr="001A7758">
        <w:t>OBJETO</w:t>
      </w:r>
    </w:p>
    <w:p w14:paraId="4A04DD82" w14:textId="77777777" w:rsidR="007B5733" w:rsidRPr="001D0FC0" w:rsidRDefault="007B5733" w:rsidP="00812CB2">
      <w:pPr>
        <w:pStyle w:val="PargrafoTR"/>
        <w:numPr>
          <w:ilvl w:val="1"/>
          <w:numId w:val="2"/>
        </w:numPr>
        <w:ind w:left="0"/>
      </w:pPr>
      <w:r>
        <w:t xml:space="preserve">A licitação tem como objeto </w:t>
      </w:r>
      <w:r w:rsidRPr="00A4263A">
        <w:rPr>
          <w:b/>
          <w:color w:val="548DD4" w:themeColor="text2" w:themeTint="99"/>
        </w:rPr>
        <w:t>o registro de preços para possível</w:t>
      </w:r>
      <w:r w:rsidRPr="00A4263A">
        <w:rPr>
          <w:b/>
        </w:rPr>
        <w:t xml:space="preserve"> a contratação de ........................................................... da Universidade Federal de Santa Catarina – UFSC</w:t>
      </w:r>
      <w:r w:rsidRPr="001D0FC0">
        <w:t>, conforme condições, quantidades e exigências estabelecidas neste instrumento.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858"/>
        <w:gridCol w:w="4124"/>
        <w:gridCol w:w="907"/>
        <w:gridCol w:w="733"/>
        <w:gridCol w:w="1218"/>
        <w:gridCol w:w="1204"/>
      </w:tblGrid>
      <w:tr w:rsidR="00980978" w:rsidRPr="001A7758" w14:paraId="1EAFF46D" w14:textId="77777777" w:rsidTr="00F74FB6">
        <w:tc>
          <w:tcPr>
            <w:tcW w:w="702" w:type="dxa"/>
            <w:tcBorders>
              <w:top w:val="single" w:sz="12" w:space="0" w:color="auto"/>
              <w:left w:val="single" w:sz="12" w:space="0" w:color="auto"/>
              <w:bottom w:val="single" w:sz="12" w:space="0" w:color="auto"/>
              <w:right w:val="single" w:sz="8" w:space="0" w:color="auto"/>
            </w:tcBorders>
            <w:shd w:val="clear" w:color="auto" w:fill="CCCCCC"/>
            <w:vAlign w:val="center"/>
            <w:hideMark/>
          </w:tcPr>
          <w:p w14:paraId="37B2B3DF" w14:textId="77777777" w:rsidR="00980978" w:rsidRPr="001A7758" w:rsidRDefault="00980978" w:rsidP="00296521">
            <w:pPr>
              <w:spacing w:after="0" w:line="240" w:lineRule="auto"/>
              <w:jc w:val="center"/>
              <w:rPr>
                <w:rFonts w:ascii="Times New Roman" w:hAnsi="Times New Roman"/>
                <w:b/>
              </w:rPr>
            </w:pPr>
            <w:r w:rsidRPr="001A7758">
              <w:rPr>
                <w:rFonts w:ascii="Times New Roman" w:hAnsi="Times New Roman"/>
                <w:b/>
              </w:rPr>
              <w:t>Item</w:t>
            </w:r>
          </w:p>
        </w:tc>
        <w:tc>
          <w:tcPr>
            <w:tcW w:w="858" w:type="dxa"/>
            <w:tcBorders>
              <w:top w:val="single" w:sz="12" w:space="0" w:color="auto"/>
              <w:left w:val="single" w:sz="8" w:space="0" w:color="auto"/>
              <w:bottom w:val="single" w:sz="12" w:space="0" w:color="auto"/>
              <w:right w:val="single" w:sz="8" w:space="0" w:color="auto"/>
            </w:tcBorders>
            <w:shd w:val="clear" w:color="auto" w:fill="CCCCCC"/>
            <w:vAlign w:val="center"/>
          </w:tcPr>
          <w:p w14:paraId="5DAB3E36" w14:textId="77777777" w:rsidR="00980978" w:rsidRPr="001A7758" w:rsidRDefault="00980978" w:rsidP="00F74FB6">
            <w:pPr>
              <w:spacing w:after="0" w:line="240" w:lineRule="auto"/>
              <w:ind w:left="-101" w:right="-108"/>
              <w:jc w:val="center"/>
              <w:rPr>
                <w:rFonts w:ascii="Times New Roman" w:hAnsi="Times New Roman"/>
                <w:b/>
              </w:rPr>
            </w:pPr>
            <w:commentRangeStart w:id="4"/>
            <w:r w:rsidRPr="001A7758">
              <w:rPr>
                <w:rFonts w:ascii="Times New Roman" w:hAnsi="Times New Roman"/>
                <w:b/>
              </w:rPr>
              <w:t>CÓD SIASG</w:t>
            </w:r>
            <w:commentRangeEnd w:id="4"/>
            <w:r w:rsidR="00E61AD8" w:rsidRPr="001A7758">
              <w:rPr>
                <w:rStyle w:val="Refdecomentrio"/>
                <w:rFonts w:ascii="Times New Roman" w:hAnsi="Times New Roman"/>
                <w:sz w:val="22"/>
              </w:rPr>
              <w:commentReference w:id="4"/>
            </w:r>
          </w:p>
        </w:tc>
        <w:tc>
          <w:tcPr>
            <w:tcW w:w="4124" w:type="dxa"/>
            <w:tcBorders>
              <w:top w:val="single" w:sz="12" w:space="0" w:color="auto"/>
              <w:left w:val="single" w:sz="8" w:space="0" w:color="auto"/>
              <w:bottom w:val="single" w:sz="12" w:space="0" w:color="auto"/>
              <w:right w:val="single" w:sz="8" w:space="0" w:color="auto"/>
            </w:tcBorders>
            <w:shd w:val="clear" w:color="auto" w:fill="CCCCCC"/>
            <w:vAlign w:val="center"/>
            <w:hideMark/>
          </w:tcPr>
          <w:p w14:paraId="0D7E9368" w14:textId="77777777" w:rsidR="00980978" w:rsidRPr="001A7758" w:rsidRDefault="00980978" w:rsidP="00296521">
            <w:pPr>
              <w:spacing w:after="0" w:line="240" w:lineRule="auto"/>
              <w:jc w:val="center"/>
              <w:rPr>
                <w:rFonts w:ascii="Times New Roman" w:hAnsi="Times New Roman"/>
                <w:b/>
              </w:rPr>
            </w:pPr>
            <w:r w:rsidRPr="001A7758">
              <w:rPr>
                <w:rFonts w:ascii="Times New Roman" w:hAnsi="Times New Roman"/>
                <w:b/>
              </w:rPr>
              <w:t>Descrição</w:t>
            </w:r>
          </w:p>
        </w:tc>
        <w:tc>
          <w:tcPr>
            <w:tcW w:w="907" w:type="dxa"/>
            <w:tcBorders>
              <w:top w:val="single" w:sz="12" w:space="0" w:color="auto"/>
              <w:left w:val="single" w:sz="8" w:space="0" w:color="auto"/>
              <w:bottom w:val="single" w:sz="12" w:space="0" w:color="auto"/>
              <w:right w:val="single" w:sz="8" w:space="0" w:color="auto"/>
            </w:tcBorders>
            <w:shd w:val="clear" w:color="auto" w:fill="CCCCCC"/>
            <w:vAlign w:val="center"/>
            <w:hideMark/>
          </w:tcPr>
          <w:p w14:paraId="4BE9C4F0" w14:textId="77777777" w:rsidR="00980978" w:rsidRPr="001A7758" w:rsidRDefault="00980978" w:rsidP="00296521">
            <w:pPr>
              <w:spacing w:after="0" w:line="240" w:lineRule="auto"/>
              <w:jc w:val="center"/>
              <w:rPr>
                <w:rFonts w:ascii="Times New Roman" w:hAnsi="Times New Roman"/>
                <w:b/>
              </w:rPr>
            </w:pPr>
            <w:r w:rsidRPr="001A7758">
              <w:rPr>
                <w:rFonts w:ascii="Times New Roman" w:hAnsi="Times New Roman"/>
                <w:b/>
              </w:rPr>
              <w:t>Unid. Medida</w:t>
            </w:r>
          </w:p>
        </w:tc>
        <w:tc>
          <w:tcPr>
            <w:tcW w:w="733" w:type="dxa"/>
            <w:tcBorders>
              <w:top w:val="single" w:sz="12" w:space="0" w:color="auto"/>
              <w:left w:val="single" w:sz="8" w:space="0" w:color="auto"/>
              <w:bottom w:val="single" w:sz="12" w:space="0" w:color="auto"/>
              <w:right w:val="single" w:sz="8" w:space="0" w:color="auto"/>
            </w:tcBorders>
            <w:shd w:val="clear" w:color="auto" w:fill="CCCCCC"/>
            <w:vAlign w:val="center"/>
            <w:hideMark/>
          </w:tcPr>
          <w:p w14:paraId="623501F4" w14:textId="77777777" w:rsidR="00980978" w:rsidRPr="001A7758" w:rsidRDefault="00296521" w:rsidP="00296521">
            <w:pPr>
              <w:spacing w:after="0" w:line="240" w:lineRule="auto"/>
              <w:jc w:val="center"/>
              <w:rPr>
                <w:rFonts w:ascii="Times New Roman" w:hAnsi="Times New Roman"/>
                <w:b/>
              </w:rPr>
            </w:pPr>
            <w:r w:rsidRPr="001A7758">
              <w:rPr>
                <w:rFonts w:ascii="Times New Roman" w:hAnsi="Times New Roman"/>
                <w:b/>
              </w:rPr>
              <w:t>Qt</w:t>
            </w:r>
            <w:r w:rsidR="00980978" w:rsidRPr="001A7758">
              <w:rPr>
                <w:rFonts w:ascii="Times New Roman" w:hAnsi="Times New Roman"/>
                <w:b/>
              </w:rPr>
              <w:t>d.</w:t>
            </w:r>
          </w:p>
        </w:tc>
        <w:tc>
          <w:tcPr>
            <w:tcW w:w="1218" w:type="dxa"/>
            <w:tcBorders>
              <w:top w:val="single" w:sz="12" w:space="0" w:color="auto"/>
              <w:left w:val="single" w:sz="8" w:space="0" w:color="auto"/>
              <w:bottom w:val="single" w:sz="12" w:space="0" w:color="auto"/>
              <w:right w:val="single" w:sz="8" w:space="0" w:color="auto"/>
            </w:tcBorders>
            <w:shd w:val="clear" w:color="auto" w:fill="CCCCCC"/>
            <w:vAlign w:val="center"/>
            <w:hideMark/>
          </w:tcPr>
          <w:p w14:paraId="2698D485" w14:textId="77777777" w:rsidR="00980978" w:rsidRPr="001A7758" w:rsidRDefault="00980978" w:rsidP="00296521">
            <w:pPr>
              <w:spacing w:after="0" w:line="240" w:lineRule="auto"/>
              <w:jc w:val="center"/>
              <w:rPr>
                <w:rFonts w:ascii="Times New Roman" w:hAnsi="Times New Roman"/>
                <w:b/>
              </w:rPr>
            </w:pPr>
            <w:r w:rsidRPr="001A7758">
              <w:rPr>
                <w:rFonts w:ascii="Times New Roman" w:hAnsi="Times New Roman"/>
                <w:b/>
              </w:rPr>
              <w:t>Valor Máximo</w:t>
            </w:r>
            <w:r w:rsidR="00296521" w:rsidRPr="001A7758">
              <w:rPr>
                <w:rFonts w:ascii="Times New Roman" w:hAnsi="Times New Roman"/>
                <w:b/>
              </w:rPr>
              <w:t xml:space="preserve"> Unitário</w:t>
            </w:r>
          </w:p>
        </w:tc>
        <w:tc>
          <w:tcPr>
            <w:tcW w:w="1204" w:type="dxa"/>
            <w:tcBorders>
              <w:top w:val="single" w:sz="12" w:space="0" w:color="auto"/>
              <w:left w:val="single" w:sz="8" w:space="0" w:color="auto"/>
              <w:bottom w:val="single" w:sz="12" w:space="0" w:color="auto"/>
              <w:right w:val="single" w:sz="12" w:space="0" w:color="auto"/>
            </w:tcBorders>
            <w:shd w:val="clear" w:color="auto" w:fill="CCCCCC"/>
            <w:vAlign w:val="center"/>
            <w:hideMark/>
          </w:tcPr>
          <w:p w14:paraId="501DB4DA" w14:textId="77777777" w:rsidR="00980978" w:rsidRPr="001A7758" w:rsidRDefault="00296521" w:rsidP="00296521">
            <w:pPr>
              <w:spacing w:after="0" w:line="240" w:lineRule="auto"/>
              <w:jc w:val="center"/>
              <w:rPr>
                <w:rFonts w:ascii="Times New Roman" w:hAnsi="Times New Roman"/>
                <w:b/>
              </w:rPr>
            </w:pPr>
            <w:r w:rsidRPr="001A7758">
              <w:rPr>
                <w:rFonts w:ascii="Times New Roman" w:hAnsi="Times New Roman"/>
                <w:b/>
              </w:rPr>
              <w:t xml:space="preserve">Valor </w:t>
            </w:r>
            <w:r w:rsidR="00980978" w:rsidRPr="001A7758">
              <w:rPr>
                <w:rFonts w:ascii="Times New Roman" w:hAnsi="Times New Roman"/>
                <w:b/>
              </w:rPr>
              <w:t>Total</w:t>
            </w:r>
            <w:r w:rsidRPr="001A7758">
              <w:rPr>
                <w:rFonts w:ascii="Times New Roman" w:hAnsi="Times New Roman"/>
                <w:b/>
              </w:rPr>
              <w:t xml:space="preserve"> Anual</w:t>
            </w:r>
          </w:p>
        </w:tc>
      </w:tr>
      <w:tr w:rsidR="00980978" w:rsidRPr="001A7758" w14:paraId="39955C5B" w14:textId="77777777" w:rsidTr="00F74FB6">
        <w:tc>
          <w:tcPr>
            <w:tcW w:w="702" w:type="dxa"/>
            <w:tcBorders>
              <w:top w:val="single" w:sz="12" w:space="0" w:color="auto"/>
              <w:left w:val="single" w:sz="12" w:space="0" w:color="auto"/>
              <w:bottom w:val="single" w:sz="4" w:space="0" w:color="auto"/>
              <w:right w:val="single" w:sz="4" w:space="0" w:color="auto"/>
            </w:tcBorders>
            <w:hideMark/>
          </w:tcPr>
          <w:p w14:paraId="5F40BC48" w14:textId="77777777" w:rsidR="00980978" w:rsidRPr="001A7758" w:rsidRDefault="00980978" w:rsidP="00980978">
            <w:pPr>
              <w:spacing w:after="0" w:line="240" w:lineRule="auto"/>
              <w:jc w:val="center"/>
              <w:rPr>
                <w:rFonts w:ascii="Times New Roman" w:hAnsi="Times New Roman"/>
                <w:b/>
              </w:rPr>
            </w:pPr>
            <w:r w:rsidRPr="001A7758">
              <w:rPr>
                <w:rFonts w:ascii="Times New Roman" w:hAnsi="Times New Roman"/>
                <w:b/>
              </w:rPr>
              <w:t>001</w:t>
            </w:r>
          </w:p>
        </w:tc>
        <w:tc>
          <w:tcPr>
            <w:tcW w:w="858" w:type="dxa"/>
            <w:tcBorders>
              <w:top w:val="single" w:sz="12" w:space="0" w:color="auto"/>
              <w:left w:val="single" w:sz="4" w:space="0" w:color="auto"/>
              <w:bottom w:val="single" w:sz="4" w:space="0" w:color="auto"/>
              <w:right w:val="single" w:sz="4" w:space="0" w:color="auto"/>
            </w:tcBorders>
          </w:tcPr>
          <w:p w14:paraId="51840952" w14:textId="77777777" w:rsidR="00980978" w:rsidRPr="001A7758" w:rsidRDefault="00980978" w:rsidP="00980978">
            <w:pPr>
              <w:spacing w:after="0" w:line="240" w:lineRule="auto"/>
              <w:jc w:val="center"/>
              <w:rPr>
                <w:rFonts w:ascii="Times New Roman" w:hAnsi="Times New Roman"/>
                <w:b/>
              </w:rPr>
            </w:pPr>
          </w:p>
        </w:tc>
        <w:tc>
          <w:tcPr>
            <w:tcW w:w="4124" w:type="dxa"/>
            <w:tcBorders>
              <w:top w:val="single" w:sz="12" w:space="0" w:color="auto"/>
              <w:left w:val="single" w:sz="4" w:space="0" w:color="auto"/>
              <w:bottom w:val="single" w:sz="4" w:space="0" w:color="auto"/>
              <w:right w:val="single" w:sz="4" w:space="0" w:color="auto"/>
            </w:tcBorders>
          </w:tcPr>
          <w:p w14:paraId="51666F98" w14:textId="77777777" w:rsidR="00980978" w:rsidRPr="001A7758" w:rsidRDefault="00980978" w:rsidP="00980978">
            <w:pPr>
              <w:spacing w:after="0" w:line="240" w:lineRule="auto"/>
              <w:jc w:val="center"/>
              <w:rPr>
                <w:rFonts w:ascii="Times New Roman" w:hAnsi="Times New Roman"/>
                <w:b/>
              </w:rPr>
            </w:pPr>
          </w:p>
        </w:tc>
        <w:tc>
          <w:tcPr>
            <w:tcW w:w="907" w:type="dxa"/>
            <w:tcBorders>
              <w:top w:val="single" w:sz="12" w:space="0" w:color="auto"/>
              <w:left w:val="single" w:sz="4" w:space="0" w:color="auto"/>
              <w:bottom w:val="single" w:sz="4" w:space="0" w:color="auto"/>
              <w:right w:val="single" w:sz="4" w:space="0" w:color="auto"/>
            </w:tcBorders>
          </w:tcPr>
          <w:p w14:paraId="61D40E22" w14:textId="77777777" w:rsidR="00980978" w:rsidRPr="001A7758" w:rsidRDefault="00980978" w:rsidP="00980978">
            <w:pPr>
              <w:spacing w:after="0" w:line="240" w:lineRule="auto"/>
              <w:jc w:val="center"/>
              <w:rPr>
                <w:rFonts w:ascii="Times New Roman" w:hAnsi="Times New Roman"/>
                <w:b/>
              </w:rPr>
            </w:pPr>
          </w:p>
        </w:tc>
        <w:tc>
          <w:tcPr>
            <w:tcW w:w="733" w:type="dxa"/>
            <w:tcBorders>
              <w:top w:val="single" w:sz="12" w:space="0" w:color="auto"/>
              <w:left w:val="single" w:sz="4" w:space="0" w:color="auto"/>
              <w:bottom w:val="single" w:sz="4" w:space="0" w:color="auto"/>
              <w:right w:val="single" w:sz="4" w:space="0" w:color="auto"/>
            </w:tcBorders>
          </w:tcPr>
          <w:p w14:paraId="1F2F081E" w14:textId="77777777" w:rsidR="00980978" w:rsidRPr="001A7758" w:rsidRDefault="00980978" w:rsidP="00980978">
            <w:pPr>
              <w:spacing w:after="0" w:line="240" w:lineRule="auto"/>
              <w:jc w:val="center"/>
              <w:rPr>
                <w:rFonts w:ascii="Times New Roman" w:hAnsi="Times New Roman"/>
                <w:b/>
              </w:rPr>
            </w:pPr>
          </w:p>
        </w:tc>
        <w:tc>
          <w:tcPr>
            <w:tcW w:w="1218" w:type="dxa"/>
            <w:tcBorders>
              <w:top w:val="single" w:sz="12" w:space="0" w:color="auto"/>
              <w:left w:val="single" w:sz="4" w:space="0" w:color="auto"/>
              <w:bottom w:val="single" w:sz="4" w:space="0" w:color="auto"/>
              <w:right w:val="single" w:sz="4" w:space="0" w:color="auto"/>
            </w:tcBorders>
          </w:tcPr>
          <w:p w14:paraId="6A57319A" w14:textId="77777777" w:rsidR="00980978" w:rsidRPr="001A7758" w:rsidRDefault="00980978" w:rsidP="00980978">
            <w:pPr>
              <w:spacing w:after="0" w:line="240" w:lineRule="auto"/>
              <w:jc w:val="center"/>
              <w:rPr>
                <w:rFonts w:ascii="Times New Roman" w:hAnsi="Times New Roman"/>
                <w:b/>
              </w:rPr>
            </w:pPr>
          </w:p>
        </w:tc>
        <w:tc>
          <w:tcPr>
            <w:tcW w:w="1204" w:type="dxa"/>
            <w:tcBorders>
              <w:top w:val="single" w:sz="12" w:space="0" w:color="auto"/>
              <w:left w:val="single" w:sz="4" w:space="0" w:color="auto"/>
              <w:bottom w:val="single" w:sz="4" w:space="0" w:color="auto"/>
              <w:right w:val="single" w:sz="12" w:space="0" w:color="auto"/>
            </w:tcBorders>
          </w:tcPr>
          <w:p w14:paraId="2E16BE75" w14:textId="77777777" w:rsidR="00980978" w:rsidRPr="001A7758" w:rsidRDefault="00980978" w:rsidP="00980978">
            <w:pPr>
              <w:spacing w:after="0" w:line="240" w:lineRule="auto"/>
              <w:jc w:val="center"/>
              <w:rPr>
                <w:rFonts w:ascii="Times New Roman" w:hAnsi="Times New Roman"/>
                <w:b/>
              </w:rPr>
            </w:pPr>
          </w:p>
        </w:tc>
      </w:tr>
      <w:tr w:rsidR="00980978" w:rsidRPr="001A7758" w14:paraId="6994041D" w14:textId="77777777" w:rsidTr="00F74FB6">
        <w:tc>
          <w:tcPr>
            <w:tcW w:w="702" w:type="dxa"/>
            <w:tcBorders>
              <w:top w:val="single" w:sz="4" w:space="0" w:color="auto"/>
              <w:left w:val="single" w:sz="12" w:space="0" w:color="auto"/>
              <w:bottom w:val="single" w:sz="12" w:space="0" w:color="auto"/>
              <w:right w:val="single" w:sz="4" w:space="0" w:color="auto"/>
            </w:tcBorders>
            <w:hideMark/>
          </w:tcPr>
          <w:p w14:paraId="3204DE55" w14:textId="77777777" w:rsidR="00980978" w:rsidRPr="001A7758" w:rsidRDefault="00980978" w:rsidP="00980978">
            <w:pPr>
              <w:spacing w:after="0" w:line="240" w:lineRule="auto"/>
              <w:jc w:val="center"/>
              <w:rPr>
                <w:rFonts w:ascii="Times New Roman" w:hAnsi="Times New Roman"/>
                <w:b/>
              </w:rPr>
            </w:pPr>
            <w:r w:rsidRPr="001A7758">
              <w:rPr>
                <w:rFonts w:ascii="Times New Roman" w:hAnsi="Times New Roman"/>
                <w:b/>
              </w:rPr>
              <w:t>002</w:t>
            </w:r>
          </w:p>
        </w:tc>
        <w:tc>
          <w:tcPr>
            <w:tcW w:w="858" w:type="dxa"/>
            <w:tcBorders>
              <w:top w:val="single" w:sz="4" w:space="0" w:color="auto"/>
              <w:left w:val="single" w:sz="4" w:space="0" w:color="auto"/>
              <w:bottom w:val="single" w:sz="12" w:space="0" w:color="auto"/>
              <w:right w:val="single" w:sz="4" w:space="0" w:color="auto"/>
            </w:tcBorders>
          </w:tcPr>
          <w:p w14:paraId="7FD24375" w14:textId="77777777" w:rsidR="00980978" w:rsidRPr="001A7758" w:rsidRDefault="00980978" w:rsidP="00980978">
            <w:pPr>
              <w:spacing w:after="0" w:line="240" w:lineRule="auto"/>
              <w:jc w:val="center"/>
              <w:rPr>
                <w:rFonts w:ascii="Times New Roman" w:hAnsi="Times New Roman"/>
                <w:b/>
              </w:rPr>
            </w:pPr>
          </w:p>
        </w:tc>
        <w:tc>
          <w:tcPr>
            <w:tcW w:w="4124" w:type="dxa"/>
            <w:tcBorders>
              <w:top w:val="single" w:sz="4" w:space="0" w:color="auto"/>
              <w:left w:val="single" w:sz="4" w:space="0" w:color="auto"/>
              <w:bottom w:val="single" w:sz="12" w:space="0" w:color="auto"/>
              <w:right w:val="single" w:sz="4" w:space="0" w:color="auto"/>
            </w:tcBorders>
          </w:tcPr>
          <w:p w14:paraId="4072E4E0" w14:textId="77777777" w:rsidR="00980978" w:rsidRPr="001A7758" w:rsidRDefault="00980978" w:rsidP="00980978">
            <w:pPr>
              <w:spacing w:after="0" w:line="240" w:lineRule="auto"/>
              <w:jc w:val="center"/>
              <w:rPr>
                <w:rFonts w:ascii="Times New Roman" w:hAnsi="Times New Roman"/>
                <w:b/>
              </w:rPr>
            </w:pPr>
          </w:p>
        </w:tc>
        <w:tc>
          <w:tcPr>
            <w:tcW w:w="907" w:type="dxa"/>
            <w:tcBorders>
              <w:top w:val="single" w:sz="4" w:space="0" w:color="auto"/>
              <w:left w:val="single" w:sz="4" w:space="0" w:color="auto"/>
              <w:bottom w:val="single" w:sz="12" w:space="0" w:color="auto"/>
              <w:right w:val="single" w:sz="4" w:space="0" w:color="auto"/>
            </w:tcBorders>
          </w:tcPr>
          <w:p w14:paraId="12C34B81" w14:textId="77777777" w:rsidR="00980978" w:rsidRPr="001A7758" w:rsidRDefault="00980978" w:rsidP="00980978">
            <w:pPr>
              <w:spacing w:after="0" w:line="240" w:lineRule="auto"/>
              <w:jc w:val="center"/>
              <w:rPr>
                <w:rFonts w:ascii="Times New Roman" w:hAnsi="Times New Roman"/>
                <w:b/>
              </w:rPr>
            </w:pPr>
          </w:p>
        </w:tc>
        <w:tc>
          <w:tcPr>
            <w:tcW w:w="733" w:type="dxa"/>
            <w:tcBorders>
              <w:top w:val="single" w:sz="4" w:space="0" w:color="auto"/>
              <w:left w:val="single" w:sz="4" w:space="0" w:color="auto"/>
              <w:bottom w:val="single" w:sz="12" w:space="0" w:color="auto"/>
              <w:right w:val="single" w:sz="4" w:space="0" w:color="auto"/>
            </w:tcBorders>
          </w:tcPr>
          <w:p w14:paraId="69345D71" w14:textId="77777777" w:rsidR="00980978" w:rsidRPr="001A7758" w:rsidRDefault="00980978" w:rsidP="00980978">
            <w:pPr>
              <w:spacing w:after="0" w:line="240" w:lineRule="auto"/>
              <w:jc w:val="center"/>
              <w:rPr>
                <w:rFonts w:ascii="Times New Roman" w:hAnsi="Times New Roman"/>
                <w:b/>
              </w:rPr>
            </w:pPr>
          </w:p>
        </w:tc>
        <w:tc>
          <w:tcPr>
            <w:tcW w:w="1218" w:type="dxa"/>
            <w:tcBorders>
              <w:top w:val="single" w:sz="4" w:space="0" w:color="auto"/>
              <w:left w:val="single" w:sz="4" w:space="0" w:color="auto"/>
              <w:bottom w:val="single" w:sz="12" w:space="0" w:color="auto"/>
              <w:right w:val="single" w:sz="4" w:space="0" w:color="auto"/>
            </w:tcBorders>
          </w:tcPr>
          <w:p w14:paraId="18F1A021" w14:textId="77777777" w:rsidR="00980978" w:rsidRPr="001A7758" w:rsidRDefault="00980978" w:rsidP="00980978">
            <w:pPr>
              <w:spacing w:after="0" w:line="240" w:lineRule="auto"/>
              <w:jc w:val="center"/>
              <w:rPr>
                <w:rFonts w:ascii="Times New Roman" w:hAnsi="Times New Roman"/>
                <w:b/>
              </w:rPr>
            </w:pPr>
          </w:p>
        </w:tc>
        <w:tc>
          <w:tcPr>
            <w:tcW w:w="1204" w:type="dxa"/>
            <w:tcBorders>
              <w:top w:val="single" w:sz="4" w:space="0" w:color="auto"/>
              <w:left w:val="single" w:sz="4" w:space="0" w:color="auto"/>
              <w:bottom w:val="single" w:sz="12" w:space="0" w:color="auto"/>
              <w:right w:val="single" w:sz="12" w:space="0" w:color="auto"/>
            </w:tcBorders>
          </w:tcPr>
          <w:p w14:paraId="0898D0EF" w14:textId="77777777" w:rsidR="00980978" w:rsidRPr="001A7758" w:rsidRDefault="00980978" w:rsidP="00980978">
            <w:pPr>
              <w:spacing w:after="0" w:line="240" w:lineRule="auto"/>
              <w:jc w:val="center"/>
              <w:rPr>
                <w:rFonts w:ascii="Times New Roman" w:hAnsi="Times New Roman"/>
                <w:b/>
              </w:rPr>
            </w:pPr>
          </w:p>
        </w:tc>
      </w:tr>
      <w:tr w:rsidR="00980978" w:rsidRPr="001A7758" w14:paraId="25011D62" w14:textId="77777777" w:rsidTr="00084046">
        <w:tc>
          <w:tcPr>
            <w:tcW w:w="8542" w:type="dxa"/>
            <w:gridSpan w:val="6"/>
            <w:tcBorders>
              <w:top w:val="single" w:sz="12" w:space="0" w:color="auto"/>
              <w:left w:val="single" w:sz="12" w:space="0" w:color="auto"/>
              <w:bottom w:val="single" w:sz="12" w:space="0" w:color="auto"/>
              <w:right w:val="single" w:sz="4" w:space="0" w:color="auto"/>
            </w:tcBorders>
          </w:tcPr>
          <w:p w14:paraId="6E6EBB94" w14:textId="77777777" w:rsidR="00980978" w:rsidRPr="001A7758" w:rsidRDefault="00980978" w:rsidP="00980978">
            <w:pPr>
              <w:spacing w:after="0" w:line="240" w:lineRule="auto"/>
              <w:jc w:val="center"/>
              <w:rPr>
                <w:rFonts w:ascii="Times New Roman" w:hAnsi="Times New Roman"/>
                <w:b/>
              </w:rPr>
            </w:pPr>
            <w:r w:rsidRPr="001A7758">
              <w:rPr>
                <w:rFonts w:ascii="Times New Roman" w:hAnsi="Times New Roman"/>
                <w:b/>
              </w:rPr>
              <w:t>TOTAL</w:t>
            </w:r>
          </w:p>
        </w:tc>
        <w:tc>
          <w:tcPr>
            <w:tcW w:w="1204" w:type="dxa"/>
            <w:tcBorders>
              <w:top w:val="single" w:sz="12" w:space="0" w:color="auto"/>
              <w:left w:val="single" w:sz="4" w:space="0" w:color="auto"/>
              <w:bottom w:val="single" w:sz="12" w:space="0" w:color="auto"/>
              <w:right w:val="single" w:sz="12" w:space="0" w:color="auto"/>
            </w:tcBorders>
          </w:tcPr>
          <w:p w14:paraId="291EFDF3" w14:textId="77777777" w:rsidR="00980978" w:rsidRPr="001A7758" w:rsidRDefault="00980978" w:rsidP="00980978">
            <w:pPr>
              <w:spacing w:after="0" w:line="240" w:lineRule="auto"/>
              <w:jc w:val="center"/>
              <w:rPr>
                <w:rFonts w:ascii="Times New Roman" w:hAnsi="Times New Roman"/>
                <w:b/>
              </w:rPr>
            </w:pPr>
          </w:p>
        </w:tc>
      </w:tr>
    </w:tbl>
    <w:p w14:paraId="36D104BB" w14:textId="77777777" w:rsidR="00980978" w:rsidRPr="001A7758" w:rsidRDefault="00980978" w:rsidP="00812CB2">
      <w:pPr>
        <w:pStyle w:val="PargrafoTR"/>
        <w:numPr>
          <w:ilvl w:val="1"/>
          <w:numId w:val="2"/>
        </w:numPr>
        <w:ind w:left="0"/>
      </w:pPr>
      <w:r w:rsidRPr="001A7758">
        <w:rPr>
          <w:bCs/>
        </w:rPr>
        <w:t xml:space="preserve">A estimativa da despesa para a </w:t>
      </w:r>
      <w:r w:rsidR="00A84D7D" w:rsidRPr="001A7758">
        <w:rPr>
          <w:bCs/>
        </w:rPr>
        <w:t>contratação</w:t>
      </w:r>
      <w:r w:rsidRPr="001A7758">
        <w:rPr>
          <w:bCs/>
        </w:rPr>
        <w:t xml:space="preserve"> dos </w:t>
      </w:r>
      <w:r w:rsidR="00084046" w:rsidRPr="001A7758">
        <w:rPr>
          <w:bCs/>
        </w:rPr>
        <w:t>serviços</w:t>
      </w:r>
      <w:r w:rsidRPr="001A7758">
        <w:rPr>
          <w:bCs/>
        </w:rPr>
        <w:t xml:space="preserve"> acima relacionados observa o inciso X do art. 40 da Lei nº 8.666/93 e </w:t>
      </w:r>
      <w:r w:rsidRPr="001A7758">
        <w:t xml:space="preserve">foi estimada em </w:t>
      </w:r>
      <w:r w:rsidRPr="001A7758">
        <w:rPr>
          <w:b/>
        </w:rPr>
        <w:t xml:space="preserve">R$ </w:t>
      </w:r>
      <w:r w:rsidRPr="001A7758">
        <w:rPr>
          <w:b/>
          <w:color w:val="FF0000"/>
        </w:rPr>
        <w:t>xxxx (xxxx reais e xxxx centavos)</w:t>
      </w:r>
      <w:r w:rsidRPr="001A7758">
        <w:t>.</w:t>
      </w:r>
    </w:p>
    <w:p w14:paraId="0BAF4265" w14:textId="77777777" w:rsidR="00174AA3" w:rsidRDefault="00174AA3" w:rsidP="00812CB2">
      <w:pPr>
        <w:pStyle w:val="PargrafoTR"/>
        <w:numPr>
          <w:ilvl w:val="1"/>
          <w:numId w:val="2"/>
        </w:numPr>
        <w:spacing w:before="240" w:after="240"/>
        <w:ind w:left="0"/>
        <w:rPr>
          <w:color w:val="FF0000"/>
        </w:rPr>
      </w:pPr>
      <w:r w:rsidRPr="00980978">
        <w:rPr>
          <w:b/>
          <w:color w:val="FF0000"/>
        </w:rPr>
        <w:t>Agrupamento de Iten</w:t>
      </w:r>
      <w:r w:rsidRPr="00725400">
        <w:rPr>
          <w:b/>
          <w:color w:val="FF0000"/>
        </w:rPr>
        <w:t>s:</w:t>
      </w:r>
    </w:p>
    <w:p w14:paraId="5D92C29B" w14:textId="77777777" w:rsidR="00174AA3" w:rsidRPr="00D41627" w:rsidRDefault="00174AA3" w:rsidP="00812CB2">
      <w:pPr>
        <w:pStyle w:val="PargrafoTR"/>
        <w:numPr>
          <w:ilvl w:val="2"/>
          <w:numId w:val="2"/>
        </w:numPr>
        <w:spacing w:before="240" w:after="240"/>
        <w:rPr>
          <w:color w:val="FF0000"/>
        </w:rPr>
      </w:pPr>
      <w:r w:rsidRPr="00D41627">
        <w:rPr>
          <w:color w:val="FF0000"/>
        </w:rPr>
        <w:t xml:space="preserve">Os itens 001 e 002 comporão </w:t>
      </w:r>
      <w:r w:rsidRPr="00D41627">
        <w:rPr>
          <w:bCs/>
          <w:color w:val="FF0000"/>
        </w:rPr>
        <w:t>um único lote</w:t>
      </w:r>
      <w:r w:rsidRPr="00D41627">
        <w:rPr>
          <w:color w:val="FF0000"/>
        </w:rPr>
        <w:t xml:space="preserve">, </w:t>
      </w:r>
      <w:r w:rsidRPr="00D41627">
        <w:rPr>
          <w:b/>
          <w:color w:val="FF0000"/>
        </w:rPr>
        <w:t>por serem móveis afins, que serão utilizados conjuntamente e assim formarão um padrão de estilo e ergonomia</w:t>
      </w:r>
      <w:r w:rsidRPr="00D41627">
        <w:rPr>
          <w:color w:val="FF0000"/>
        </w:rPr>
        <w:t>. Tal medida teve o escopo de garantir a compatibilidade e a uniformidade de eventuais aquisições, assim como assegurar um melhor gerenciamento das Atas. De igual modo, o agrupamento acarretará vantagem à Administração, na medida em que se gera economia de escala, pois implica em aumento de quantitativos e redução de preços a serem pagos, bem como despertará um maior interesse nos fornecedores em participar do certame em relação a esses itens, estimulando,</w:t>
      </w:r>
      <w:r>
        <w:rPr>
          <w:color w:val="FF0000"/>
        </w:rPr>
        <w:t xml:space="preserve"> desse modo, a competitividade.</w:t>
      </w:r>
    </w:p>
    <w:tbl>
      <w:tblPr>
        <w:tblW w:w="576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2856"/>
      </w:tblGrid>
      <w:tr w:rsidR="000F7F0B" w:rsidRPr="00980978" w14:paraId="1F292FBE" w14:textId="77777777" w:rsidTr="000F7F0B">
        <w:tc>
          <w:tcPr>
            <w:tcW w:w="2904" w:type="dxa"/>
            <w:tcBorders>
              <w:top w:val="single" w:sz="4" w:space="0" w:color="auto"/>
              <w:left w:val="single" w:sz="4" w:space="0" w:color="auto"/>
              <w:bottom w:val="single" w:sz="4" w:space="0" w:color="auto"/>
              <w:right w:val="single" w:sz="4" w:space="0" w:color="auto"/>
            </w:tcBorders>
          </w:tcPr>
          <w:p w14:paraId="62408AB3" w14:textId="77777777" w:rsidR="000F7F0B" w:rsidRPr="00980978" w:rsidRDefault="000F7F0B" w:rsidP="00D54565">
            <w:pPr>
              <w:pStyle w:val="Default"/>
              <w:jc w:val="center"/>
              <w:rPr>
                <w:color w:val="FF0000"/>
                <w:sz w:val="22"/>
                <w:szCs w:val="22"/>
              </w:rPr>
            </w:pPr>
            <w:r w:rsidRPr="00980978">
              <w:rPr>
                <w:b/>
                <w:bCs/>
                <w:color w:val="FF0000"/>
                <w:sz w:val="22"/>
                <w:szCs w:val="22"/>
              </w:rPr>
              <w:t>ITENS</w:t>
            </w:r>
          </w:p>
        </w:tc>
        <w:tc>
          <w:tcPr>
            <w:tcW w:w="2856" w:type="dxa"/>
          </w:tcPr>
          <w:p w14:paraId="6115DF6C" w14:textId="77777777" w:rsidR="000F7F0B" w:rsidRPr="00980978" w:rsidRDefault="000F7F0B" w:rsidP="000F7F0B">
            <w:pPr>
              <w:pStyle w:val="Default"/>
              <w:jc w:val="center"/>
              <w:rPr>
                <w:color w:val="FF0000"/>
                <w:sz w:val="22"/>
                <w:szCs w:val="22"/>
              </w:rPr>
            </w:pPr>
            <w:r w:rsidRPr="00980978">
              <w:rPr>
                <w:b/>
                <w:bCs/>
                <w:color w:val="FF0000"/>
                <w:sz w:val="22"/>
                <w:szCs w:val="22"/>
              </w:rPr>
              <w:t xml:space="preserve">Total do </w:t>
            </w:r>
            <w:r>
              <w:rPr>
                <w:b/>
                <w:bCs/>
                <w:color w:val="FF0000"/>
                <w:sz w:val="22"/>
                <w:szCs w:val="22"/>
              </w:rPr>
              <w:t>Lote</w:t>
            </w:r>
            <w:r w:rsidRPr="00980978">
              <w:rPr>
                <w:b/>
                <w:bCs/>
                <w:color w:val="FF0000"/>
                <w:sz w:val="22"/>
                <w:szCs w:val="22"/>
              </w:rPr>
              <w:t xml:space="preserve"> Estimado</w:t>
            </w:r>
          </w:p>
        </w:tc>
      </w:tr>
      <w:tr w:rsidR="000F7F0B" w:rsidRPr="00980978" w14:paraId="0712F2C0" w14:textId="77777777" w:rsidTr="000F7F0B">
        <w:tc>
          <w:tcPr>
            <w:tcW w:w="5760" w:type="dxa"/>
            <w:gridSpan w:val="2"/>
            <w:tcBorders>
              <w:top w:val="single" w:sz="4" w:space="0" w:color="auto"/>
              <w:left w:val="single" w:sz="4" w:space="0" w:color="auto"/>
              <w:bottom w:val="single" w:sz="4" w:space="0" w:color="auto"/>
              <w:right w:val="single" w:sz="4" w:space="0" w:color="auto"/>
            </w:tcBorders>
            <w:hideMark/>
          </w:tcPr>
          <w:p w14:paraId="0A194905" w14:textId="77777777" w:rsidR="000F7F0B" w:rsidRPr="00980978" w:rsidRDefault="000F7F0B" w:rsidP="00D54565">
            <w:pPr>
              <w:pStyle w:val="Default"/>
              <w:jc w:val="center"/>
              <w:rPr>
                <w:color w:val="FF0000"/>
                <w:sz w:val="22"/>
                <w:szCs w:val="22"/>
              </w:rPr>
            </w:pPr>
            <w:r>
              <w:rPr>
                <w:b/>
                <w:bCs/>
                <w:color w:val="FF0000"/>
                <w:sz w:val="22"/>
                <w:szCs w:val="22"/>
              </w:rPr>
              <w:t>LOTE</w:t>
            </w:r>
            <w:r w:rsidRPr="00980978">
              <w:rPr>
                <w:b/>
                <w:bCs/>
                <w:color w:val="FF0000"/>
                <w:sz w:val="22"/>
                <w:szCs w:val="22"/>
              </w:rPr>
              <w:t xml:space="preserve"> 01 - MESAS</w:t>
            </w:r>
          </w:p>
        </w:tc>
      </w:tr>
      <w:tr w:rsidR="000F7F0B" w:rsidRPr="00980978" w14:paraId="01487E24" w14:textId="77777777" w:rsidTr="000F7F0B">
        <w:tc>
          <w:tcPr>
            <w:tcW w:w="2904" w:type="dxa"/>
            <w:tcBorders>
              <w:top w:val="single" w:sz="4" w:space="0" w:color="auto"/>
              <w:left w:val="single" w:sz="4" w:space="0" w:color="auto"/>
              <w:bottom w:val="single" w:sz="4" w:space="0" w:color="auto"/>
              <w:right w:val="single" w:sz="4" w:space="0" w:color="auto"/>
            </w:tcBorders>
            <w:hideMark/>
          </w:tcPr>
          <w:p w14:paraId="7CF7707C" w14:textId="77777777" w:rsidR="000F7F0B" w:rsidRPr="00980978" w:rsidRDefault="000F7F0B" w:rsidP="00D54565">
            <w:pPr>
              <w:pStyle w:val="Default"/>
              <w:jc w:val="center"/>
              <w:rPr>
                <w:color w:val="FF0000"/>
                <w:sz w:val="22"/>
                <w:szCs w:val="22"/>
              </w:rPr>
            </w:pPr>
            <w:r w:rsidRPr="00980978">
              <w:rPr>
                <w:b/>
                <w:bCs/>
                <w:color w:val="FF0000"/>
                <w:sz w:val="22"/>
                <w:szCs w:val="22"/>
              </w:rPr>
              <w:t>Item 01 e item 02</w:t>
            </w:r>
          </w:p>
        </w:tc>
        <w:tc>
          <w:tcPr>
            <w:tcW w:w="2856" w:type="dxa"/>
            <w:tcBorders>
              <w:top w:val="single" w:sz="4" w:space="0" w:color="auto"/>
              <w:left w:val="single" w:sz="4" w:space="0" w:color="auto"/>
              <w:bottom w:val="single" w:sz="4" w:space="0" w:color="auto"/>
              <w:right w:val="single" w:sz="4" w:space="0" w:color="auto"/>
            </w:tcBorders>
            <w:hideMark/>
          </w:tcPr>
          <w:p w14:paraId="3BA342DA" w14:textId="77777777" w:rsidR="000F7F0B" w:rsidRPr="00980978" w:rsidRDefault="000F7F0B" w:rsidP="00D54565">
            <w:pPr>
              <w:pStyle w:val="Default"/>
              <w:jc w:val="right"/>
              <w:rPr>
                <w:color w:val="FF0000"/>
                <w:sz w:val="22"/>
                <w:szCs w:val="22"/>
              </w:rPr>
            </w:pPr>
            <w:r w:rsidRPr="00980978">
              <w:rPr>
                <w:b/>
                <w:bCs/>
                <w:color w:val="FF0000"/>
                <w:sz w:val="22"/>
                <w:szCs w:val="22"/>
              </w:rPr>
              <w:t>R$ XXX</w:t>
            </w:r>
          </w:p>
        </w:tc>
      </w:tr>
      <w:tr w:rsidR="000F7F0B" w:rsidRPr="00980978" w14:paraId="26F3F941" w14:textId="77777777" w:rsidTr="000F7F0B">
        <w:tc>
          <w:tcPr>
            <w:tcW w:w="5760" w:type="dxa"/>
            <w:gridSpan w:val="2"/>
            <w:tcBorders>
              <w:top w:val="single" w:sz="4" w:space="0" w:color="auto"/>
              <w:left w:val="single" w:sz="4" w:space="0" w:color="auto"/>
              <w:bottom w:val="single" w:sz="4" w:space="0" w:color="auto"/>
              <w:right w:val="single" w:sz="4" w:space="0" w:color="auto"/>
            </w:tcBorders>
            <w:hideMark/>
          </w:tcPr>
          <w:p w14:paraId="551BCF7E" w14:textId="77777777" w:rsidR="000F7F0B" w:rsidRPr="00980978" w:rsidRDefault="000F7F0B" w:rsidP="00D54565">
            <w:pPr>
              <w:pStyle w:val="Default"/>
              <w:jc w:val="center"/>
              <w:rPr>
                <w:b/>
                <w:bCs/>
                <w:color w:val="FF0000"/>
                <w:sz w:val="22"/>
                <w:szCs w:val="22"/>
              </w:rPr>
            </w:pPr>
            <w:r>
              <w:rPr>
                <w:b/>
                <w:bCs/>
                <w:color w:val="FF0000"/>
                <w:sz w:val="22"/>
                <w:szCs w:val="22"/>
              </w:rPr>
              <w:t>LOTE</w:t>
            </w:r>
            <w:r w:rsidRPr="00980978">
              <w:rPr>
                <w:b/>
                <w:bCs/>
                <w:color w:val="FF0000"/>
                <w:sz w:val="22"/>
                <w:szCs w:val="22"/>
              </w:rPr>
              <w:t xml:space="preserve"> 02 - CADEIRAS INFANTIS</w:t>
            </w:r>
          </w:p>
        </w:tc>
      </w:tr>
      <w:tr w:rsidR="000F7F0B" w:rsidRPr="00980978" w14:paraId="6F2C52BA" w14:textId="77777777" w:rsidTr="000F7F0B">
        <w:tc>
          <w:tcPr>
            <w:tcW w:w="2904" w:type="dxa"/>
            <w:tcBorders>
              <w:top w:val="single" w:sz="4" w:space="0" w:color="auto"/>
              <w:left w:val="single" w:sz="4" w:space="0" w:color="auto"/>
              <w:bottom w:val="single" w:sz="4" w:space="0" w:color="auto"/>
              <w:right w:val="single" w:sz="4" w:space="0" w:color="auto"/>
            </w:tcBorders>
            <w:hideMark/>
          </w:tcPr>
          <w:p w14:paraId="78AE07CE" w14:textId="77777777" w:rsidR="000F7F0B" w:rsidRPr="00980978" w:rsidRDefault="000F7F0B" w:rsidP="00D54565">
            <w:pPr>
              <w:pStyle w:val="Default"/>
              <w:jc w:val="center"/>
              <w:rPr>
                <w:color w:val="FF0000"/>
                <w:sz w:val="22"/>
                <w:szCs w:val="22"/>
              </w:rPr>
            </w:pPr>
            <w:r w:rsidRPr="00980978">
              <w:rPr>
                <w:b/>
                <w:bCs/>
                <w:color w:val="FF0000"/>
                <w:sz w:val="22"/>
                <w:szCs w:val="22"/>
              </w:rPr>
              <w:t>Itens 03 a 10</w:t>
            </w:r>
          </w:p>
        </w:tc>
        <w:tc>
          <w:tcPr>
            <w:tcW w:w="2856" w:type="dxa"/>
            <w:tcBorders>
              <w:top w:val="single" w:sz="4" w:space="0" w:color="auto"/>
              <w:left w:val="single" w:sz="4" w:space="0" w:color="auto"/>
              <w:bottom w:val="single" w:sz="4" w:space="0" w:color="auto"/>
              <w:right w:val="single" w:sz="4" w:space="0" w:color="auto"/>
            </w:tcBorders>
            <w:hideMark/>
          </w:tcPr>
          <w:p w14:paraId="476E57D5" w14:textId="77777777" w:rsidR="000F7F0B" w:rsidRPr="00980978" w:rsidRDefault="000F7F0B" w:rsidP="00D54565">
            <w:pPr>
              <w:pStyle w:val="Default"/>
              <w:jc w:val="right"/>
              <w:rPr>
                <w:color w:val="FF0000"/>
                <w:sz w:val="22"/>
                <w:szCs w:val="22"/>
              </w:rPr>
            </w:pPr>
            <w:r w:rsidRPr="00980978">
              <w:rPr>
                <w:b/>
                <w:bCs/>
                <w:color w:val="FF0000"/>
                <w:sz w:val="22"/>
                <w:szCs w:val="22"/>
              </w:rPr>
              <w:t>R$ XXX</w:t>
            </w:r>
          </w:p>
        </w:tc>
      </w:tr>
    </w:tbl>
    <w:p w14:paraId="126EAD4C" w14:textId="77777777" w:rsidR="00174AA3" w:rsidRPr="00D47037" w:rsidRDefault="00174AA3" w:rsidP="00812CB2">
      <w:pPr>
        <w:pStyle w:val="PargrafoTR"/>
        <w:numPr>
          <w:ilvl w:val="2"/>
          <w:numId w:val="2"/>
        </w:numPr>
        <w:spacing w:before="240" w:after="240"/>
        <w:rPr>
          <w:color w:val="FF0000"/>
        </w:rPr>
      </w:pPr>
      <w:r w:rsidRPr="00D47037">
        <w:rPr>
          <w:color w:val="FF0000"/>
        </w:rPr>
        <w:t>Os itens não contemplados nestes lotes serão licitados de forma avulsa.</w:t>
      </w:r>
    </w:p>
    <w:p w14:paraId="3AFAFCAC" w14:textId="77777777" w:rsidR="00174AA3" w:rsidRPr="00CB584B" w:rsidRDefault="00174AA3" w:rsidP="00812CB2">
      <w:pPr>
        <w:pStyle w:val="PargrafoTR"/>
        <w:numPr>
          <w:ilvl w:val="1"/>
          <w:numId w:val="2"/>
        </w:numPr>
        <w:spacing w:before="240" w:after="240"/>
        <w:ind w:left="0"/>
        <w:rPr>
          <w:b/>
        </w:rPr>
      </w:pPr>
      <w:r w:rsidRPr="00CB584B">
        <w:rPr>
          <w:b/>
        </w:rPr>
        <w:t>Detalhamento da Especificação:</w:t>
      </w:r>
    </w:p>
    <w:p w14:paraId="49BC37F0" w14:textId="77777777" w:rsidR="00174AA3" w:rsidRDefault="00174AA3" w:rsidP="00812CB2">
      <w:pPr>
        <w:pStyle w:val="PargrafoTR"/>
        <w:numPr>
          <w:ilvl w:val="2"/>
          <w:numId w:val="2"/>
        </w:numPr>
        <w:spacing w:before="240" w:after="240"/>
      </w:pPr>
      <w:r w:rsidRPr="00CB584B">
        <w:t>Caso a tabela de itens não contenha espaço suficiente para o bom detalhamento da especificação do(s) item(ns) que compõe(m) o objeto da licitação, poderá utilizar-se esse espaço para tal.</w:t>
      </w:r>
    </w:p>
    <w:p w14:paraId="54BAC9C7" w14:textId="77777777" w:rsidR="00690575" w:rsidRPr="007A00A2" w:rsidRDefault="00690575" w:rsidP="00690575">
      <w:pPr>
        <w:pStyle w:val="Citao"/>
        <w:pBdr>
          <w:top w:val="single" w:sz="4" w:space="1" w:color="auto"/>
          <w:left w:val="single" w:sz="4" w:space="4" w:color="auto"/>
          <w:bottom w:val="single" w:sz="4" w:space="1" w:color="auto"/>
          <w:right w:val="single" w:sz="4" w:space="4" w:color="auto"/>
        </w:pBdr>
        <w:spacing w:after="120"/>
        <w:rPr>
          <w:rFonts w:ascii="Arial" w:hAnsi="Arial" w:cs="Arial"/>
          <w:b/>
          <w:szCs w:val="20"/>
        </w:rPr>
      </w:pPr>
      <w:r w:rsidRPr="007A00A2">
        <w:rPr>
          <w:rFonts w:ascii="Arial" w:hAnsi="Arial" w:cs="Arial"/>
          <w:b/>
          <w:szCs w:val="20"/>
        </w:rPr>
        <w:t xml:space="preserve">NOTA EXPLICATIVA: </w:t>
      </w:r>
    </w:p>
    <w:p w14:paraId="1CDBBE19" w14:textId="77777777" w:rsidR="00690575" w:rsidRDefault="00690575" w:rsidP="00690575">
      <w:pPr>
        <w:pStyle w:val="Citao"/>
        <w:pBdr>
          <w:top w:val="single" w:sz="4" w:space="1" w:color="auto"/>
          <w:left w:val="single" w:sz="4" w:space="4" w:color="auto"/>
          <w:bottom w:val="single" w:sz="4" w:space="1" w:color="auto"/>
          <w:right w:val="single" w:sz="4" w:space="4" w:color="auto"/>
        </w:pBdr>
        <w:spacing w:after="120"/>
        <w:rPr>
          <w:rFonts w:ascii="Arial" w:hAnsi="Arial" w:cs="Arial"/>
          <w:b/>
          <w:color w:val="auto"/>
          <w:szCs w:val="20"/>
          <w:u w:val="single"/>
        </w:rPr>
      </w:pPr>
      <w:r w:rsidRPr="007A00A2">
        <w:rPr>
          <w:rFonts w:ascii="Arial" w:hAnsi="Arial" w:cs="Arial"/>
          <w:b/>
          <w:szCs w:val="20"/>
        </w:rPr>
        <w:t>Descrição</w:t>
      </w:r>
      <w:r w:rsidRPr="007A00A2">
        <w:rPr>
          <w:rFonts w:ascii="Arial" w:hAnsi="Arial" w:cs="Arial"/>
          <w:szCs w:val="20"/>
        </w:rPr>
        <w:t xml:space="preserve">: a recomendação mais importante </w:t>
      </w:r>
      <w:r w:rsidRPr="007A00A2">
        <w:rPr>
          <w:rFonts w:ascii="Arial" w:hAnsi="Arial" w:cs="Arial"/>
          <w:b/>
          <w:szCs w:val="20"/>
          <w:u w:val="single"/>
        </w:rPr>
        <w:t xml:space="preserve">é descrever detalhadamente o objeto a ser contratado, com todas as especificações necessárias e suficientes para garantir a qualidade da contração. </w:t>
      </w:r>
      <w:r w:rsidRPr="007A00A2">
        <w:rPr>
          <w:rFonts w:ascii="Arial" w:hAnsi="Arial" w:cs="Arial"/>
          <w:b/>
          <w:color w:val="auto"/>
          <w:szCs w:val="20"/>
          <w:u w:val="single"/>
        </w:rPr>
        <w:t>Deve-se levar em consideração as normas técnicas eventualmente existentes, elaboradas pela Associação Brasileira de Normas Técnicas – ABNT, quanto a requisitos mínimos de qualidade, utilidade, resistência e segurança, nos termos da Lei n° 4.150, de 1962.</w:t>
      </w:r>
    </w:p>
    <w:p w14:paraId="351880A7" w14:textId="77777777" w:rsidR="00690575" w:rsidRDefault="00690575" w:rsidP="00690575">
      <w:pPr>
        <w:pStyle w:val="Citao"/>
        <w:pBdr>
          <w:top w:val="single" w:sz="4" w:space="1" w:color="auto"/>
          <w:left w:val="single" w:sz="4" w:space="4" w:color="auto"/>
          <w:bottom w:val="single" w:sz="4" w:space="1" w:color="auto"/>
          <w:right w:val="single" w:sz="4" w:space="4" w:color="auto"/>
        </w:pBdr>
        <w:spacing w:after="120"/>
        <w:rPr>
          <w:rStyle w:val="normalchar1"/>
          <w:color w:val="auto"/>
          <w:sz w:val="20"/>
          <w:szCs w:val="20"/>
        </w:rPr>
      </w:pPr>
      <w:r w:rsidRPr="007A00A2">
        <w:rPr>
          <w:rStyle w:val="normalchar1"/>
          <w:b/>
          <w:sz w:val="20"/>
          <w:szCs w:val="20"/>
        </w:rPr>
        <w:t>Parcelamento</w:t>
      </w:r>
      <w:r>
        <w:rPr>
          <w:rStyle w:val="normalchar1"/>
          <w:sz w:val="20"/>
          <w:szCs w:val="20"/>
        </w:rPr>
        <w:t xml:space="preserve">: </w:t>
      </w:r>
      <w:r w:rsidRPr="007A00A2">
        <w:rPr>
          <w:rStyle w:val="normalchar1"/>
          <w:sz w:val="20"/>
          <w:szCs w:val="20"/>
        </w:rPr>
        <w:t>Portanto, a regra a ser observada pela Administração nas licitações é a do parcelamento do objeto, conforme disposto no § 1º do art. 23 da Lei nº 8.666, de 1993</w:t>
      </w:r>
      <w:r w:rsidRPr="007A00A2">
        <w:rPr>
          <w:rFonts w:ascii="Arial" w:hAnsi="Arial" w:cs="Arial"/>
          <w:b/>
          <w:szCs w:val="20"/>
          <w:u w:val="single"/>
        </w:rPr>
        <w:t>, mas é imprescindível que a divisão do objeto seja técnica e economicamente viável e não represente perda de economia de escala</w:t>
      </w:r>
      <w:r w:rsidRPr="007A00A2">
        <w:rPr>
          <w:rFonts w:ascii="Arial" w:hAnsi="Arial" w:cs="Arial"/>
          <w:szCs w:val="20"/>
        </w:rPr>
        <w:t xml:space="preserve"> (Súmula 247 do TCU). </w:t>
      </w:r>
      <w:r w:rsidRPr="007A00A2">
        <w:rPr>
          <w:rStyle w:val="normalchar1"/>
          <w:color w:val="auto"/>
          <w:sz w:val="20"/>
          <w:szCs w:val="20"/>
        </w:rPr>
        <w:t>O órgão licitante poderá dividir a pretensão contratual em itens ou em lotes (grupo de itens), quando técnica e economicamente viável, visando maior competitividade, observada a quantidade mínima, o prazo e o local de entrega.</w:t>
      </w:r>
    </w:p>
    <w:p w14:paraId="080C49A8" w14:textId="77777777" w:rsidR="00690575" w:rsidRDefault="00690575" w:rsidP="00690575">
      <w:pPr>
        <w:pStyle w:val="Citao"/>
        <w:pBdr>
          <w:top w:val="single" w:sz="4" w:space="1" w:color="auto"/>
          <w:left w:val="single" w:sz="4" w:space="4" w:color="auto"/>
          <w:bottom w:val="single" w:sz="4" w:space="1" w:color="auto"/>
          <w:right w:val="single" w:sz="4" w:space="4" w:color="auto"/>
        </w:pBdr>
        <w:spacing w:after="120"/>
        <w:rPr>
          <w:rFonts w:ascii="Arial" w:hAnsi="Arial" w:cs="Arial"/>
          <w:szCs w:val="20"/>
        </w:rPr>
      </w:pPr>
      <w:r w:rsidRPr="007A00A2">
        <w:rPr>
          <w:rFonts w:ascii="Arial" w:hAnsi="Arial" w:cs="Arial"/>
          <w:szCs w:val="20"/>
        </w:rPr>
        <w:t xml:space="preserve">Por ser o parcelamento a regra, deve haver justificativa </w:t>
      </w:r>
      <w:r w:rsidRPr="007A00A2">
        <w:rPr>
          <w:rFonts w:ascii="Arial" w:hAnsi="Arial" w:cs="Arial"/>
          <w:b/>
          <w:szCs w:val="20"/>
          <w:u w:val="single"/>
        </w:rPr>
        <w:t>quando este não for adotado</w:t>
      </w:r>
      <w:r w:rsidRPr="007A00A2">
        <w:rPr>
          <w:rFonts w:ascii="Arial" w:hAnsi="Arial" w:cs="Arial"/>
          <w:szCs w:val="20"/>
        </w:rPr>
        <w:t>. Especialmente quanto ao não parcelamento do objeto em serviços contínuos de baixa complexidade técnica, é possível obter subsídios para amparar tal justificativa no Relatório apresentado pelo Grupo de Estudos de Contratação e Gestão de Contratos de Terceirização de Serviços Continuados na Administração Pública Federal, formado por servidores do Tribunal de Contas da União - TCU, do Ministério do Planejamento, Orçamento e Gestão – MP, da Advocacia-Geral da União, do Ministério da Previdência Social, do Ministério da Fazenda, do Tribunal de Contas do Estado de São Paulo e do Ministério Público Federal, com o objetivo de formular proposta de melhoria na contratação, gestão e término (rescisão ou fim de vigência) dos contratos de terceirização de serviços.</w:t>
      </w:r>
    </w:p>
    <w:p w14:paraId="5A727457" w14:textId="6B9304F9" w:rsidR="004B7A17" w:rsidRPr="00261037" w:rsidRDefault="004B7A17" w:rsidP="004B7A17">
      <w:pPr>
        <w:pStyle w:val="Citao"/>
        <w:pBdr>
          <w:top w:val="single" w:sz="4" w:space="1" w:color="auto"/>
          <w:left w:val="single" w:sz="4" w:space="4" w:color="auto"/>
          <w:bottom w:val="single" w:sz="4" w:space="1" w:color="auto"/>
          <w:right w:val="single" w:sz="4" w:space="4" w:color="auto"/>
        </w:pBdr>
        <w:spacing w:after="120"/>
        <w:rPr>
          <w:rFonts w:ascii="Arial" w:hAnsi="Arial" w:cs="Arial"/>
          <w:b/>
          <w:color w:val="auto"/>
          <w:szCs w:val="20"/>
          <w:u w:val="single"/>
        </w:rPr>
      </w:pPr>
      <w:r w:rsidRPr="00261037">
        <w:rPr>
          <w:rFonts w:ascii="Arial" w:hAnsi="Arial" w:cs="Arial"/>
          <w:szCs w:val="20"/>
          <w:highlight w:val="yellow"/>
        </w:rPr>
        <w:t xml:space="preserve">A nova IN SEGES/MPDG nº </w:t>
      </w:r>
      <w:r w:rsidR="007E7125">
        <w:rPr>
          <w:rFonts w:ascii="Arial" w:hAnsi="Arial" w:cs="Arial"/>
          <w:szCs w:val="20"/>
          <w:highlight w:val="yellow"/>
        </w:rPr>
        <w:t>40</w:t>
      </w:r>
      <w:r w:rsidRPr="00261037">
        <w:rPr>
          <w:rFonts w:ascii="Arial" w:hAnsi="Arial" w:cs="Arial"/>
          <w:szCs w:val="20"/>
          <w:highlight w:val="yellow"/>
        </w:rPr>
        <w:t>/20</w:t>
      </w:r>
      <w:r w:rsidR="007E7125">
        <w:rPr>
          <w:rFonts w:ascii="Arial" w:hAnsi="Arial" w:cs="Arial"/>
          <w:szCs w:val="20"/>
          <w:highlight w:val="yellow"/>
        </w:rPr>
        <w:t>20</w:t>
      </w:r>
      <w:r w:rsidRPr="00261037">
        <w:rPr>
          <w:rFonts w:ascii="Arial" w:hAnsi="Arial" w:cs="Arial"/>
          <w:szCs w:val="20"/>
          <w:highlight w:val="yellow"/>
        </w:rPr>
        <w:t xml:space="preserve"> prevê que os Estudos </w:t>
      </w:r>
      <w:r w:rsidR="007E7125">
        <w:rPr>
          <w:rFonts w:ascii="Arial" w:hAnsi="Arial" w:cs="Arial"/>
          <w:szCs w:val="20"/>
          <w:highlight w:val="yellow"/>
        </w:rPr>
        <w:t xml:space="preserve">Técnicos </w:t>
      </w:r>
      <w:r w:rsidRPr="00261037">
        <w:rPr>
          <w:rFonts w:ascii="Arial" w:hAnsi="Arial" w:cs="Arial"/>
          <w:szCs w:val="20"/>
          <w:highlight w:val="yellow"/>
        </w:rPr>
        <w:t>Preliminares</w:t>
      </w:r>
      <w:r w:rsidR="00C63831">
        <w:rPr>
          <w:rFonts w:ascii="Arial" w:hAnsi="Arial" w:cs="Arial"/>
          <w:szCs w:val="20"/>
          <w:highlight w:val="yellow"/>
        </w:rPr>
        <w:t xml:space="preserve"> (ETP)</w:t>
      </w:r>
      <w:r w:rsidRPr="00261037">
        <w:rPr>
          <w:rFonts w:ascii="Arial" w:hAnsi="Arial" w:cs="Arial"/>
          <w:szCs w:val="20"/>
          <w:highlight w:val="yellow"/>
        </w:rPr>
        <w:t xml:space="preserve"> da Licitação devem conter a justificativas para o parcelamento ou não da solução</w:t>
      </w:r>
      <w:r w:rsidR="00930CBE">
        <w:rPr>
          <w:rFonts w:ascii="Arial" w:hAnsi="Arial" w:cs="Arial"/>
          <w:szCs w:val="20"/>
          <w:highlight w:val="yellow"/>
        </w:rPr>
        <w:t>, se aplicável</w:t>
      </w:r>
      <w:r w:rsidRPr="00261037">
        <w:rPr>
          <w:rFonts w:ascii="Arial" w:hAnsi="Arial" w:cs="Arial"/>
          <w:szCs w:val="20"/>
          <w:highlight w:val="yellow"/>
        </w:rPr>
        <w:t xml:space="preserve"> (art. </w:t>
      </w:r>
      <w:r w:rsidR="007E7125">
        <w:rPr>
          <w:rFonts w:ascii="Arial" w:hAnsi="Arial" w:cs="Arial"/>
          <w:szCs w:val="20"/>
          <w:highlight w:val="yellow"/>
        </w:rPr>
        <w:t>7º</w:t>
      </w:r>
      <w:r w:rsidRPr="00261037">
        <w:rPr>
          <w:rFonts w:ascii="Arial" w:hAnsi="Arial" w:cs="Arial"/>
          <w:szCs w:val="20"/>
          <w:highlight w:val="yellow"/>
        </w:rPr>
        <w:t xml:space="preserve">, VII). </w:t>
      </w:r>
    </w:p>
    <w:p w14:paraId="73E6244A" w14:textId="77777777" w:rsidR="004B7A17" w:rsidRDefault="004B7A17" w:rsidP="004B7A17">
      <w:pPr>
        <w:pStyle w:val="Citao"/>
        <w:pBdr>
          <w:top w:val="single" w:sz="4" w:space="1" w:color="auto"/>
          <w:left w:val="single" w:sz="4" w:space="4" w:color="auto"/>
          <w:bottom w:val="single" w:sz="4" w:space="1" w:color="auto"/>
          <w:right w:val="single" w:sz="4" w:space="4" w:color="auto"/>
        </w:pBdr>
        <w:spacing w:after="120"/>
        <w:rPr>
          <w:rFonts w:ascii="Arial" w:hAnsi="Arial" w:cs="Arial"/>
          <w:szCs w:val="20"/>
        </w:rPr>
      </w:pPr>
      <w:r w:rsidRPr="007A00A2">
        <w:rPr>
          <w:rFonts w:ascii="Arial" w:hAnsi="Arial" w:cs="Arial"/>
          <w:b/>
          <w:szCs w:val="20"/>
        </w:rPr>
        <w:t>Sustentabilidade:</w:t>
      </w:r>
      <w:r w:rsidRPr="007A00A2">
        <w:rPr>
          <w:rFonts w:ascii="Arial" w:hAnsi="Arial" w:cs="Arial"/>
          <w:szCs w:val="20"/>
        </w:rPr>
        <w:t xml:space="preserve"> A Administração deve observar o Decreto</w:t>
      </w:r>
      <w:r>
        <w:rPr>
          <w:rFonts w:ascii="Arial" w:hAnsi="Arial" w:cs="Arial"/>
          <w:szCs w:val="20"/>
        </w:rPr>
        <w:t xml:space="preserve"> nº</w:t>
      </w:r>
      <w:r w:rsidRPr="007A00A2">
        <w:rPr>
          <w:rFonts w:ascii="Arial" w:hAnsi="Arial" w:cs="Arial"/>
          <w:szCs w:val="20"/>
        </w:rPr>
        <w:t xml:space="preserve"> 7746/12, que regulamentou o artigo 3</w:t>
      </w:r>
      <w:r>
        <w:rPr>
          <w:rFonts w:ascii="Arial" w:hAnsi="Arial" w:cs="Arial"/>
          <w:szCs w:val="20"/>
        </w:rPr>
        <w:t>º</w:t>
      </w:r>
      <w:r w:rsidRPr="007A00A2">
        <w:rPr>
          <w:rFonts w:ascii="Arial" w:hAnsi="Arial" w:cs="Arial"/>
          <w:szCs w:val="20"/>
        </w:rPr>
        <w:t xml:space="preserve">, </w:t>
      </w:r>
      <w:r>
        <w:rPr>
          <w:rFonts w:ascii="Arial" w:hAnsi="Arial" w:cs="Arial"/>
          <w:szCs w:val="20"/>
        </w:rPr>
        <w:t>“</w:t>
      </w:r>
      <w:r w:rsidRPr="007A00A2">
        <w:rPr>
          <w:rFonts w:ascii="Arial" w:hAnsi="Arial" w:cs="Arial"/>
          <w:szCs w:val="20"/>
        </w:rPr>
        <w:t xml:space="preserve">caput”, da Lei </w:t>
      </w:r>
      <w:r>
        <w:rPr>
          <w:rFonts w:ascii="Arial" w:hAnsi="Arial" w:cs="Arial"/>
          <w:szCs w:val="20"/>
        </w:rPr>
        <w:t xml:space="preserve">nº </w:t>
      </w:r>
      <w:r w:rsidRPr="007A00A2">
        <w:rPr>
          <w:rFonts w:ascii="Arial" w:hAnsi="Arial" w:cs="Arial"/>
          <w:szCs w:val="20"/>
        </w:rPr>
        <w:t xml:space="preserve">8.666/93, a Lei </w:t>
      </w:r>
      <w:r>
        <w:rPr>
          <w:rFonts w:ascii="Arial" w:hAnsi="Arial" w:cs="Arial"/>
          <w:szCs w:val="20"/>
        </w:rPr>
        <w:t xml:space="preserve">nº </w:t>
      </w:r>
      <w:r w:rsidRPr="007A00A2">
        <w:rPr>
          <w:rFonts w:ascii="Arial" w:hAnsi="Arial" w:cs="Arial"/>
          <w:szCs w:val="20"/>
        </w:rPr>
        <w:t>12.305/10 – Política Nacional de Resíduos Sólidos, a Instrução Normativa SLTI/MPOG n</w:t>
      </w:r>
      <w:r>
        <w:rPr>
          <w:rFonts w:ascii="Arial" w:hAnsi="Arial" w:cs="Arial"/>
          <w:szCs w:val="20"/>
        </w:rPr>
        <w:t>º</w:t>
      </w:r>
      <w:r w:rsidRPr="007A00A2">
        <w:rPr>
          <w:rFonts w:ascii="Arial" w:hAnsi="Arial" w:cs="Arial"/>
          <w:szCs w:val="20"/>
        </w:rPr>
        <w:t xml:space="preserve"> 1, de 19/01/10, e a legislação e normas ambientais, no que incidentes. Nesse sentido pode ser consultado o </w:t>
      </w:r>
      <w:r w:rsidRPr="00292FCA">
        <w:rPr>
          <w:rFonts w:ascii="Arial" w:hAnsi="Arial" w:cs="Arial"/>
          <w:szCs w:val="20"/>
        </w:rPr>
        <w:t xml:space="preserve">Guia Nacional </w:t>
      </w:r>
      <w:r>
        <w:rPr>
          <w:rFonts w:ascii="Arial" w:hAnsi="Arial" w:cs="Arial"/>
          <w:szCs w:val="20"/>
        </w:rPr>
        <w:t xml:space="preserve">de Licitações Sustentáveis, </w:t>
      </w:r>
      <w:r w:rsidRPr="00292FCA">
        <w:rPr>
          <w:rFonts w:ascii="Arial" w:hAnsi="Arial" w:cs="Arial"/>
          <w:szCs w:val="20"/>
        </w:rPr>
        <w:t>elaborado pelo NESLIC</w:t>
      </w:r>
      <w:r>
        <w:rPr>
          <w:rFonts w:ascii="Arial" w:hAnsi="Arial" w:cs="Arial"/>
          <w:szCs w:val="20"/>
        </w:rPr>
        <w:t xml:space="preserve"> (</w:t>
      </w:r>
      <w:r w:rsidRPr="00292FCA">
        <w:rPr>
          <w:rFonts w:ascii="Arial" w:hAnsi="Arial" w:cs="Arial"/>
          <w:szCs w:val="20"/>
        </w:rPr>
        <w:t>Núcleo Especializado</w:t>
      </w:r>
      <w:r>
        <w:rPr>
          <w:rFonts w:ascii="Arial" w:hAnsi="Arial" w:cs="Arial"/>
          <w:szCs w:val="20"/>
        </w:rPr>
        <w:t xml:space="preserve"> em</w:t>
      </w:r>
      <w:r w:rsidRPr="00292FCA">
        <w:rPr>
          <w:rFonts w:ascii="Arial" w:hAnsi="Arial" w:cs="Arial"/>
          <w:szCs w:val="20"/>
        </w:rPr>
        <w:t xml:space="preserve"> Sustentabilidade, Licitações e Contratos da Consultoria-Geral da União</w:t>
      </w:r>
      <w:r>
        <w:rPr>
          <w:rFonts w:ascii="Arial" w:hAnsi="Arial" w:cs="Arial"/>
          <w:szCs w:val="20"/>
        </w:rPr>
        <w:t>)</w:t>
      </w:r>
      <w:r w:rsidRPr="00292FCA">
        <w:rPr>
          <w:rFonts w:ascii="Arial" w:hAnsi="Arial" w:cs="Arial"/>
          <w:szCs w:val="20"/>
        </w:rPr>
        <w:t xml:space="preserve"> e </w:t>
      </w:r>
      <w:r>
        <w:rPr>
          <w:rFonts w:ascii="Arial" w:hAnsi="Arial" w:cs="Arial"/>
          <w:szCs w:val="20"/>
        </w:rPr>
        <w:t xml:space="preserve">que </w:t>
      </w:r>
      <w:r w:rsidRPr="00292FCA">
        <w:rPr>
          <w:rFonts w:ascii="Arial" w:hAnsi="Arial" w:cs="Arial"/>
          <w:szCs w:val="20"/>
        </w:rPr>
        <w:t>se encontra atuali</w:t>
      </w:r>
      <w:r>
        <w:rPr>
          <w:rFonts w:ascii="Arial" w:hAnsi="Arial" w:cs="Arial"/>
          <w:szCs w:val="20"/>
        </w:rPr>
        <w:t>z</w:t>
      </w:r>
      <w:r w:rsidRPr="00292FCA">
        <w:rPr>
          <w:rFonts w:ascii="Arial" w:hAnsi="Arial" w:cs="Arial"/>
          <w:szCs w:val="20"/>
        </w:rPr>
        <w:t>ado até abril de 2016</w:t>
      </w:r>
      <w:r>
        <w:rPr>
          <w:rFonts w:ascii="Arial" w:hAnsi="Arial" w:cs="Arial"/>
          <w:szCs w:val="20"/>
        </w:rPr>
        <w:t xml:space="preserve">, contendo </w:t>
      </w:r>
      <w:r w:rsidRPr="007A00A2">
        <w:rPr>
          <w:rFonts w:ascii="Arial" w:hAnsi="Arial" w:cs="Arial"/>
          <w:szCs w:val="20"/>
        </w:rPr>
        <w:t>uma lista de objetos abrangidos por disposições normativas de caráter ambiental.</w:t>
      </w:r>
    </w:p>
    <w:p w14:paraId="5F0B204B" w14:textId="77777777" w:rsidR="004B7A17" w:rsidRPr="007A00A2" w:rsidRDefault="004B7A17" w:rsidP="004B7A17">
      <w:pPr>
        <w:pStyle w:val="Citao"/>
        <w:pBdr>
          <w:top w:val="single" w:sz="4" w:space="1" w:color="auto"/>
          <w:left w:val="single" w:sz="4" w:space="4" w:color="auto"/>
          <w:bottom w:val="single" w:sz="4" w:space="1" w:color="auto"/>
          <w:right w:val="single" w:sz="4" w:space="4" w:color="auto"/>
        </w:pBdr>
        <w:spacing w:after="120"/>
        <w:rPr>
          <w:rFonts w:ascii="Arial" w:hAnsi="Arial" w:cs="Arial"/>
          <w:b/>
          <w:szCs w:val="20"/>
          <w:u w:val="single"/>
        </w:rPr>
      </w:pPr>
      <w:r w:rsidRPr="007A00A2">
        <w:rPr>
          <w:rFonts w:ascii="Arial" w:hAnsi="Arial" w:cs="Arial"/>
          <w:b/>
          <w:szCs w:val="20"/>
          <w:u w:val="single"/>
        </w:rPr>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serviço fornecido atende às exigências (§ 1° do art. 5° da citada Instrução Normativa).</w:t>
      </w:r>
    </w:p>
    <w:p w14:paraId="48E2CF5D" w14:textId="77777777" w:rsidR="00D07C65" w:rsidRPr="001A7758" w:rsidRDefault="00D07C65" w:rsidP="00D7571C">
      <w:pPr>
        <w:pStyle w:val="TtuloTR"/>
      </w:pPr>
      <w:commentRangeStart w:id="5"/>
      <w:r w:rsidRPr="001A7758">
        <w:t>JUSTIFICATIVA E OBJETIVO DA CONTRATAÇÃO</w:t>
      </w:r>
      <w:commentRangeEnd w:id="5"/>
      <w:r w:rsidR="007E14AA" w:rsidRPr="001A7758">
        <w:rPr>
          <w:rStyle w:val="Refdecomentrio"/>
          <w:sz w:val="22"/>
        </w:rPr>
        <w:commentReference w:id="5"/>
      </w:r>
    </w:p>
    <w:p w14:paraId="4039EEC3" w14:textId="77777777" w:rsidR="000C5478" w:rsidRPr="008202AF" w:rsidRDefault="000C5478" w:rsidP="002838F6">
      <w:pPr>
        <w:pStyle w:val="PargrafoTR"/>
        <w:numPr>
          <w:ilvl w:val="1"/>
          <w:numId w:val="1"/>
        </w:numPr>
      </w:pPr>
      <w:r w:rsidRPr="008202AF">
        <w:t xml:space="preserve">Justifica-se e motiva-se a realização deste Pregão do </w:t>
      </w:r>
      <w:r w:rsidRPr="007E14AA">
        <w:rPr>
          <w:b/>
          <w:color w:val="FF0000"/>
        </w:rPr>
        <w:t>TIPO CONTRATAÇÃO IMEDIATA</w:t>
      </w:r>
      <w:r>
        <w:rPr>
          <w:b/>
          <w:color w:val="FF0000"/>
        </w:rPr>
        <w:t xml:space="preserve"> ou </w:t>
      </w:r>
      <w:r w:rsidRPr="00801C37">
        <w:rPr>
          <w:b/>
          <w:color w:val="548DD4" w:themeColor="text2" w:themeTint="99"/>
        </w:rPr>
        <w:t>TIPO REGISTRO DE PREÇOS</w:t>
      </w:r>
      <w:r w:rsidRPr="00E96720">
        <w:rPr>
          <w:b/>
        </w:rPr>
        <w:t xml:space="preserve"> </w:t>
      </w:r>
      <w:r w:rsidRPr="008202AF">
        <w:t xml:space="preserve">para atender as necessidades de </w:t>
      </w:r>
      <w:r w:rsidRPr="007E14AA">
        <w:rPr>
          <w:color w:val="FF0000"/>
        </w:rPr>
        <w:t>XXXXXXXXXXXXXXXXXXXXX</w:t>
      </w:r>
      <w:r w:rsidRPr="008202AF">
        <w:t xml:space="preserve">. </w:t>
      </w:r>
    </w:p>
    <w:p w14:paraId="09898FBA" w14:textId="77777777" w:rsidR="000C5478" w:rsidRPr="001445B6" w:rsidRDefault="000C5478" w:rsidP="003A28A7">
      <w:pPr>
        <w:pStyle w:val="PargrafoTR"/>
        <w:numPr>
          <w:ilvl w:val="1"/>
          <w:numId w:val="1"/>
        </w:numPr>
        <w:rPr>
          <w:b/>
          <w:bCs/>
          <w:color w:val="FF0000"/>
        </w:rPr>
      </w:pPr>
      <w:commentRangeStart w:id="6"/>
      <w:r w:rsidRPr="007B3C3D">
        <w:rPr>
          <w:color w:val="FF0000"/>
        </w:rPr>
        <w:t>Complementar com outras informações que justifiquem de forma cabal a motivação para a contratação dos serviços descritos no objeto.</w:t>
      </w:r>
      <w:commentRangeEnd w:id="6"/>
      <w:r w:rsidRPr="007B3C3D">
        <w:rPr>
          <w:rStyle w:val="Refdecomentrio"/>
          <w:rFonts w:ascii="Calibri" w:hAnsi="Calibri"/>
          <w:color w:val="FF0000"/>
        </w:rPr>
        <w:commentReference w:id="6"/>
      </w:r>
    </w:p>
    <w:p w14:paraId="12765164" w14:textId="7DA1E252" w:rsidR="001445B6" w:rsidRPr="007B3C3D" w:rsidRDefault="001445B6" w:rsidP="003A28A7">
      <w:pPr>
        <w:pStyle w:val="PargrafoTR"/>
        <w:numPr>
          <w:ilvl w:val="1"/>
          <w:numId w:val="1"/>
        </w:numPr>
        <w:rPr>
          <w:b/>
          <w:bCs/>
          <w:color w:val="FF0000"/>
        </w:rPr>
      </w:pPr>
      <w:r w:rsidRPr="00FE1A75">
        <w:rPr>
          <w:lang w:eastAsia="pt-BR"/>
        </w:rPr>
        <w:t>Tendo em vista as limitações operacionais da instituição que impedem, de momento, a realização de uma série de ações na fase de instrução do processo (fase interna), que iriam, na atual realidade, prejudicar o rito processual e ferir os preceitos dos princípios da celeridade e da eficiência administrativa, não haverá divulgação da intenção de registro de preços (IRP) para o presente processo licitatório, nos termos do art. 4º, §1º</w:t>
      </w:r>
      <w:r>
        <w:rPr>
          <w:lang w:eastAsia="pt-BR"/>
        </w:rPr>
        <w:t>,</w:t>
      </w:r>
      <w:r w:rsidRPr="00FE1A75">
        <w:rPr>
          <w:lang w:eastAsia="pt-BR"/>
        </w:rPr>
        <w:t xml:space="preserve"> do Decreto nº 7</w:t>
      </w:r>
      <w:r>
        <w:rPr>
          <w:lang w:eastAsia="pt-BR"/>
        </w:rPr>
        <w:t>.</w:t>
      </w:r>
      <w:r w:rsidRPr="00FE1A75">
        <w:rPr>
          <w:lang w:eastAsia="pt-BR"/>
        </w:rPr>
        <w:t>892/2013</w:t>
      </w:r>
      <w:r>
        <w:rPr>
          <w:lang w:eastAsia="pt-BR"/>
        </w:rPr>
        <w:t xml:space="preserve">. </w:t>
      </w:r>
    </w:p>
    <w:p w14:paraId="7D5B80B9" w14:textId="77777777" w:rsidR="000C5478" w:rsidRDefault="000C5478" w:rsidP="000C5478">
      <w:pPr>
        <w:pStyle w:val="PargrafodaLista"/>
        <w:autoSpaceDE w:val="0"/>
        <w:spacing w:before="120" w:after="120"/>
        <w:ind w:left="0"/>
        <w:jc w:val="both"/>
        <w:rPr>
          <w:sz w:val="22"/>
          <w:szCs w:val="22"/>
        </w:rPr>
      </w:pPr>
      <w:commentRangeStart w:id="7"/>
      <w:r w:rsidRPr="00E042F3">
        <w:rPr>
          <w:b/>
          <w:sz w:val="22"/>
          <w:szCs w:val="22"/>
        </w:rPr>
        <w:t>2.</w:t>
      </w:r>
      <w:r>
        <w:rPr>
          <w:b/>
          <w:sz w:val="22"/>
          <w:szCs w:val="22"/>
        </w:rPr>
        <w:t>x</w:t>
      </w:r>
      <w:commentRangeEnd w:id="7"/>
      <w:r>
        <w:rPr>
          <w:rStyle w:val="Refdecomentrio"/>
          <w:rFonts w:ascii="Calibri" w:eastAsia="Calibri" w:hAnsi="Calibri"/>
          <w:lang w:eastAsia="en-US"/>
        </w:rPr>
        <w:commentReference w:id="7"/>
      </w:r>
      <w:r w:rsidRPr="00E042F3">
        <w:rPr>
          <w:b/>
          <w:sz w:val="22"/>
          <w:szCs w:val="22"/>
        </w:rPr>
        <w:t xml:space="preserve">. </w:t>
      </w:r>
      <w:r w:rsidRPr="008202AF">
        <w:rPr>
          <w:sz w:val="22"/>
          <w:szCs w:val="22"/>
        </w:rPr>
        <w:t xml:space="preserve">Modalidade de Licitação: Pregão eletrônico </w:t>
      </w:r>
      <w:r w:rsidRPr="007E14AA">
        <w:rPr>
          <w:b/>
          <w:color w:val="FF0000"/>
          <w:sz w:val="22"/>
          <w:szCs w:val="22"/>
        </w:rPr>
        <w:t>SOB A FORMA DE CONTRATAÇÃO IMEDIATA</w:t>
      </w:r>
      <w:r>
        <w:rPr>
          <w:b/>
          <w:color w:val="FF0000"/>
          <w:sz w:val="22"/>
          <w:szCs w:val="22"/>
        </w:rPr>
        <w:t xml:space="preserve"> ou </w:t>
      </w:r>
      <w:r w:rsidRPr="00801C37">
        <w:rPr>
          <w:b/>
          <w:color w:val="548DD4" w:themeColor="text2" w:themeTint="99"/>
          <w:sz w:val="22"/>
          <w:szCs w:val="22"/>
        </w:rPr>
        <w:t>SOB A FORMA DE REGISTRO DE PREÇOS</w:t>
      </w:r>
      <w:r w:rsidRPr="008202AF">
        <w:rPr>
          <w:b/>
          <w:sz w:val="22"/>
          <w:szCs w:val="22"/>
        </w:rPr>
        <w:t>,</w:t>
      </w:r>
      <w:r w:rsidRPr="008202AF">
        <w:rPr>
          <w:sz w:val="22"/>
          <w:szCs w:val="22"/>
        </w:rPr>
        <w:t xml:space="preserve"> obedecendo ao disposto no artigo 1º da Lei </w:t>
      </w:r>
      <w:r>
        <w:rPr>
          <w:sz w:val="22"/>
          <w:szCs w:val="22"/>
        </w:rPr>
        <w:t xml:space="preserve">nº </w:t>
      </w:r>
      <w:r w:rsidRPr="008202AF">
        <w:rPr>
          <w:sz w:val="22"/>
          <w:szCs w:val="22"/>
        </w:rPr>
        <w:t>10.520/2002</w:t>
      </w:r>
      <w:r>
        <w:rPr>
          <w:sz w:val="22"/>
          <w:szCs w:val="22"/>
        </w:rPr>
        <w:t xml:space="preserve"> </w:t>
      </w:r>
      <w:r w:rsidR="00DF121B" w:rsidRPr="00971D80">
        <w:rPr>
          <w:b/>
          <w:sz w:val="22"/>
          <w:szCs w:val="22"/>
        </w:rPr>
        <w:t>OU</w:t>
      </w:r>
      <w:r>
        <w:rPr>
          <w:sz w:val="22"/>
          <w:szCs w:val="22"/>
        </w:rPr>
        <w:t xml:space="preserve"> </w:t>
      </w:r>
      <w:r w:rsidRPr="00801C37">
        <w:rPr>
          <w:color w:val="548DD4" w:themeColor="text2" w:themeTint="99"/>
          <w:sz w:val="22"/>
          <w:szCs w:val="22"/>
        </w:rPr>
        <w:t>artigo 3°, inc. I, do Decreto n° 7.892/2013</w:t>
      </w:r>
      <w:r w:rsidRPr="00971D80">
        <w:rPr>
          <w:sz w:val="22"/>
          <w:szCs w:val="22"/>
        </w:rPr>
        <w:t>.</w:t>
      </w:r>
    </w:p>
    <w:p w14:paraId="3A663537" w14:textId="77777777" w:rsidR="000C5478" w:rsidRPr="007B3C3D" w:rsidRDefault="000C5478" w:rsidP="000C5478">
      <w:pPr>
        <w:pStyle w:val="Citao"/>
        <w:spacing w:after="120"/>
        <w:rPr>
          <w:rFonts w:ascii="Arial" w:hAnsi="Arial" w:cs="Arial"/>
          <w:b/>
          <w:color w:val="auto"/>
          <w:szCs w:val="20"/>
        </w:rPr>
      </w:pPr>
      <w:r w:rsidRPr="007B3C3D">
        <w:rPr>
          <w:rFonts w:ascii="Arial" w:hAnsi="Arial" w:cs="Arial"/>
          <w:b/>
          <w:color w:val="auto"/>
          <w:szCs w:val="20"/>
        </w:rPr>
        <w:t>Nota Explicativa:</w:t>
      </w:r>
    </w:p>
    <w:p w14:paraId="7E144A21" w14:textId="77777777" w:rsidR="000C5478" w:rsidRPr="00CF23F4" w:rsidRDefault="000C5478" w:rsidP="000C5478">
      <w:pPr>
        <w:pStyle w:val="Citao"/>
        <w:spacing w:after="120"/>
        <w:rPr>
          <w:rFonts w:ascii="Arial" w:hAnsi="Arial" w:cs="Arial"/>
          <w:color w:val="auto"/>
          <w:szCs w:val="20"/>
        </w:rPr>
      </w:pPr>
      <w:r w:rsidRPr="00CF23F4">
        <w:rPr>
          <w:rFonts w:ascii="Arial" w:hAnsi="Arial" w:cs="Arial"/>
          <w:color w:val="auto"/>
          <w:szCs w:val="20"/>
        </w:rPr>
        <w:t>Conforme previsto na Súmula 177 do TCU, a justificativa há de ser clara, precisa e suficiente, sendo vedadas justificativas genéricas, incapazes de demonstrar de forma cabal a necessidade da Administração. A justificativa da contratação também deve vir dos estudos preliminares (que deverão ser anexo do TR, quando for possível a sua divulgação. Quando não permitida – Lei nº 12.527, de 2011 – deverá ser anexo do TR extrato das partes não sigilosas), havendo de ser clara, precisa e suficiente, sendo vedadas justificativas genéricas, incapazes de demonstrar de forma cabal a necessidade da Administração. Deve a Administração justificar:</w:t>
      </w:r>
    </w:p>
    <w:p w14:paraId="6B6CDB4E" w14:textId="77777777" w:rsidR="000C5478" w:rsidRPr="00CF23F4" w:rsidRDefault="000C5478" w:rsidP="000C5478">
      <w:pPr>
        <w:pStyle w:val="Citao"/>
        <w:spacing w:after="120"/>
        <w:rPr>
          <w:rFonts w:ascii="Arial" w:hAnsi="Arial" w:cs="Arial"/>
          <w:color w:val="auto"/>
          <w:szCs w:val="20"/>
        </w:rPr>
      </w:pPr>
      <w:r w:rsidRPr="00CF23F4">
        <w:rPr>
          <w:rFonts w:ascii="Arial" w:hAnsi="Arial" w:cs="Arial"/>
          <w:color w:val="auto"/>
          <w:szCs w:val="20"/>
        </w:rPr>
        <w:t>a) a necessidade da contratação do serviço;</w:t>
      </w:r>
    </w:p>
    <w:p w14:paraId="4A264156" w14:textId="77777777" w:rsidR="000C5478" w:rsidRPr="00CF23F4" w:rsidRDefault="000C5478" w:rsidP="000C5478">
      <w:pPr>
        <w:pStyle w:val="Citao"/>
        <w:spacing w:after="120"/>
        <w:rPr>
          <w:rFonts w:ascii="Arial" w:hAnsi="Arial" w:cs="Arial"/>
          <w:color w:val="auto"/>
          <w:szCs w:val="20"/>
        </w:rPr>
      </w:pPr>
      <w:r w:rsidRPr="00CF23F4">
        <w:rPr>
          <w:rFonts w:ascii="Arial" w:hAnsi="Arial" w:cs="Arial"/>
          <w:color w:val="auto"/>
          <w:szCs w:val="20"/>
        </w:rPr>
        <w:t>b) as especificações técnicas do serviço;</w:t>
      </w:r>
    </w:p>
    <w:p w14:paraId="38A55FC7" w14:textId="77777777" w:rsidR="000C5478" w:rsidRPr="00CF23F4" w:rsidRDefault="000C5478" w:rsidP="000C5478">
      <w:pPr>
        <w:pStyle w:val="Citao"/>
        <w:spacing w:after="120"/>
        <w:rPr>
          <w:rFonts w:ascii="Arial" w:hAnsi="Arial" w:cs="Arial"/>
          <w:color w:val="auto"/>
          <w:szCs w:val="20"/>
        </w:rPr>
      </w:pPr>
      <w:r w:rsidRPr="00CF23F4">
        <w:rPr>
          <w:rFonts w:ascii="Arial" w:hAnsi="Arial" w:cs="Arial"/>
          <w:color w:val="auto"/>
          <w:szCs w:val="20"/>
        </w:rPr>
        <w:t xml:space="preserve">c) o quantitativo de serviço demandado, que deve se pautar no histórico de utilização do serviço pelo órgão. </w:t>
      </w:r>
    </w:p>
    <w:p w14:paraId="3B581F79" w14:textId="77777777" w:rsidR="000C5478" w:rsidRPr="00CF23F4" w:rsidRDefault="000C5478" w:rsidP="000C5478">
      <w:pPr>
        <w:pStyle w:val="Citao"/>
        <w:spacing w:after="120"/>
        <w:rPr>
          <w:rFonts w:ascii="Arial" w:hAnsi="Arial" w:cs="Arial"/>
          <w:szCs w:val="20"/>
        </w:rPr>
      </w:pPr>
      <w:r w:rsidRPr="00CF23F4">
        <w:rPr>
          <w:rFonts w:ascii="Arial" w:hAnsi="Arial" w:cs="Arial"/>
          <w:color w:val="auto"/>
          <w:szCs w:val="20"/>
        </w:rPr>
        <w:t>A justificativa, em regra, deve ser apresentada pelo setor requisitante. Quando o serviço possuir características técnicas especializadas, deve o órgão requisitante solicitar à unidade técnica competente a definição das especificações do objeto, e, se for o caso, do quantitativo a ser adquirido.</w:t>
      </w:r>
      <w:r w:rsidRPr="00CF23F4">
        <w:rPr>
          <w:rFonts w:ascii="Arial" w:hAnsi="Arial" w:cs="Arial"/>
          <w:szCs w:val="20"/>
        </w:rPr>
        <w:t xml:space="preserve"> </w:t>
      </w:r>
    </w:p>
    <w:p w14:paraId="3EBC380E" w14:textId="77777777" w:rsidR="000C5478" w:rsidRPr="00CF23F4" w:rsidRDefault="000C5478" w:rsidP="000C5478">
      <w:pPr>
        <w:pStyle w:val="Citao"/>
        <w:spacing w:after="120"/>
        <w:rPr>
          <w:rFonts w:ascii="Arial" w:hAnsi="Arial" w:cs="Arial"/>
          <w:color w:val="auto"/>
          <w:szCs w:val="20"/>
        </w:rPr>
      </w:pPr>
      <w:r w:rsidRPr="00CF23F4">
        <w:rPr>
          <w:rFonts w:ascii="Arial" w:hAnsi="Arial" w:cs="Arial"/>
          <w:color w:val="auto"/>
          <w:szCs w:val="20"/>
        </w:rPr>
        <w:t>A adoção de critérios de sustentabilidade na especificação técnica de materiais e práticas de sustentabilidade nas obrigações da contratada, se não decorrerem de legislação, deverá ser justificada nos autos e preservar o caráter competitivo do certame. Para a elaboração da justificativa, consultar os fundamentos legais constantes do Decreto nº 7.746/12, bem como a Instrução Normativa nº 1/2010 – SLTI/MPOG.</w:t>
      </w:r>
    </w:p>
    <w:p w14:paraId="55BF356B" w14:textId="77777777" w:rsidR="000C5478" w:rsidRPr="00CF23F4" w:rsidRDefault="000C5478" w:rsidP="000C5478">
      <w:pPr>
        <w:pStyle w:val="Citao"/>
        <w:spacing w:after="120"/>
        <w:rPr>
          <w:rFonts w:ascii="Arial" w:hAnsi="Arial" w:cs="Arial"/>
          <w:color w:val="auto"/>
          <w:szCs w:val="20"/>
          <w:highlight w:val="yellow"/>
          <w:u w:val="single"/>
        </w:rPr>
      </w:pPr>
      <w:r w:rsidRPr="00CF23F4">
        <w:rPr>
          <w:rFonts w:ascii="Arial" w:hAnsi="Arial" w:cs="Arial"/>
          <w:color w:val="auto"/>
          <w:szCs w:val="20"/>
          <w:highlight w:val="yellow"/>
        </w:rPr>
        <w:t xml:space="preserve">Também nos termos da IN nº </w:t>
      </w:r>
      <w:r w:rsidRPr="00CF23F4">
        <w:rPr>
          <w:rFonts w:ascii="Arial" w:hAnsi="Arial" w:cs="Arial"/>
          <w:color w:val="auto"/>
          <w:szCs w:val="20"/>
          <w:highlight w:val="yellow"/>
          <w:u w:val="single"/>
        </w:rPr>
        <w:t>05/2017, art. 30, o Termo de Referência deve conter, no mínimo:</w:t>
      </w:r>
    </w:p>
    <w:p w14:paraId="23713CE3" w14:textId="77777777" w:rsidR="000C5478" w:rsidRPr="00CF23F4" w:rsidRDefault="000C5478" w:rsidP="000C5478">
      <w:pPr>
        <w:pStyle w:val="Citao"/>
        <w:spacing w:after="120"/>
        <w:rPr>
          <w:rFonts w:ascii="Arial" w:hAnsi="Arial" w:cs="Arial"/>
          <w:color w:val="auto"/>
          <w:szCs w:val="20"/>
          <w:highlight w:val="yellow"/>
          <w:u w:val="single"/>
        </w:rPr>
      </w:pPr>
      <w:r w:rsidRPr="00CF23F4">
        <w:rPr>
          <w:rFonts w:ascii="Arial" w:hAnsi="Arial" w:cs="Arial"/>
          <w:color w:val="auto"/>
          <w:szCs w:val="20"/>
          <w:highlight w:val="yellow"/>
          <w:u w:val="single"/>
        </w:rPr>
        <w:t>a) declaração do objeto;</w:t>
      </w:r>
    </w:p>
    <w:p w14:paraId="4A39A356" w14:textId="77777777" w:rsidR="000C5478" w:rsidRPr="00CF23F4" w:rsidRDefault="000C5478" w:rsidP="000C5478">
      <w:pPr>
        <w:pStyle w:val="Citao"/>
        <w:spacing w:after="120"/>
        <w:rPr>
          <w:rFonts w:ascii="Arial" w:hAnsi="Arial" w:cs="Arial"/>
          <w:color w:val="auto"/>
          <w:szCs w:val="20"/>
          <w:highlight w:val="yellow"/>
          <w:u w:val="single"/>
        </w:rPr>
      </w:pPr>
      <w:r w:rsidRPr="00CF23F4">
        <w:rPr>
          <w:rFonts w:ascii="Arial" w:hAnsi="Arial" w:cs="Arial"/>
          <w:color w:val="auto"/>
          <w:szCs w:val="20"/>
          <w:highlight w:val="yellow"/>
          <w:u w:val="single"/>
        </w:rPr>
        <w:t>b) fundamentação da contratação; e</w:t>
      </w:r>
    </w:p>
    <w:p w14:paraId="203BF00A" w14:textId="77777777" w:rsidR="000C5478" w:rsidRPr="00CF23F4" w:rsidRDefault="000C5478" w:rsidP="000C5478">
      <w:pPr>
        <w:pStyle w:val="Citao"/>
        <w:spacing w:after="120"/>
        <w:rPr>
          <w:rFonts w:ascii="Arial" w:hAnsi="Arial" w:cs="Arial"/>
          <w:color w:val="auto"/>
          <w:szCs w:val="20"/>
          <w:highlight w:val="yellow"/>
          <w:u w:val="single"/>
        </w:rPr>
      </w:pPr>
      <w:r w:rsidRPr="00CF23F4">
        <w:rPr>
          <w:rFonts w:ascii="Arial" w:hAnsi="Arial" w:cs="Arial"/>
          <w:color w:val="auto"/>
          <w:szCs w:val="20"/>
          <w:highlight w:val="yellow"/>
          <w:u w:val="single"/>
        </w:rPr>
        <w:t>c) descrição da solução como um todo.</w:t>
      </w:r>
    </w:p>
    <w:p w14:paraId="36746249" w14:textId="77777777" w:rsidR="000C5478" w:rsidRPr="00CF23F4" w:rsidRDefault="000C5478" w:rsidP="000C5478">
      <w:pPr>
        <w:pStyle w:val="Citao"/>
        <w:spacing w:after="120"/>
        <w:rPr>
          <w:rFonts w:ascii="Arial" w:hAnsi="Arial" w:cs="Arial"/>
          <w:color w:val="auto"/>
          <w:szCs w:val="20"/>
          <w:highlight w:val="yellow"/>
          <w:u w:val="single"/>
        </w:rPr>
      </w:pPr>
      <w:r w:rsidRPr="00CF23F4">
        <w:rPr>
          <w:rFonts w:ascii="Arial" w:hAnsi="Arial" w:cs="Arial"/>
          <w:color w:val="auto"/>
          <w:szCs w:val="20"/>
          <w:highlight w:val="yellow"/>
          <w:u w:val="single"/>
        </w:rPr>
        <w:t>Tais previsões deverão ser inseridas neste tópico específico. Atentar para o Anexo V da IN nº 05/2017 – Diretrizes para Elaboração do Projeto Básico (PB) ou Termo de referência (TR), que traz as diretrizes desses elementos.</w:t>
      </w:r>
    </w:p>
    <w:p w14:paraId="29EB5C45" w14:textId="77777777" w:rsidR="007E14AA" w:rsidRPr="001A7758" w:rsidRDefault="007E14AA" w:rsidP="00D7571C">
      <w:pPr>
        <w:pStyle w:val="TtuloTR"/>
      </w:pPr>
      <w:r w:rsidRPr="001A7758">
        <w:t>CRITÉRIO DE JULGAMENTO</w:t>
      </w:r>
    </w:p>
    <w:p w14:paraId="453F7D10" w14:textId="77777777" w:rsidR="009A1E1B" w:rsidRPr="00DA0FE7" w:rsidRDefault="009A1E1B" w:rsidP="002838F6">
      <w:pPr>
        <w:pStyle w:val="PargrafoTR"/>
        <w:numPr>
          <w:ilvl w:val="1"/>
          <w:numId w:val="1"/>
        </w:numPr>
      </w:pPr>
      <w:r w:rsidRPr="00DA0FE7">
        <w:t xml:space="preserve">O critério de julgamento das propostas será o </w:t>
      </w:r>
      <w:r w:rsidR="00F25475">
        <w:rPr>
          <w:color w:val="FF0000"/>
        </w:rPr>
        <w:t>menor preço total por item</w:t>
      </w:r>
      <w:r w:rsidRPr="0011386E">
        <w:rPr>
          <w:color w:val="FF0000"/>
        </w:rPr>
        <w:t xml:space="preserve"> </w:t>
      </w:r>
      <w:r w:rsidR="00F25475" w:rsidRPr="00F25475">
        <w:rPr>
          <w:b/>
          <w:color w:val="FF0000"/>
        </w:rPr>
        <w:t>OU</w:t>
      </w:r>
      <w:r w:rsidRPr="0011386E">
        <w:rPr>
          <w:color w:val="FF0000"/>
        </w:rPr>
        <w:t xml:space="preserve"> menor preço total por lote</w:t>
      </w:r>
      <w:r w:rsidR="00F25475">
        <w:rPr>
          <w:color w:val="FF0000"/>
        </w:rPr>
        <w:t xml:space="preserve"> </w:t>
      </w:r>
      <w:r w:rsidR="00F25475" w:rsidRPr="00F25475">
        <w:rPr>
          <w:b/>
          <w:color w:val="FF0000"/>
        </w:rPr>
        <w:t>OU</w:t>
      </w:r>
      <w:r w:rsidRPr="00660456">
        <w:t xml:space="preserve"> </w:t>
      </w:r>
      <w:r w:rsidRPr="00935152">
        <w:rPr>
          <w:color w:val="548DD4" w:themeColor="text2" w:themeTint="99"/>
        </w:rPr>
        <w:t>menor valor por item</w:t>
      </w:r>
      <w:r w:rsidR="00F25475">
        <w:rPr>
          <w:color w:val="548DD4" w:themeColor="text2" w:themeTint="99"/>
        </w:rPr>
        <w:t xml:space="preserve"> </w:t>
      </w:r>
      <w:r w:rsidR="00F25475" w:rsidRPr="00F25475">
        <w:rPr>
          <w:b/>
          <w:color w:val="FF0000"/>
        </w:rPr>
        <w:t>OU</w:t>
      </w:r>
      <w:r w:rsidR="00F25475">
        <w:rPr>
          <w:color w:val="548DD4" w:themeColor="text2" w:themeTint="99"/>
        </w:rPr>
        <w:t xml:space="preserve"> menor valor por item</w:t>
      </w:r>
      <w:r w:rsidRPr="00935152">
        <w:rPr>
          <w:color w:val="548DD4" w:themeColor="text2" w:themeTint="99"/>
        </w:rPr>
        <w:t>, com agrupamento de itens em lote,</w:t>
      </w:r>
      <w:r w:rsidRPr="00EF2AEF">
        <w:t xml:space="preserve"> </w:t>
      </w:r>
      <w:r w:rsidRPr="00DA0FE7">
        <w:t>conforme tabela constante no presente Termo de Referência.</w:t>
      </w:r>
    </w:p>
    <w:p w14:paraId="2FAD98EB" w14:textId="6433F064" w:rsidR="00560AC2" w:rsidRPr="00E52719" w:rsidRDefault="00560AC2" w:rsidP="00560AC2">
      <w:pPr>
        <w:pStyle w:val="PargrafoTR"/>
        <w:numPr>
          <w:ilvl w:val="1"/>
          <w:numId w:val="1"/>
        </w:numPr>
        <w:rPr>
          <w:color w:val="FF0000"/>
        </w:rPr>
      </w:pPr>
      <w:r w:rsidRPr="00ED0426">
        <w:t>A licitação será dividida</w:t>
      </w:r>
      <w:r w:rsidRPr="00C6746A">
        <w:rPr>
          <w:color w:val="FF0000"/>
        </w:rPr>
        <w:t xml:space="preserve"> em itens avulsos</w:t>
      </w:r>
      <w:r>
        <w:rPr>
          <w:color w:val="FF0000"/>
        </w:rPr>
        <w:t xml:space="preserve"> </w:t>
      </w:r>
      <w:r w:rsidR="00F25475" w:rsidRPr="00F25475">
        <w:rPr>
          <w:b/>
          <w:color w:val="FF0000"/>
        </w:rPr>
        <w:t>OU</w:t>
      </w:r>
      <w:r w:rsidRPr="00C6746A">
        <w:rPr>
          <w:color w:val="FF0000"/>
        </w:rPr>
        <w:t xml:space="preserve"> em lotes, </w:t>
      </w:r>
      <w:r w:rsidR="00F25475">
        <w:rPr>
          <w:color w:val="FF0000"/>
        </w:rPr>
        <w:t>formados p</w:t>
      </w:r>
      <w:r w:rsidR="002D7F9B">
        <w:rPr>
          <w:color w:val="FF0000"/>
        </w:rPr>
        <w:t>or</w:t>
      </w:r>
      <w:r w:rsidR="00F25475">
        <w:rPr>
          <w:color w:val="FF0000"/>
        </w:rPr>
        <w:t xml:space="preserve"> </w:t>
      </w:r>
      <w:r w:rsidR="002D7F9B">
        <w:rPr>
          <w:color w:val="FF0000"/>
        </w:rPr>
        <w:t xml:space="preserve">dois </w:t>
      </w:r>
      <w:r w:rsidR="00F25475">
        <w:rPr>
          <w:color w:val="FF0000"/>
        </w:rPr>
        <w:t>ou mais itens</w:t>
      </w:r>
      <w:r>
        <w:rPr>
          <w:color w:val="FF0000"/>
        </w:rPr>
        <w:t xml:space="preserve">, </w:t>
      </w:r>
      <w:r w:rsidRPr="00E52719">
        <w:t>conforme tabela constante no presente Termo de Referência, facultando-se ao licitante a participação em</w:t>
      </w:r>
      <w:r w:rsidRPr="00C6746A">
        <w:rPr>
          <w:color w:val="FF0000"/>
        </w:rPr>
        <w:t xml:space="preserve"> quantos itens</w:t>
      </w:r>
      <w:r>
        <w:rPr>
          <w:color w:val="FF0000"/>
        </w:rPr>
        <w:t xml:space="preserve"> </w:t>
      </w:r>
      <w:r w:rsidR="00F25475" w:rsidRPr="00F25475">
        <w:rPr>
          <w:b/>
          <w:color w:val="FF0000"/>
        </w:rPr>
        <w:t>OU</w:t>
      </w:r>
      <w:r>
        <w:rPr>
          <w:color w:val="FF0000"/>
        </w:rPr>
        <w:t xml:space="preserve"> quantos lotes </w:t>
      </w:r>
      <w:r w:rsidRPr="00E52719">
        <w:t xml:space="preserve">forem de seu interesse, </w:t>
      </w:r>
      <w:r w:rsidRPr="00E52719">
        <w:rPr>
          <w:color w:val="FF0000"/>
        </w:rPr>
        <w:t>devendo oferecer pro</w:t>
      </w:r>
      <w:r w:rsidR="00C877DD">
        <w:rPr>
          <w:color w:val="FF0000"/>
        </w:rPr>
        <w:t xml:space="preserve">posta para todos os itens que </w:t>
      </w:r>
      <w:r w:rsidRPr="00E52719">
        <w:rPr>
          <w:color w:val="FF0000"/>
        </w:rPr>
        <w:t>compõem os lotes.</w:t>
      </w:r>
    </w:p>
    <w:p w14:paraId="31D03B80" w14:textId="77777777" w:rsidR="005C35E8" w:rsidRPr="00703660" w:rsidRDefault="005C35E8" w:rsidP="00560AC2">
      <w:pPr>
        <w:pStyle w:val="PargrafoTR"/>
        <w:numPr>
          <w:ilvl w:val="1"/>
          <w:numId w:val="1"/>
        </w:numPr>
        <w:rPr>
          <w:b/>
        </w:rPr>
      </w:pPr>
      <w:r w:rsidRPr="00703660">
        <w:rPr>
          <w:b/>
        </w:rPr>
        <w:t xml:space="preserve">Não serão aceitas propostas com valores superiores, em qualquer dos </w:t>
      </w:r>
      <w:r w:rsidRPr="00703660">
        <w:rPr>
          <w:b/>
          <w:color w:val="FF0000"/>
        </w:rPr>
        <w:t xml:space="preserve">itens avulsos </w:t>
      </w:r>
      <w:r w:rsidR="00F25475">
        <w:rPr>
          <w:b/>
          <w:color w:val="FF0000"/>
        </w:rPr>
        <w:t>OU</w:t>
      </w:r>
      <w:r w:rsidRPr="00703660">
        <w:rPr>
          <w:b/>
          <w:color w:val="FF0000"/>
        </w:rPr>
        <w:t xml:space="preserve"> dos itens integrantes do lote</w:t>
      </w:r>
      <w:r w:rsidRPr="00703660">
        <w:rPr>
          <w:b/>
        </w:rPr>
        <w:t>, ao valor máximo fixado para a contratação de cada item.</w:t>
      </w:r>
    </w:p>
    <w:p w14:paraId="1C8765F5" w14:textId="77777777" w:rsidR="009A1E1B" w:rsidRPr="00313392" w:rsidRDefault="009A1E1B" w:rsidP="00313392">
      <w:pPr>
        <w:pStyle w:val="PargrafoTR"/>
        <w:numPr>
          <w:ilvl w:val="1"/>
          <w:numId w:val="1"/>
        </w:numPr>
        <w:rPr>
          <w:color w:val="FF0000"/>
        </w:rPr>
      </w:pPr>
      <w:commentRangeStart w:id="8"/>
      <w:r w:rsidRPr="00313392">
        <w:rPr>
          <w:color w:val="FF0000"/>
        </w:rPr>
        <w:t>A desclassificação e/ou não aceitação de um único item do lote implicará na desclassificação da proposta para todo o lote, ou seja, a proposta somente será aceita se atender aos requisitos para to</w:t>
      </w:r>
      <w:r w:rsidR="00F25475">
        <w:rPr>
          <w:color w:val="FF0000"/>
        </w:rPr>
        <w:t>dos os itens que compõem o lote</w:t>
      </w:r>
      <w:r w:rsidRPr="00313392">
        <w:rPr>
          <w:color w:val="FF0000"/>
        </w:rPr>
        <w:t>.</w:t>
      </w:r>
      <w:commentRangeEnd w:id="8"/>
      <w:r w:rsidR="00F25475">
        <w:rPr>
          <w:rStyle w:val="Refdecomentrio"/>
          <w:rFonts w:ascii="Calibri" w:hAnsi="Calibri"/>
          <w:szCs w:val="20"/>
        </w:rPr>
        <w:commentReference w:id="8"/>
      </w:r>
    </w:p>
    <w:p w14:paraId="0C65848D" w14:textId="77777777" w:rsidR="009A1E1B" w:rsidRPr="00222CF9" w:rsidRDefault="009A1E1B" w:rsidP="00D0740A">
      <w:pPr>
        <w:pStyle w:val="PargrafoTR"/>
        <w:numPr>
          <w:ilvl w:val="1"/>
          <w:numId w:val="1"/>
        </w:numPr>
        <w:rPr>
          <w:color w:val="FF0000"/>
        </w:rPr>
      </w:pPr>
      <w:r w:rsidRPr="00605594">
        <w:rPr>
          <w:color w:val="FF0000"/>
        </w:rPr>
        <w:t xml:space="preserve">Consoante o disposto na Orientação Normativa nº 47, de 25 de abril de 2014 (editada pela Portaria AGU nº 124), deverá ser adotada a </w:t>
      </w:r>
      <w:commentRangeStart w:id="9"/>
      <w:r w:rsidRPr="00605594">
        <w:rPr>
          <w:b/>
          <w:color w:val="FF0000"/>
        </w:rPr>
        <w:t>participação exclusiva</w:t>
      </w:r>
      <w:r w:rsidRPr="00605594">
        <w:rPr>
          <w:color w:val="FF0000"/>
        </w:rPr>
        <w:t xml:space="preserve"> de microempresas e empresas de pequeno porte</w:t>
      </w:r>
      <w:commentRangeEnd w:id="9"/>
      <w:r w:rsidRPr="00605594">
        <w:rPr>
          <w:color w:val="FF0000"/>
        </w:rPr>
        <w:commentReference w:id="9"/>
      </w:r>
      <w:r w:rsidRPr="00605594">
        <w:rPr>
          <w:color w:val="FF0000"/>
        </w:rPr>
        <w:t xml:space="preserve"> “</w:t>
      </w:r>
      <w:r w:rsidRPr="00605594">
        <w:rPr>
          <w:i/>
          <w:color w:val="FF0000"/>
        </w:rPr>
        <w:t>em relação aos itens ou lotes/grupos cujo valor seja igual ou inferior a R$ 80.000,00 (oitenta mil reais), desde que não haja a subsunção a quaisquer das situações previstas pelo art. 10 do Decreto nº 8538, de 2015</w:t>
      </w:r>
      <w:r w:rsidRPr="00605594">
        <w:rPr>
          <w:color w:val="FF0000"/>
        </w:rPr>
        <w:t>".</w:t>
      </w:r>
      <w:r w:rsidRPr="00C75AA1">
        <w:t xml:space="preserve"> </w:t>
      </w:r>
      <w:commentRangeStart w:id="10"/>
      <w:r w:rsidRPr="00222CF9">
        <w:rPr>
          <w:color w:val="FF0000"/>
        </w:rPr>
        <w:t xml:space="preserve">Os demais itens destinam-se à </w:t>
      </w:r>
      <w:r w:rsidRPr="00222CF9">
        <w:rPr>
          <w:b/>
          <w:color w:val="FF0000"/>
        </w:rPr>
        <w:t>ampla concorrência</w:t>
      </w:r>
      <w:r w:rsidRPr="00222CF9">
        <w:rPr>
          <w:color w:val="FF0000"/>
        </w:rPr>
        <w:t>, conforme consta do quadro sinóptico a seguir:</w:t>
      </w:r>
    </w:p>
    <w:tbl>
      <w:tblPr>
        <w:tblW w:w="9639" w:type="dxa"/>
        <w:tblInd w:w="70" w:type="dxa"/>
        <w:tblCellMar>
          <w:left w:w="70" w:type="dxa"/>
          <w:right w:w="70" w:type="dxa"/>
        </w:tblCellMar>
        <w:tblLook w:val="04A0" w:firstRow="1" w:lastRow="0" w:firstColumn="1" w:lastColumn="0" w:noHBand="0" w:noVBand="1"/>
      </w:tblPr>
      <w:tblGrid>
        <w:gridCol w:w="1701"/>
        <w:gridCol w:w="3686"/>
        <w:gridCol w:w="4252"/>
      </w:tblGrid>
      <w:tr w:rsidR="009A1E1B" w:rsidRPr="00C75AA1" w14:paraId="4F693BE8" w14:textId="77777777" w:rsidTr="00500DF5">
        <w:trPr>
          <w:trHeight w:val="315"/>
        </w:trPr>
        <w:tc>
          <w:tcPr>
            <w:tcW w:w="1701" w:type="dxa"/>
            <w:tcBorders>
              <w:top w:val="nil"/>
              <w:left w:val="nil"/>
              <w:bottom w:val="nil"/>
              <w:right w:val="nil"/>
            </w:tcBorders>
            <w:shd w:val="clear" w:color="auto" w:fill="auto"/>
            <w:noWrap/>
            <w:vAlign w:val="center"/>
            <w:hideMark/>
          </w:tcPr>
          <w:p w14:paraId="2D9AD942" w14:textId="77777777" w:rsidR="009A1E1B" w:rsidRPr="00C75AA1" w:rsidRDefault="009A1E1B" w:rsidP="00500DF5">
            <w:pPr>
              <w:spacing w:after="0" w:line="240" w:lineRule="auto"/>
              <w:jc w:val="center"/>
              <w:rPr>
                <w:rFonts w:ascii="Times New Roman" w:hAnsi="Times New Roman"/>
                <w:color w:val="FF0000"/>
              </w:rPr>
            </w:pPr>
          </w:p>
        </w:tc>
        <w:tc>
          <w:tcPr>
            <w:tcW w:w="3686" w:type="dxa"/>
            <w:tcBorders>
              <w:top w:val="single" w:sz="4" w:space="0" w:color="auto"/>
              <w:left w:val="single" w:sz="4" w:space="0" w:color="auto"/>
              <w:bottom w:val="nil"/>
              <w:right w:val="single" w:sz="4" w:space="0" w:color="auto"/>
            </w:tcBorders>
            <w:shd w:val="clear" w:color="auto" w:fill="auto"/>
            <w:noWrap/>
            <w:vAlign w:val="center"/>
            <w:hideMark/>
          </w:tcPr>
          <w:p w14:paraId="288D901F" w14:textId="77777777" w:rsidR="009A1E1B" w:rsidRPr="00C75AA1" w:rsidRDefault="009A1E1B" w:rsidP="00500DF5">
            <w:pPr>
              <w:spacing w:after="0" w:line="240" w:lineRule="auto"/>
              <w:jc w:val="center"/>
              <w:rPr>
                <w:rFonts w:ascii="Times New Roman" w:hAnsi="Times New Roman"/>
                <w:b/>
                <w:bCs/>
                <w:color w:val="FF0000"/>
              </w:rPr>
            </w:pPr>
            <w:r w:rsidRPr="00C75AA1">
              <w:rPr>
                <w:rFonts w:ascii="Times New Roman" w:hAnsi="Times New Roman"/>
                <w:b/>
                <w:bCs/>
                <w:color w:val="FF0000"/>
              </w:rPr>
              <w:t>Exclusivo MEs/EPPs*</w:t>
            </w:r>
          </w:p>
        </w:tc>
        <w:tc>
          <w:tcPr>
            <w:tcW w:w="4252" w:type="dxa"/>
            <w:tcBorders>
              <w:top w:val="single" w:sz="4" w:space="0" w:color="auto"/>
              <w:left w:val="nil"/>
              <w:bottom w:val="nil"/>
              <w:right w:val="single" w:sz="4" w:space="0" w:color="auto"/>
            </w:tcBorders>
            <w:shd w:val="clear" w:color="auto" w:fill="auto"/>
            <w:noWrap/>
            <w:vAlign w:val="center"/>
            <w:hideMark/>
          </w:tcPr>
          <w:p w14:paraId="59DEB241" w14:textId="77777777" w:rsidR="009A1E1B" w:rsidRPr="00C75AA1" w:rsidRDefault="009A1E1B" w:rsidP="00500DF5">
            <w:pPr>
              <w:spacing w:after="0" w:line="240" w:lineRule="auto"/>
              <w:jc w:val="center"/>
              <w:rPr>
                <w:rFonts w:ascii="Times New Roman" w:hAnsi="Times New Roman"/>
                <w:b/>
                <w:bCs/>
                <w:color w:val="FF0000"/>
              </w:rPr>
            </w:pPr>
            <w:r w:rsidRPr="00C75AA1">
              <w:rPr>
                <w:rFonts w:ascii="Times New Roman" w:hAnsi="Times New Roman"/>
                <w:b/>
                <w:bCs/>
                <w:color w:val="FF0000"/>
              </w:rPr>
              <w:t>Ampla Concorrência</w:t>
            </w:r>
          </w:p>
        </w:tc>
      </w:tr>
      <w:tr w:rsidR="009A1E1B" w:rsidRPr="00C75AA1" w14:paraId="2C9A2919" w14:textId="77777777" w:rsidTr="00500DF5">
        <w:trPr>
          <w:trHeight w:val="607"/>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C1A63" w14:textId="77777777" w:rsidR="009A1E1B" w:rsidRPr="00C75AA1" w:rsidRDefault="009A1E1B" w:rsidP="00500DF5">
            <w:pPr>
              <w:spacing w:after="0" w:line="240" w:lineRule="auto"/>
              <w:jc w:val="center"/>
              <w:rPr>
                <w:rFonts w:ascii="Times New Roman" w:hAnsi="Times New Roman"/>
                <w:b/>
                <w:bCs/>
                <w:color w:val="FF0000"/>
              </w:rPr>
            </w:pPr>
            <w:r w:rsidRPr="00C75AA1">
              <w:rPr>
                <w:rFonts w:ascii="Times New Roman" w:hAnsi="Times New Roman"/>
                <w:b/>
                <w:bCs/>
                <w:color w:val="FF0000"/>
              </w:rPr>
              <w:t>Itens</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1DFCF90C" w14:textId="77777777" w:rsidR="009A1E1B" w:rsidRPr="00C75AA1" w:rsidRDefault="009A1E1B" w:rsidP="00500DF5">
            <w:pPr>
              <w:spacing w:after="0" w:line="240" w:lineRule="auto"/>
              <w:jc w:val="center"/>
              <w:rPr>
                <w:rFonts w:ascii="Times New Roman" w:hAnsi="Times New Roman"/>
                <w:color w:val="FF0000"/>
              </w:rPr>
            </w:pPr>
            <w:r w:rsidRPr="00C75AA1">
              <w:rPr>
                <w:rFonts w:ascii="Times New Roman" w:hAnsi="Times New Roman"/>
                <w:color w:val="FF0000"/>
              </w:rPr>
              <w:t>Lote XX – Itens XX a XX</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CEAF3DD" w14:textId="77777777" w:rsidR="009A1E1B" w:rsidRPr="00C75AA1" w:rsidRDefault="009A1E1B" w:rsidP="00500DF5">
            <w:pPr>
              <w:spacing w:after="0" w:line="240" w:lineRule="auto"/>
              <w:jc w:val="center"/>
              <w:rPr>
                <w:rFonts w:ascii="Times New Roman" w:hAnsi="Times New Roman"/>
                <w:color w:val="FF0000"/>
              </w:rPr>
            </w:pPr>
            <w:r w:rsidRPr="00C75AA1">
              <w:rPr>
                <w:rFonts w:ascii="Times New Roman" w:hAnsi="Times New Roman"/>
                <w:color w:val="FF0000"/>
              </w:rPr>
              <w:t>Lote XX – Itens XX a XX</w:t>
            </w:r>
          </w:p>
        </w:tc>
      </w:tr>
    </w:tbl>
    <w:commentRangeEnd w:id="10"/>
    <w:p w14:paraId="31276652" w14:textId="77777777" w:rsidR="00DA0FE7" w:rsidRPr="001A7758" w:rsidRDefault="00EB3EB1" w:rsidP="00D7571C">
      <w:pPr>
        <w:pStyle w:val="TtuloTR"/>
      </w:pPr>
      <w:r>
        <w:rPr>
          <w:rStyle w:val="Refdecomentrio"/>
          <w:rFonts w:ascii="Calibri" w:hAnsi="Calibri"/>
          <w:b w:val="0"/>
          <w:color w:val="auto"/>
          <w:szCs w:val="20"/>
        </w:rPr>
        <w:commentReference w:id="10"/>
      </w:r>
      <w:r w:rsidR="00D07C65" w:rsidRPr="001A7758">
        <w:t>CLASSIFICAÇÃO DOS SERVIÇOS</w:t>
      </w:r>
    </w:p>
    <w:p w14:paraId="4F8D2125" w14:textId="77777777" w:rsidR="00D507A2" w:rsidRPr="00D507A2" w:rsidRDefault="00D507A2" w:rsidP="00D507A2">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cs="Arial"/>
          <w:b/>
          <w:i/>
          <w:iCs/>
          <w:color w:val="000000"/>
          <w:sz w:val="20"/>
          <w:szCs w:val="20"/>
        </w:rPr>
      </w:pPr>
      <w:r w:rsidRPr="00D507A2">
        <w:rPr>
          <w:rFonts w:ascii="Arial" w:hAnsi="Arial" w:cs="Arial"/>
          <w:b/>
          <w:i/>
          <w:iCs/>
          <w:color w:val="000000"/>
          <w:sz w:val="20"/>
          <w:szCs w:val="20"/>
        </w:rPr>
        <w:t>NOTA EXPLICATIVA:</w:t>
      </w:r>
    </w:p>
    <w:p w14:paraId="743D5B9C" w14:textId="77777777" w:rsidR="00D507A2" w:rsidRPr="00D507A2" w:rsidRDefault="00D507A2" w:rsidP="00D507A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i/>
          <w:iCs/>
          <w:color w:val="000000"/>
          <w:sz w:val="20"/>
          <w:szCs w:val="20"/>
        </w:rPr>
      </w:pPr>
      <w:r w:rsidRPr="00D507A2">
        <w:rPr>
          <w:rFonts w:ascii="Arial" w:hAnsi="Arial" w:cs="Arial"/>
          <w:i/>
          <w:iCs/>
          <w:color w:val="000000"/>
          <w:sz w:val="20"/>
          <w:szCs w:val="20"/>
        </w:rPr>
        <w:t xml:space="preserve">Deve a Administração definir se natureza do objeto a ser contratado é comum nos termos do parágrafo único, do art. 1°, da Lei nº 10.520, de 2002. </w:t>
      </w:r>
      <w:r w:rsidRPr="00D507A2">
        <w:rPr>
          <w:rFonts w:ascii="Arial" w:hAnsi="Arial" w:cs="Arial"/>
          <w:i/>
          <w:iCs/>
          <w:color w:val="000000"/>
          <w:sz w:val="20"/>
          <w:szCs w:val="20"/>
          <w:highlight w:val="yellow"/>
          <w:lang w:val="x-none"/>
        </w:rPr>
        <w:t xml:space="preserve">Vide item 2.7 do </w:t>
      </w:r>
      <w:r w:rsidRPr="00D507A2">
        <w:rPr>
          <w:rFonts w:ascii="Arial" w:hAnsi="Arial" w:cs="Arial"/>
          <w:i/>
          <w:iCs/>
          <w:color w:val="000000"/>
          <w:sz w:val="20"/>
          <w:szCs w:val="20"/>
          <w:highlight w:val="yellow"/>
          <w:u w:val="single"/>
        </w:rPr>
        <w:t>Anexo V da IN nº 05/2017 – Diretrizes para Elabora</w:t>
      </w:r>
      <w:r w:rsidRPr="00D507A2">
        <w:rPr>
          <w:rFonts w:ascii="Arial" w:hAnsi="Arial" w:cs="Arial" w:hint="eastAsia"/>
          <w:i/>
          <w:iCs/>
          <w:color w:val="000000"/>
          <w:sz w:val="20"/>
          <w:szCs w:val="20"/>
          <w:highlight w:val="yellow"/>
          <w:u w:val="single"/>
        </w:rPr>
        <w:t>çã</w:t>
      </w:r>
      <w:r w:rsidRPr="00D507A2">
        <w:rPr>
          <w:rFonts w:ascii="Arial" w:hAnsi="Arial" w:cs="Arial"/>
          <w:i/>
          <w:iCs/>
          <w:color w:val="000000"/>
          <w:sz w:val="20"/>
          <w:szCs w:val="20"/>
          <w:highlight w:val="yellow"/>
          <w:u w:val="single"/>
        </w:rPr>
        <w:t>o do Projeto B</w:t>
      </w:r>
      <w:r w:rsidRPr="00D507A2">
        <w:rPr>
          <w:rFonts w:ascii="Arial" w:hAnsi="Arial" w:cs="Arial" w:hint="eastAsia"/>
          <w:i/>
          <w:iCs/>
          <w:color w:val="000000"/>
          <w:sz w:val="20"/>
          <w:szCs w:val="20"/>
          <w:highlight w:val="yellow"/>
          <w:u w:val="single"/>
        </w:rPr>
        <w:t>á</w:t>
      </w:r>
      <w:r w:rsidRPr="00D507A2">
        <w:rPr>
          <w:rFonts w:ascii="Arial" w:hAnsi="Arial" w:cs="Arial"/>
          <w:i/>
          <w:iCs/>
          <w:color w:val="000000"/>
          <w:sz w:val="20"/>
          <w:szCs w:val="20"/>
          <w:highlight w:val="yellow"/>
          <w:u w:val="single"/>
        </w:rPr>
        <w:t>sico (PB) ou Termo de refer</w:t>
      </w:r>
      <w:r w:rsidRPr="00D507A2">
        <w:rPr>
          <w:rFonts w:ascii="Arial" w:hAnsi="Arial" w:cs="Arial" w:hint="eastAsia"/>
          <w:i/>
          <w:iCs/>
          <w:color w:val="000000"/>
          <w:sz w:val="20"/>
          <w:szCs w:val="20"/>
          <w:highlight w:val="yellow"/>
          <w:u w:val="single"/>
        </w:rPr>
        <w:t>ê</w:t>
      </w:r>
      <w:r w:rsidRPr="00D507A2">
        <w:rPr>
          <w:rFonts w:ascii="Arial" w:hAnsi="Arial" w:cs="Arial"/>
          <w:i/>
          <w:iCs/>
          <w:color w:val="000000"/>
          <w:sz w:val="20"/>
          <w:szCs w:val="20"/>
          <w:highlight w:val="yellow"/>
          <w:u w:val="single"/>
        </w:rPr>
        <w:t>ncia (TR)</w:t>
      </w:r>
      <w:r w:rsidRPr="00D507A2">
        <w:rPr>
          <w:rFonts w:ascii="Arial" w:hAnsi="Arial" w:cs="Arial"/>
          <w:i/>
          <w:iCs/>
          <w:color w:val="000000"/>
          <w:sz w:val="20"/>
          <w:szCs w:val="20"/>
          <w:highlight w:val="yellow"/>
          <w:lang w:val="x-none"/>
        </w:rPr>
        <w:t>.</w:t>
      </w:r>
    </w:p>
    <w:p w14:paraId="70F06156" w14:textId="77777777" w:rsidR="00E40D34" w:rsidRPr="00D507A2" w:rsidRDefault="00E40D34" w:rsidP="00E40D34">
      <w:pPr>
        <w:pStyle w:val="PargrafoTR"/>
        <w:numPr>
          <w:ilvl w:val="1"/>
          <w:numId w:val="1"/>
        </w:numPr>
      </w:pPr>
      <w:r w:rsidRPr="008C1CF7">
        <w:t xml:space="preserve">Os serviços a serem contratados enquadram-se nos pressupostos do Decreto n° 9.507/2018, constituindo-se em atividades materiais acessórias, instrumentais ou complementares à área de competência legal do órgão licitante, não englobando serviços que envolvam tomada de decisão ou posicionamento institucional nas áreas de planejamento, coordenação, supervisão e controle; </w:t>
      </w:r>
      <w:r w:rsidRPr="008C1CF7">
        <w:rPr>
          <w:color w:val="000000"/>
        </w:rPr>
        <w:t>considerados estratégicos para o órgão ou a entidade, cuja terceirização possa colocar em risco o controle de processos e de conhecimentos e tecnologias; relacionados ao poder de polícia, de regulação, de outorga de serviços públicos e de aplicação de sanção; e</w:t>
      </w:r>
      <w:r w:rsidRPr="008C1CF7">
        <w:t xml:space="preserve"> </w:t>
      </w:r>
      <w:r w:rsidRPr="008C1CF7">
        <w:rPr>
          <w:color w:val="000000"/>
        </w:rPr>
        <w:t>inerentes às categorias funcionais abrangidas pelo plano de cargos do órgão ou da entidade, exceto disposição legal em contrário ou quando se tratar de cargo extinto, total ou parcialmente, no âmbito do quadro geral de pessoal.</w:t>
      </w:r>
    </w:p>
    <w:p w14:paraId="50D30F36" w14:textId="77777777" w:rsidR="00D507A2" w:rsidRPr="00D507A2" w:rsidRDefault="00D507A2" w:rsidP="00D507A2">
      <w:pPr>
        <w:pStyle w:val="PargrafoTR"/>
        <w:numPr>
          <w:ilvl w:val="1"/>
          <w:numId w:val="1"/>
        </w:numPr>
      </w:pPr>
      <w:r w:rsidRPr="00D507A2">
        <w:t xml:space="preserve">O objeto desta licitação é caracterizado como </w:t>
      </w:r>
      <w:r w:rsidRPr="00D507A2">
        <w:rPr>
          <w:b/>
        </w:rPr>
        <w:t>serviço contínuo ou continuado</w:t>
      </w:r>
      <w:r w:rsidRPr="00D507A2">
        <w:t xml:space="preserve">, </w:t>
      </w:r>
      <w:commentRangeStart w:id="11"/>
      <w:r w:rsidRPr="00D507A2">
        <w:t>pela Portaria n.º 14.787/2014 da Secretaria Executiva do MEC,</w:t>
      </w:r>
      <w:commentRangeEnd w:id="11"/>
      <w:r w:rsidRPr="00D507A2">
        <w:commentReference w:id="11"/>
      </w:r>
      <w:r w:rsidRPr="00D507A2">
        <w:t xml:space="preserve"> </w:t>
      </w:r>
      <w:r w:rsidR="00036EB4">
        <w:t xml:space="preserve">pelo </w:t>
      </w:r>
      <w:r w:rsidR="00036EB4" w:rsidRPr="00870787">
        <w:t>Decreto n° 9.507/2018 e pela IN</w:t>
      </w:r>
      <w:r w:rsidR="00036EB4" w:rsidRPr="006B475E">
        <w:t xml:space="preserve"> </w:t>
      </w:r>
      <w:r w:rsidR="00036EB4" w:rsidRPr="00870787">
        <w:t xml:space="preserve">SEGES/MPDG nº 05/2017 </w:t>
      </w:r>
      <w:r w:rsidR="00036EB4" w:rsidRPr="00603231">
        <w:rPr>
          <w:color w:val="000000"/>
        </w:rPr>
        <w:t>e suas posteriores alterações</w:t>
      </w:r>
      <w:r w:rsidR="00036EB4">
        <w:rPr>
          <w:color w:val="000000"/>
        </w:rPr>
        <w:t xml:space="preserve">, pela </w:t>
      </w:r>
      <w:r w:rsidR="00036EB4" w:rsidRPr="00B41C48">
        <w:t>In</w:t>
      </w:r>
      <w:r w:rsidR="00036EB4">
        <w:t xml:space="preserve">strução Normativa SEGES/MPDG nº </w:t>
      </w:r>
      <w:r w:rsidR="00036EB4" w:rsidRPr="00B41C48">
        <w:t>7</w:t>
      </w:r>
      <w:r w:rsidR="00036EB4">
        <w:t>/</w:t>
      </w:r>
      <w:r w:rsidR="00036EB4" w:rsidRPr="00B41C48">
        <w:t>2018</w:t>
      </w:r>
      <w:r w:rsidRPr="00D507A2">
        <w:t xml:space="preserve">, pois visa a suprir necessidades permanentes da Administração Pública, por meio da prestação de um serviço não passível de divisão ou segmentação lógica ou razoável em unidades autônomas, nem módulos, nem fases, nem etapas independentes, porém prestado de maneira seguida, ininterrupta e indiferenciada ao longo do tempo, estendendo-se por mais de um exercício financeiro, ou de outro modo posto, à disposição em caráter permanente objetivando, </w:t>
      </w:r>
      <w:r w:rsidRPr="00D507A2">
        <w:rPr>
          <w:bCs/>
        </w:rPr>
        <w:t>essencialmente, assegurar a continuidade das atividades da Administração, prezando o patrimônio público de forma rotineira e permanente,</w:t>
      </w:r>
      <w:r w:rsidRPr="00D507A2">
        <w:rPr>
          <w:b/>
          <w:bCs/>
        </w:rPr>
        <w:t xml:space="preserve"> </w:t>
      </w:r>
      <w:r>
        <w:rPr>
          <w:b/>
          <w:bCs/>
        </w:rPr>
        <w:t>se</w:t>
      </w:r>
      <w:r w:rsidRPr="00D507A2">
        <w:rPr>
          <w:b/>
          <w:bCs/>
        </w:rPr>
        <w:t>m a dedicação exclusiva de mão de obra</w:t>
      </w:r>
      <w:r w:rsidRPr="00D507A2">
        <w:t xml:space="preserve">, e como </w:t>
      </w:r>
      <w:r w:rsidRPr="00D507A2">
        <w:rPr>
          <w:b/>
        </w:rPr>
        <w:t>serviço comum</w:t>
      </w:r>
      <w:r w:rsidRPr="00D507A2">
        <w:t xml:space="preserve"> pelo </w:t>
      </w:r>
      <w:r w:rsidR="00F81388" w:rsidRPr="00F81388">
        <w:t xml:space="preserve">Decreto n° </w:t>
      </w:r>
      <w:r w:rsidR="00F81388">
        <w:t>10.024/20</w:t>
      </w:r>
      <w:r w:rsidR="00F81388" w:rsidRPr="00F81388">
        <w:t>19</w:t>
      </w:r>
      <w:r w:rsidRPr="00D507A2">
        <w:t>, pois os padrões de desempenho e qualidade são objetivamente definidos no Edital, por meio de especificações usuais praticadas no mercado.</w:t>
      </w:r>
    </w:p>
    <w:p w14:paraId="4BFB64E8" w14:textId="77777777" w:rsidR="00D507A2" w:rsidRPr="003A6B47" w:rsidRDefault="00D507A2" w:rsidP="003A6B47">
      <w:pPr>
        <w:pStyle w:val="PargrafoTR"/>
        <w:numPr>
          <w:ilvl w:val="1"/>
          <w:numId w:val="1"/>
        </w:numPr>
        <w:rPr>
          <w:color w:val="FF0000"/>
        </w:rPr>
      </w:pPr>
      <w:commentRangeStart w:id="12"/>
      <w:r w:rsidRPr="003A6B47">
        <w:rPr>
          <w:color w:val="FF0000"/>
        </w:rPr>
        <w:t xml:space="preserve">O objeto desta licitação é caracterizado como </w:t>
      </w:r>
      <w:r w:rsidRPr="003A6B47">
        <w:rPr>
          <w:b/>
          <w:color w:val="FF0000"/>
        </w:rPr>
        <w:t>serviço não continuado</w:t>
      </w:r>
      <w:r w:rsidRPr="003A6B47">
        <w:rPr>
          <w:color w:val="FF0000"/>
        </w:rPr>
        <w:t xml:space="preserve">, </w:t>
      </w:r>
      <w:commentRangeStart w:id="13"/>
      <w:r w:rsidR="009B524B" w:rsidRPr="00D507A2">
        <w:t>pela Portaria n.º 14.787/2014 da Secretaria Executiva do MEC,</w:t>
      </w:r>
      <w:commentRangeEnd w:id="13"/>
      <w:r w:rsidR="009B524B" w:rsidRPr="00D507A2">
        <w:commentReference w:id="13"/>
      </w:r>
      <w:r w:rsidR="009B524B" w:rsidRPr="00D507A2">
        <w:t xml:space="preserve"> </w:t>
      </w:r>
      <w:r w:rsidR="009B524B">
        <w:t xml:space="preserve">pelo </w:t>
      </w:r>
      <w:r w:rsidR="009B524B" w:rsidRPr="00870787">
        <w:t>Decreto n° 9.507/2018 e pela IN</w:t>
      </w:r>
      <w:r w:rsidR="009B524B" w:rsidRPr="006B475E">
        <w:t xml:space="preserve"> </w:t>
      </w:r>
      <w:r w:rsidR="009B524B" w:rsidRPr="00870787">
        <w:t xml:space="preserve">SEGES/MPDG nº 05/2017 </w:t>
      </w:r>
      <w:r w:rsidR="009B524B" w:rsidRPr="00603231">
        <w:rPr>
          <w:color w:val="000000"/>
        </w:rPr>
        <w:t>e suas posteriores alterações</w:t>
      </w:r>
      <w:r w:rsidR="009B524B">
        <w:rPr>
          <w:color w:val="000000"/>
        </w:rPr>
        <w:t xml:space="preserve">, pela </w:t>
      </w:r>
      <w:r w:rsidR="009B524B" w:rsidRPr="00B41C48">
        <w:t>In</w:t>
      </w:r>
      <w:r w:rsidR="009B524B">
        <w:t xml:space="preserve">strução Normativa SEGES/MPDG nº </w:t>
      </w:r>
      <w:r w:rsidR="009B524B" w:rsidRPr="00B41C48">
        <w:t>7</w:t>
      </w:r>
      <w:r w:rsidR="009B524B">
        <w:t>/</w:t>
      </w:r>
      <w:r w:rsidR="009B524B" w:rsidRPr="00B41C48">
        <w:t>2018</w:t>
      </w:r>
      <w:r w:rsidR="009B524B" w:rsidRPr="00D507A2">
        <w:t>,</w:t>
      </w:r>
      <w:r w:rsidRPr="003A6B47">
        <w:rPr>
          <w:color w:val="FF0000"/>
        </w:rPr>
        <w:t xml:space="preserve">, pois visa suprir necessidades esporádica e específica da Administração Pública, por meio da prestação de um serviço passível de divisão ou segmentação lógica ou razoável em unidades autônomas, módulos, fases, etapas independentes, prestado de maneira eventual, temporário e imprevisível ao longo do tempo, </w:t>
      </w:r>
      <w:r w:rsidR="003A6B47" w:rsidRPr="003A6B47">
        <w:rPr>
          <w:b/>
          <w:bCs/>
          <w:color w:val="FF0000"/>
        </w:rPr>
        <w:t>sem a dedicação exclusiva de mão de obra,</w:t>
      </w:r>
      <w:r w:rsidR="003A6B47" w:rsidRPr="003A6B47">
        <w:rPr>
          <w:color w:val="FF0000"/>
        </w:rPr>
        <w:t xml:space="preserve"> </w:t>
      </w:r>
      <w:r w:rsidRPr="003A6B47">
        <w:rPr>
          <w:color w:val="FF0000"/>
        </w:rPr>
        <w:t xml:space="preserve">e como </w:t>
      </w:r>
      <w:r w:rsidRPr="003A6B47">
        <w:rPr>
          <w:b/>
          <w:color w:val="FF0000"/>
        </w:rPr>
        <w:t>serviço comum</w:t>
      </w:r>
      <w:r w:rsidRPr="003A6B47">
        <w:rPr>
          <w:color w:val="FF0000"/>
        </w:rPr>
        <w:t xml:space="preserve"> pelo </w:t>
      </w:r>
      <w:r w:rsidR="00F81388" w:rsidRPr="00F81388">
        <w:rPr>
          <w:color w:val="FF0000"/>
        </w:rPr>
        <w:t>Decreto n° 10.024/2019</w:t>
      </w:r>
      <w:r w:rsidRPr="003A6B47">
        <w:rPr>
          <w:color w:val="FF0000"/>
        </w:rPr>
        <w:t>, pois os padrões de desempenho e qualidade são objetivamente definidos pelo Edital, por meio de especificações usuais do mercado.</w:t>
      </w:r>
      <w:commentRangeEnd w:id="12"/>
      <w:r w:rsidR="003A6B47">
        <w:rPr>
          <w:rStyle w:val="Refdecomentrio"/>
          <w:rFonts w:ascii="Calibri" w:hAnsi="Calibri"/>
          <w:szCs w:val="20"/>
        </w:rPr>
        <w:commentReference w:id="12"/>
      </w:r>
    </w:p>
    <w:p w14:paraId="065AED67" w14:textId="77777777" w:rsidR="00C260A5" w:rsidRPr="001A7758" w:rsidRDefault="001D7534" w:rsidP="00D7571C">
      <w:pPr>
        <w:pStyle w:val="TtuloTR"/>
      </w:pPr>
      <w:r w:rsidRPr="001A7758">
        <w:t xml:space="preserve">REQUISITOS DE </w:t>
      </w:r>
      <w:r w:rsidR="00C260A5" w:rsidRPr="001A7758">
        <w:t>QUALIFICAÇÃO TÉCNICA</w:t>
      </w:r>
    </w:p>
    <w:p w14:paraId="69524914" w14:textId="77777777" w:rsidR="00D02C82" w:rsidRPr="001A7758" w:rsidRDefault="00D02C82" w:rsidP="00F05F1B">
      <w:pPr>
        <w:pStyle w:val="PargrafoTR"/>
        <w:numPr>
          <w:ilvl w:val="1"/>
          <w:numId w:val="1"/>
        </w:numPr>
        <w:rPr>
          <w:bCs/>
          <w:iCs/>
          <w:color w:val="000000"/>
        </w:rPr>
      </w:pPr>
      <w:commentRangeStart w:id="14"/>
      <w:r w:rsidRPr="001A7758">
        <w:rPr>
          <w:bCs/>
          <w:iCs/>
          <w:color w:val="000000"/>
        </w:rPr>
        <w:t xml:space="preserve">Independentemente de cadastro no SICAF, a comprovação da qualificação técnica, relativamente </w:t>
      </w:r>
      <w:r w:rsidRPr="001A7758">
        <w:rPr>
          <w:bCs/>
          <w:iCs/>
          <w:color w:val="FF0000"/>
        </w:rPr>
        <w:t>ao(s) item(ns)..............(ou para todos os itens</w:t>
      </w:r>
      <w:r w:rsidRPr="001A7758">
        <w:rPr>
          <w:bCs/>
          <w:iCs/>
        </w:rPr>
        <w:t>), se dará por meio de</w:t>
      </w:r>
      <w:r w:rsidRPr="001A7758">
        <w:rPr>
          <w:bCs/>
          <w:iCs/>
          <w:color w:val="000000"/>
        </w:rPr>
        <w:t>:</w:t>
      </w:r>
      <w:commentRangeEnd w:id="14"/>
      <w:r w:rsidR="005E2A06">
        <w:rPr>
          <w:rStyle w:val="Refdecomentrio"/>
          <w:rFonts w:ascii="Calibri" w:hAnsi="Calibri"/>
          <w:szCs w:val="20"/>
        </w:rPr>
        <w:commentReference w:id="14"/>
      </w:r>
    </w:p>
    <w:p w14:paraId="14CA7B1B" w14:textId="77777777" w:rsidR="000C624F" w:rsidRPr="001A7758" w:rsidRDefault="000C624F" w:rsidP="00F05F1B">
      <w:pPr>
        <w:pStyle w:val="PargrafoTR"/>
        <w:numPr>
          <w:ilvl w:val="2"/>
          <w:numId w:val="1"/>
        </w:numPr>
      </w:pPr>
      <w:commentRangeStart w:id="15"/>
      <w:r w:rsidRPr="001A7758">
        <w:rPr>
          <w:color w:val="FF0000"/>
        </w:rPr>
        <w:t xml:space="preserve">Prova de capacidade técnica da empresa, mediante a apresentação de atestado(s) de capacidade técnica fornecido(s) por pessoas jurídicas de direito público ou privado, que comprove(m) que a empresa executou ou executa serviços de XXXXXXXXXXXXX de </w:t>
      </w:r>
      <w:commentRangeStart w:id="16"/>
      <w:r w:rsidRPr="001A7758">
        <w:rPr>
          <w:color w:val="FF0000"/>
        </w:rPr>
        <w:t>forma adequada, comprovando os seguintes quantitativos:</w:t>
      </w:r>
      <w:commentRangeEnd w:id="15"/>
      <w:r w:rsidRPr="001A7758">
        <w:commentReference w:id="15"/>
      </w:r>
      <w:commentRangeEnd w:id="16"/>
      <w:r w:rsidRPr="001A7758">
        <w:commentReference w:id="16"/>
      </w:r>
    </w:p>
    <w:p w14:paraId="36E1716F" w14:textId="77777777" w:rsidR="000C624F" w:rsidRPr="001A7758" w:rsidRDefault="000C624F" w:rsidP="005E666F">
      <w:pPr>
        <w:pStyle w:val="PargrafoTR"/>
        <w:numPr>
          <w:ilvl w:val="4"/>
          <w:numId w:val="1"/>
        </w:numPr>
        <w:rPr>
          <w:rFonts w:eastAsia="Times New Roman"/>
          <w:b/>
          <w:color w:val="FF0000"/>
          <w:lang w:eastAsia="pt-BR"/>
        </w:rPr>
      </w:pPr>
      <w:r w:rsidRPr="001A7758">
        <w:rPr>
          <w:rFonts w:eastAsia="Times New Roman"/>
          <w:color w:val="FF0000"/>
          <w:lang w:eastAsia="pt-BR"/>
        </w:rPr>
        <w:t xml:space="preserve">Para a disputa do </w:t>
      </w:r>
      <w:r w:rsidRPr="001A7758">
        <w:rPr>
          <w:rFonts w:eastAsia="Times New Roman"/>
          <w:b/>
          <w:color w:val="FF0000"/>
          <w:u w:val="single"/>
          <w:lang w:eastAsia="pt-BR"/>
        </w:rPr>
        <w:t>ITEM 01</w:t>
      </w:r>
      <w:r w:rsidRPr="001A7758">
        <w:rPr>
          <w:rFonts w:eastAsia="Times New Roman"/>
          <w:color w:val="FF0000"/>
          <w:lang w:eastAsia="pt-BR"/>
        </w:rPr>
        <w:t>: comprovar que executa ou executou tais serviços num montante de XXXXXX.</w:t>
      </w:r>
    </w:p>
    <w:p w14:paraId="01C972C4" w14:textId="77777777" w:rsidR="000C624F" w:rsidRPr="001A7758" w:rsidRDefault="000C624F" w:rsidP="005E666F">
      <w:pPr>
        <w:pStyle w:val="PargrafoTR"/>
        <w:numPr>
          <w:ilvl w:val="4"/>
          <w:numId w:val="1"/>
        </w:numPr>
        <w:rPr>
          <w:rFonts w:eastAsia="Times New Roman"/>
          <w:b/>
          <w:color w:val="FF0000"/>
          <w:lang w:eastAsia="pt-BR"/>
        </w:rPr>
      </w:pPr>
      <w:r w:rsidRPr="001A7758">
        <w:rPr>
          <w:rFonts w:eastAsia="Times New Roman"/>
          <w:color w:val="FF0000"/>
          <w:lang w:eastAsia="pt-BR"/>
        </w:rPr>
        <w:t xml:space="preserve">Para a disputa do </w:t>
      </w:r>
      <w:r w:rsidRPr="001A7758">
        <w:rPr>
          <w:rFonts w:eastAsia="Times New Roman"/>
          <w:b/>
          <w:color w:val="FF0000"/>
          <w:u w:val="single"/>
          <w:lang w:eastAsia="pt-BR"/>
        </w:rPr>
        <w:t>ITEM 02</w:t>
      </w:r>
      <w:r w:rsidRPr="001A7758">
        <w:rPr>
          <w:rFonts w:eastAsia="Times New Roman"/>
          <w:color w:val="FF0000"/>
          <w:lang w:eastAsia="pt-BR"/>
        </w:rPr>
        <w:t>: Comprovar que executa ou executou tais serviços num montante de</w:t>
      </w:r>
      <w:r w:rsidRPr="001A7758">
        <w:rPr>
          <w:rFonts w:eastAsia="Times New Roman"/>
          <w:b/>
          <w:color w:val="FF0000"/>
          <w:lang w:eastAsia="pt-BR"/>
        </w:rPr>
        <w:t xml:space="preserve"> </w:t>
      </w:r>
      <w:r w:rsidRPr="001A7758">
        <w:rPr>
          <w:rFonts w:eastAsia="Times New Roman"/>
          <w:color w:val="FF0000"/>
          <w:lang w:eastAsia="pt-BR"/>
        </w:rPr>
        <w:t>XXXXXXXXXX.</w:t>
      </w:r>
    </w:p>
    <w:p w14:paraId="2844689A" w14:textId="77777777" w:rsidR="000C624F" w:rsidRPr="001A7758" w:rsidRDefault="000C624F" w:rsidP="005E666F">
      <w:pPr>
        <w:pStyle w:val="PargrafoTR"/>
        <w:numPr>
          <w:ilvl w:val="4"/>
          <w:numId w:val="1"/>
        </w:numPr>
        <w:rPr>
          <w:rFonts w:eastAsia="Times New Roman"/>
          <w:color w:val="FF0000"/>
          <w:lang w:eastAsia="pt-BR"/>
        </w:rPr>
      </w:pPr>
      <w:r w:rsidRPr="001A7758">
        <w:rPr>
          <w:rFonts w:eastAsia="Times New Roman"/>
          <w:color w:val="FF0000"/>
          <w:lang w:eastAsia="pt-BR"/>
        </w:rPr>
        <w:t xml:space="preserve">Para a disputa de </w:t>
      </w:r>
      <w:r w:rsidRPr="001A7758">
        <w:rPr>
          <w:rFonts w:eastAsia="Times New Roman"/>
          <w:b/>
          <w:color w:val="FF0000"/>
          <w:u w:val="single"/>
          <w:lang w:eastAsia="pt-BR"/>
        </w:rPr>
        <w:t>ambos os itens</w:t>
      </w:r>
      <w:r w:rsidRPr="001A7758">
        <w:rPr>
          <w:rFonts w:eastAsia="Times New Roman"/>
          <w:color w:val="FF0000"/>
          <w:lang w:eastAsia="pt-BR"/>
        </w:rPr>
        <w:t>:</w:t>
      </w:r>
      <w:r w:rsidRPr="001A7758">
        <w:rPr>
          <w:rFonts w:eastAsia="Times New Roman"/>
          <w:b/>
          <w:color w:val="FF0000"/>
          <w:lang w:eastAsia="pt-BR"/>
        </w:rPr>
        <w:t xml:space="preserve"> </w:t>
      </w:r>
      <w:r w:rsidRPr="001A7758">
        <w:rPr>
          <w:rFonts w:eastAsia="Times New Roman"/>
          <w:color w:val="FF0000"/>
          <w:lang w:eastAsia="pt-BR"/>
        </w:rPr>
        <w:t>Comprovar que executa ou executou tais serviços num montante de XXXXXXXXXXXXXXXX</w:t>
      </w:r>
    </w:p>
    <w:p w14:paraId="636D938B" w14:textId="77777777" w:rsidR="00474828" w:rsidRPr="001A7758" w:rsidRDefault="00474828" w:rsidP="00E54D65">
      <w:pPr>
        <w:pStyle w:val="PargrafoTR"/>
        <w:numPr>
          <w:ilvl w:val="3"/>
          <w:numId w:val="1"/>
        </w:numPr>
        <w:rPr>
          <w:bCs/>
        </w:rPr>
      </w:pPr>
      <w:r w:rsidRPr="001A7758">
        <w:rPr>
          <w:bCs/>
        </w:rPr>
        <w:t>Somente serão aceitos atestados expedidos após a conclusão do contrato ou se decorrido, pelo menos, 1 (um) ano do início de sua execução, exceto se firmado para ser executado em prazo inferior.</w:t>
      </w:r>
    </w:p>
    <w:p w14:paraId="7DC223CB" w14:textId="77777777" w:rsidR="00474828" w:rsidRPr="001A7758" w:rsidRDefault="00474828" w:rsidP="00E54D65">
      <w:pPr>
        <w:pStyle w:val="PargrafoTR"/>
        <w:numPr>
          <w:ilvl w:val="3"/>
          <w:numId w:val="1"/>
        </w:numPr>
        <w:rPr>
          <w:bCs/>
        </w:rPr>
      </w:pPr>
      <w:r w:rsidRPr="001A7758">
        <w:rPr>
          <w:bCs/>
        </w:rPr>
        <w:t>Não serão aceitos Atestados de Capacidade Técnica emitidos pelo próprio licitante.</w:t>
      </w:r>
    </w:p>
    <w:p w14:paraId="1BE41CF5" w14:textId="3DDEFFB8" w:rsidR="00E55B33" w:rsidRPr="001A7758" w:rsidRDefault="006171AF" w:rsidP="004451A3">
      <w:pPr>
        <w:pStyle w:val="PargrafoTR"/>
        <w:numPr>
          <w:ilvl w:val="2"/>
          <w:numId w:val="1"/>
        </w:numPr>
        <w:rPr>
          <w:b/>
          <w:bCs/>
          <w:color w:val="FF0000"/>
        </w:rPr>
      </w:pPr>
      <w:commentRangeStart w:id="17"/>
      <w:r>
        <w:rPr>
          <w:bCs/>
          <w:color w:val="FF0000"/>
        </w:rPr>
        <w:t>Decla</w:t>
      </w:r>
      <w:r w:rsidR="0058493A">
        <w:rPr>
          <w:bCs/>
          <w:color w:val="FF0000"/>
        </w:rPr>
        <w:t xml:space="preserve">ração de que </w:t>
      </w:r>
      <w:r>
        <w:rPr>
          <w:bCs/>
          <w:color w:val="FF0000"/>
        </w:rPr>
        <w:t xml:space="preserve">possuirá, na assinatura do contrato, </w:t>
      </w:r>
      <w:r w:rsidR="00E55B33" w:rsidRPr="001A7758">
        <w:rPr>
          <w:bCs/>
          <w:color w:val="FF0000"/>
        </w:rPr>
        <w:t xml:space="preserve">profissional responsável técnico pela execução dos serviços </w:t>
      </w:r>
      <w:r>
        <w:rPr>
          <w:bCs/>
          <w:color w:val="FF0000"/>
        </w:rPr>
        <w:t xml:space="preserve">com </w:t>
      </w:r>
      <w:r w:rsidR="00E55B33" w:rsidRPr="001A7758">
        <w:rPr>
          <w:bCs/>
          <w:color w:val="FF0000"/>
        </w:rPr>
        <w:t>vínculo com a licitante, respeitando o que segue:</w:t>
      </w:r>
    </w:p>
    <w:p w14:paraId="1937A05F" w14:textId="77777777" w:rsidR="00E55B33" w:rsidRPr="001A7758" w:rsidRDefault="00E55B33" w:rsidP="004451A3">
      <w:pPr>
        <w:pStyle w:val="PargrafoTR"/>
        <w:numPr>
          <w:ilvl w:val="4"/>
          <w:numId w:val="1"/>
        </w:numPr>
        <w:ind w:left="1134"/>
        <w:rPr>
          <w:b/>
          <w:bCs/>
          <w:color w:val="FF0000"/>
        </w:rPr>
      </w:pPr>
      <w:r w:rsidRPr="001A7758">
        <w:rPr>
          <w:bCs/>
          <w:color w:val="FF0000"/>
        </w:rPr>
        <w:t>No caso de empregado com vínculo empregatício, o respectivo registro na carteira de trabalho e previdência social, bem como a ficha ou livro de registro de empregados, este último, em conformidade com as normas da Delegacia Regional do Trabalho (DRT);</w:t>
      </w:r>
    </w:p>
    <w:p w14:paraId="06102D4A" w14:textId="77777777" w:rsidR="00E55B33" w:rsidRDefault="00E55B33" w:rsidP="004451A3">
      <w:pPr>
        <w:pStyle w:val="PargrafoTR"/>
        <w:numPr>
          <w:ilvl w:val="4"/>
          <w:numId w:val="1"/>
        </w:numPr>
        <w:ind w:left="1134"/>
        <w:rPr>
          <w:bCs/>
          <w:color w:val="FF0000"/>
        </w:rPr>
      </w:pPr>
      <w:r w:rsidRPr="001A7758">
        <w:rPr>
          <w:bCs/>
          <w:color w:val="FF0000"/>
        </w:rPr>
        <w:t>No caso de sócio da empresa, o respectivo contrato social da empresa devidamente registrado no órgão competente (Cartório de Títulos e Documentos ou Junta Comercial), para fins de se verificar o vínculo com os responsáveis técnicos indicados na Certidão de Pessoa Jurídica expedida pelo Conselho de Classe;</w:t>
      </w:r>
    </w:p>
    <w:p w14:paraId="35A61C04" w14:textId="77777777" w:rsidR="00E12C8F" w:rsidRPr="00E12C8F" w:rsidRDefault="00E12C8F" w:rsidP="00E12C8F">
      <w:pPr>
        <w:pStyle w:val="PargrafodaLista"/>
        <w:numPr>
          <w:ilvl w:val="4"/>
          <w:numId w:val="1"/>
        </w:numPr>
        <w:ind w:left="1134"/>
        <w:rPr>
          <w:rFonts w:eastAsia="Calibri"/>
          <w:bCs/>
          <w:color w:val="FF0000"/>
          <w:sz w:val="22"/>
          <w:szCs w:val="22"/>
          <w:lang w:eastAsia="en-US"/>
        </w:rPr>
      </w:pPr>
      <w:r w:rsidRPr="00E12C8F">
        <w:rPr>
          <w:rFonts w:eastAsia="Calibri"/>
          <w:bCs/>
          <w:color w:val="FF0000"/>
          <w:sz w:val="22"/>
          <w:szCs w:val="22"/>
          <w:lang w:eastAsia="en-US"/>
        </w:rPr>
        <w:t>No caso de empresário individual titular do estabelecimento ou titular de Empresa Individual de Responsabilidade Limitada – EIRELI, apresentar credenciamento no Conselho Profissional competente autorizando o exercício da profissão.</w:t>
      </w:r>
    </w:p>
    <w:p w14:paraId="408D9EC5" w14:textId="77777777" w:rsidR="00E55B33" w:rsidRDefault="00E55B33" w:rsidP="004451A3">
      <w:pPr>
        <w:pStyle w:val="PargrafoTR"/>
        <w:numPr>
          <w:ilvl w:val="4"/>
          <w:numId w:val="1"/>
        </w:numPr>
        <w:ind w:left="1134"/>
        <w:rPr>
          <w:bCs/>
          <w:color w:val="FF0000"/>
        </w:rPr>
      </w:pPr>
      <w:r w:rsidRPr="001A7758">
        <w:rPr>
          <w:bCs/>
          <w:color w:val="FF0000"/>
        </w:rPr>
        <w:t>No caso de contrato de prestação de serviços técnicos, o contrato devidamente firmado entre as partes, com firma reconhecida e registrado em cartório, para vincular a responsabilidade técnica com os profissionais informados na Certidão de Pessoa Jurídica expedida pelo Conselho de Classe.</w:t>
      </w:r>
      <w:commentRangeEnd w:id="17"/>
      <w:r w:rsidR="00637833">
        <w:rPr>
          <w:rStyle w:val="Refdecomentrio"/>
          <w:rFonts w:ascii="Calibri" w:hAnsi="Calibri"/>
          <w:szCs w:val="20"/>
        </w:rPr>
        <w:commentReference w:id="17"/>
      </w:r>
    </w:p>
    <w:p w14:paraId="1410B2D4" w14:textId="13713CF9" w:rsidR="00C22628" w:rsidRDefault="00C22628" w:rsidP="00C22628">
      <w:pPr>
        <w:pStyle w:val="PargrafoTR"/>
        <w:numPr>
          <w:ilvl w:val="2"/>
          <w:numId w:val="1"/>
        </w:numPr>
        <w:rPr>
          <w:bCs/>
        </w:rPr>
      </w:pPr>
      <w:commentRangeStart w:id="18"/>
      <w:r w:rsidRPr="001A7758">
        <w:rPr>
          <w:b/>
          <w:bCs/>
        </w:rPr>
        <w:t>Declaração de Visita Técnica</w:t>
      </w:r>
      <w:commentRangeEnd w:id="18"/>
      <w:r w:rsidRPr="001A7758">
        <w:rPr>
          <w:rStyle w:val="Refdecomentrio"/>
          <w:sz w:val="22"/>
        </w:rPr>
        <w:commentReference w:id="18"/>
      </w:r>
      <w:r w:rsidRPr="001A7758">
        <w:rPr>
          <w:bCs/>
        </w:rPr>
        <w:t xml:space="preserve"> realizada ou não realizada para conhecimento das instalações e local de execução dos serviços, conforme modelos nos Anexos IV e V, respeitando as orientações contidas no item </w:t>
      </w:r>
      <w:r w:rsidR="007150A2" w:rsidRPr="007150A2">
        <w:rPr>
          <w:bCs/>
          <w:highlight w:val="yellow"/>
        </w:rPr>
        <w:t>11</w:t>
      </w:r>
      <w:r>
        <w:rPr>
          <w:bCs/>
        </w:rPr>
        <w:t xml:space="preserve"> – Visita Técnica </w:t>
      </w:r>
      <w:r w:rsidRPr="001A7758">
        <w:rPr>
          <w:bCs/>
        </w:rPr>
        <w:t>(apresentar este documento para a disputa de qualquer dos itens/lotes).</w:t>
      </w:r>
    </w:p>
    <w:p w14:paraId="7A3CD938" w14:textId="22A10081" w:rsidR="00D83B96" w:rsidRDefault="00D83B96" w:rsidP="00C22628">
      <w:pPr>
        <w:pStyle w:val="PargrafoTR"/>
        <w:numPr>
          <w:ilvl w:val="2"/>
          <w:numId w:val="1"/>
        </w:numPr>
        <w:rPr>
          <w:bCs/>
        </w:rPr>
      </w:pPr>
      <w:r>
        <w:rPr>
          <w:b/>
          <w:bCs/>
        </w:rPr>
        <w:t xml:space="preserve">Termo de </w:t>
      </w:r>
      <w:r w:rsidRPr="00F2144B">
        <w:rPr>
          <w:b/>
        </w:rPr>
        <w:t>nomeação de preposto</w:t>
      </w:r>
      <w:r w:rsidRPr="00EA1913">
        <w:t>, conforme modelo no Anexo</w:t>
      </w:r>
      <w:r>
        <w:t xml:space="preserve"> VI.</w:t>
      </w:r>
    </w:p>
    <w:p w14:paraId="60A6EBD7" w14:textId="77777777" w:rsidR="00D07C65" w:rsidRPr="001A7758" w:rsidRDefault="00D07C65" w:rsidP="00D7571C">
      <w:pPr>
        <w:pStyle w:val="TtuloTR"/>
      </w:pPr>
      <w:commentRangeStart w:id="19"/>
      <w:r w:rsidRPr="001A7758">
        <w:t>FORMA DE PRESTAÇÃO DOS SERVIÇOS</w:t>
      </w:r>
      <w:commentRangeEnd w:id="19"/>
      <w:r w:rsidR="00101A53" w:rsidRPr="00116C57">
        <w:commentReference w:id="19"/>
      </w:r>
    </w:p>
    <w:p w14:paraId="7EB27E6E" w14:textId="77777777" w:rsidR="005708DF" w:rsidRPr="005708DF" w:rsidRDefault="005708DF" w:rsidP="005708DF">
      <w:pPr>
        <w:pStyle w:val="PargrafoTR"/>
        <w:numPr>
          <w:ilvl w:val="1"/>
          <w:numId w:val="1"/>
        </w:numPr>
        <w:rPr>
          <w:b/>
          <w:bCs/>
          <w:color w:val="000000"/>
        </w:rPr>
      </w:pPr>
      <w:commentRangeStart w:id="20"/>
      <w:r w:rsidRPr="005708DF">
        <w:t xml:space="preserve">Os serviços serão executados </w:t>
      </w:r>
      <w:r w:rsidRPr="005708DF">
        <w:rPr>
          <w:bCs/>
          <w:color w:val="FF0000"/>
        </w:rPr>
        <w:t>XXXXX</w:t>
      </w:r>
      <w:commentRangeEnd w:id="20"/>
      <w:r w:rsidR="00E96688" w:rsidRPr="005708DF">
        <w:rPr>
          <w:sz w:val="16"/>
          <w:szCs w:val="20"/>
        </w:rPr>
        <w:commentReference w:id="20"/>
      </w:r>
    </w:p>
    <w:p w14:paraId="20A92E4F" w14:textId="77777777" w:rsidR="005708DF" w:rsidRPr="005708DF" w:rsidRDefault="005708DF" w:rsidP="005708DF">
      <w:pPr>
        <w:pStyle w:val="PargrafoTR"/>
        <w:numPr>
          <w:ilvl w:val="2"/>
          <w:numId w:val="1"/>
        </w:numPr>
        <w:rPr>
          <w:b/>
          <w:bCs/>
          <w:color w:val="000000"/>
        </w:rPr>
      </w:pPr>
      <w:commentRangeStart w:id="21"/>
      <w:r w:rsidRPr="005708DF">
        <w:rPr>
          <w:bCs/>
          <w:color w:val="FF0000"/>
        </w:rPr>
        <w:t>XXXXX</w:t>
      </w:r>
      <w:commentRangeEnd w:id="21"/>
      <w:r w:rsidRPr="005708DF">
        <w:rPr>
          <w:sz w:val="16"/>
          <w:szCs w:val="20"/>
        </w:rPr>
        <w:commentReference w:id="21"/>
      </w:r>
    </w:p>
    <w:p w14:paraId="1562595B" w14:textId="77777777" w:rsidR="00A7728E" w:rsidRPr="00BD43A0" w:rsidRDefault="00A7728E" w:rsidP="00A7728E">
      <w:pPr>
        <w:pStyle w:val="Citao"/>
        <w:spacing w:after="120"/>
        <w:rPr>
          <w:rFonts w:ascii="Arial" w:hAnsi="Arial" w:cs="Arial"/>
          <w:b/>
          <w:szCs w:val="20"/>
        </w:rPr>
      </w:pPr>
      <w:r w:rsidRPr="00BD43A0">
        <w:rPr>
          <w:rFonts w:ascii="Arial" w:hAnsi="Arial" w:cs="Arial"/>
          <w:b/>
          <w:szCs w:val="20"/>
        </w:rPr>
        <w:t>NOTA EXPLICATIVA:</w:t>
      </w:r>
    </w:p>
    <w:p w14:paraId="790AA490" w14:textId="77777777" w:rsidR="00A7728E" w:rsidRPr="00963EDA" w:rsidRDefault="00A7728E" w:rsidP="00A7728E">
      <w:pPr>
        <w:pStyle w:val="Citao"/>
        <w:spacing w:after="120"/>
        <w:rPr>
          <w:rFonts w:ascii="Arial" w:hAnsi="Arial" w:cs="Arial"/>
          <w:szCs w:val="20"/>
        </w:rPr>
      </w:pPr>
      <w:r w:rsidRPr="00963EDA">
        <w:rPr>
          <w:rFonts w:ascii="Arial" w:hAnsi="Arial" w:cs="Arial"/>
          <w:szCs w:val="20"/>
        </w:rPr>
        <w:t>A descrição das tarefas básicas depende das atribuições específicas do serviço contratado e da realidade de cada órgão. Na IN nº 05/2017, Anexo V – Diretrizes para Elaboração do Projeto Básico (PB) ou Termo de referência (TR), item 2.5, traz alguns elementos para nortear o órgão na elaboração da rotina de execução dessas tarefas e há previsão atinente ao “modelo de execução do objeto”, cujos itens deverão constar desse tópico, no que forem pertinentes.</w:t>
      </w:r>
    </w:p>
    <w:p w14:paraId="28582478" w14:textId="77777777" w:rsidR="00A7728E" w:rsidRPr="00963EDA" w:rsidRDefault="00A7728E" w:rsidP="00A7728E">
      <w:pPr>
        <w:pStyle w:val="Citao"/>
        <w:spacing w:after="120"/>
        <w:rPr>
          <w:rFonts w:ascii="Arial" w:hAnsi="Arial" w:cs="Arial"/>
          <w:szCs w:val="20"/>
        </w:rPr>
      </w:pPr>
      <w:r w:rsidRPr="00963EDA">
        <w:rPr>
          <w:rFonts w:ascii="Arial" w:hAnsi="Arial" w:cs="Arial"/>
          <w:szCs w:val="20"/>
        </w:rPr>
        <w:t xml:space="preserve">" </w:t>
      </w:r>
      <w:r w:rsidRPr="00963EDA">
        <w:rPr>
          <w:rFonts w:ascii="Arial" w:hAnsi="Arial" w:cs="Arial"/>
          <w:b/>
          <w:szCs w:val="20"/>
        </w:rPr>
        <w:t>2.5.</w:t>
      </w:r>
      <w:r w:rsidRPr="00963EDA">
        <w:rPr>
          <w:rFonts w:ascii="Arial" w:hAnsi="Arial" w:cs="Arial"/>
          <w:szCs w:val="20"/>
        </w:rPr>
        <w:t xml:space="preserve"> Modelo de execução do objeto:</w:t>
      </w:r>
    </w:p>
    <w:p w14:paraId="587BE8AF" w14:textId="77777777" w:rsidR="00A7728E" w:rsidRPr="00963EDA" w:rsidRDefault="00A7728E" w:rsidP="00A7728E">
      <w:pPr>
        <w:pStyle w:val="Citao"/>
        <w:spacing w:after="120"/>
        <w:rPr>
          <w:rFonts w:ascii="Arial" w:hAnsi="Arial" w:cs="Arial"/>
          <w:szCs w:val="20"/>
        </w:rPr>
      </w:pPr>
      <w:r w:rsidRPr="00963EDA">
        <w:rPr>
          <w:rFonts w:ascii="Arial" w:hAnsi="Arial" w:cs="Arial"/>
          <w:b/>
          <w:szCs w:val="20"/>
        </w:rPr>
        <w:t>a)</w:t>
      </w:r>
      <w:r w:rsidRPr="00963EDA">
        <w:rPr>
          <w:rFonts w:ascii="Arial" w:hAnsi="Arial" w:cs="Arial"/>
          <w:szCs w:val="20"/>
        </w:rPr>
        <w:t xml:space="preserve"> Descrever a dinâmica do contrato, devendo constar, sempre que possível:</w:t>
      </w:r>
    </w:p>
    <w:p w14:paraId="249A5A4B" w14:textId="77777777" w:rsidR="00A7728E" w:rsidRPr="00963EDA" w:rsidRDefault="00A7728E" w:rsidP="00A7728E">
      <w:pPr>
        <w:pStyle w:val="Citao"/>
        <w:spacing w:after="120"/>
        <w:rPr>
          <w:rFonts w:ascii="Arial" w:hAnsi="Arial" w:cs="Arial"/>
          <w:szCs w:val="20"/>
        </w:rPr>
      </w:pPr>
      <w:r w:rsidRPr="00963EDA">
        <w:rPr>
          <w:rFonts w:ascii="Arial" w:hAnsi="Arial" w:cs="Arial"/>
          <w:b/>
          <w:szCs w:val="20"/>
        </w:rPr>
        <w:t>a.1.</w:t>
      </w:r>
      <w:r w:rsidRPr="00963EDA">
        <w:rPr>
          <w:rFonts w:ascii="Arial" w:hAnsi="Arial" w:cs="Arial"/>
          <w:szCs w:val="20"/>
        </w:rPr>
        <w:t xml:space="preserve"> a definição de prazo para início da execução do objeto a partir da assinatura do contrato, do aceite, da retirada do instrumento equivalente ou da ordem de serviços, devendo ser compatível com a necessidade, a natureza e a complexidade do objeto;</w:t>
      </w:r>
    </w:p>
    <w:p w14:paraId="5086A51E" w14:textId="77777777" w:rsidR="00A7728E" w:rsidRPr="00963EDA" w:rsidRDefault="00A7728E" w:rsidP="00A7728E">
      <w:pPr>
        <w:pStyle w:val="Citao"/>
        <w:spacing w:after="120"/>
        <w:rPr>
          <w:rFonts w:ascii="Arial" w:hAnsi="Arial" w:cs="Arial"/>
          <w:szCs w:val="20"/>
        </w:rPr>
      </w:pPr>
      <w:r w:rsidRPr="00963EDA">
        <w:rPr>
          <w:rFonts w:ascii="Arial" w:hAnsi="Arial" w:cs="Arial"/>
          <w:b/>
          <w:szCs w:val="20"/>
        </w:rPr>
        <w:t>a.1.1.</w:t>
      </w:r>
      <w:r w:rsidRPr="00963EDA">
        <w:rPr>
          <w:rFonts w:ascii="Arial" w:hAnsi="Arial" w:cs="Arial"/>
          <w:szCs w:val="20"/>
        </w:rPr>
        <w:t xml:space="preserve"> atentar que o prazo mínimo previsto para início da prestação de serviços deverá ser o suficiente para possibilitar a preparação do prestador para o fiel cumprimento do contrato.</w:t>
      </w:r>
    </w:p>
    <w:p w14:paraId="587960BD" w14:textId="77777777" w:rsidR="00A7728E" w:rsidRPr="00963EDA" w:rsidRDefault="00A7728E" w:rsidP="00A7728E">
      <w:pPr>
        <w:pStyle w:val="Citao"/>
        <w:spacing w:after="120"/>
        <w:rPr>
          <w:rFonts w:ascii="Arial" w:hAnsi="Arial" w:cs="Arial"/>
          <w:szCs w:val="20"/>
        </w:rPr>
      </w:pPr>
      <w:r w:rsidRPr="00963EDA">
        <w:rPr>
          <w:rFonts w:ascii="Arial" w:hAnsi="Arial" w:cs="Arial"/>
          <w:b/>
          <w:szCs w:val="20"/>
        </w:rPr>
        <w:t>a.2.</w:t>
      </w:r>
      <w:r w:rsidRPr="00963EDA">
        <w:rPr>
          <w:rFonts w:ascii="Arial" w:hAnsi="Arial" w:cs="Arial"/>
          <w:szCs w:val="20"/>
        </w:rPr>
        <w:t xml:space="preserve"> a descrição detalhada dos métodos ou rotinas de execução do trabalho e das etapas a serem executadas;</w:t>
      </w:r>
    </w:p>
    <w:p w14:paraId="438121A1" w14:textId="77777777" w:rsidR="00A7728E" w:rsidRPr="00963EDA" w:rsidRDefault="00A7728E" w:rsidP="00A7728E">
      <w:pPr>
        <w:pStyle w:val="Citao"/>
        <w:spacing w:after="120"/>
        <w:rPr>
          <w:rFonts w:ascii="Arial" w:hAnsi="Arial" w:cs="Arial"/>
          <w:szCs w:val="20"/>
        </w:rPr>
      </w:pPr>
      <w:r w:rsidRPr="00963EDA">
        <w:rPr>
          <w:rFonts w:ascii="Arial" w:hAnsi="Arial" w:cs="Arial"/>
          <w:b/>
          <w:szCs w:val="20"/>
        </w:rPr>
        <w:t>a.3.</w:t>
      </w:r>
      <w:r w:rsidRPr="00963EDA">
        <w:rPr>
          <w:rFonts w:ascii="Arial" w:hAnsi="Arial" w:cs="Arial"/>
          <w:szCs w:val="20"/>
        </w:rPr>
        <w:t xml:space="preserve"> a localidade, o horário de funcionamento, dentre outros;</w:t>
      </w:r>
    </w:p>
    <w:p w14:paraId="4BF3F7B4" w14:textId="77777777" w:rsidR="00A7728E" w:rsidRPr="00963EDA" w:rsidRDefault="00A7728E" w:rsidP="00A7728E">
      <w:pPr>
        <w:pStyle w:val="Citao"/>
        <w:spacing w:after="120"/>
        <w:rPr>
          <w:rFonts w:ascii="Arial" w:hAnsi="Arial" w:cs="Arial"/>
          <w:szCs w:val="20"/>
        </w:rPr>
      </w:pPr>
      <w:r w:rsidRPr="00963EDA">
        <w:rPr>
          <w:rFonts w:ascii="Arial" w:hAnsi="Arial" w:cs="Arial"/>
          <w:b/>
          <w:szCs w:val="20"/>
        </w:rPr>
        <w:t>a.4.</w:t>
      </w:r>
      <w:r w:rsidRPr="00963EDA">
        <w:rPr>
          <w:rFonts w:ascii="Arial" w:hAnsi="Arial" w:cs="Arial"/>
          <w:szCs w:val="20"/>
        </w:rPr>
        <w:t xml:space="preserve"> a definição das rotinas da execução, a frequência e a periodicidade dos serviços, quando couber;</w:t>
      </w:r>
    </w:p>
    <w:p w14:paraId="6972828A" w14:textId="77777777" w:rsidR="00A7728E" w:rsidRPr="00963EDA" w:rsidRDefault="00A7728E" w:rsidP="00A7728E">
      <w:pPr>
        <w:pStyle w:val="Citao"/>
        <w:spacing w:after="120"/>
        <w:rPr>
          <w:rFonts w:ascii="Arial" w:hAnsi="Arial" w:cs="Arial"/>
          <w:szCs w:val="20"/>
        </w:rPr>
      </w:pPr>
      <w:r w:rsidRPr="00963EDA">
        <w:rPr>
          <w:rFonts w:ascii="Arial" w:hAnsi="Arial" w:cs="Arial"/>
          <w:b/>
          <w:szCs w:val="20"/>
        </w:rPr>
        <w:t>a.5.</w:t>
      </w:r>
      <w:r w:rsidRPr="00963EDA">
        <w:rPr>
          <w:rFonts w:ascii="Arial" w:hAnsi="Arial" w:cs="Arial"/>
          <w:szCs w:val="20"/>
        </w:rPr>
        <w:t xml:space="preserve"> os procedimentos, metodologias e tecnologias a serem empregadas, quando for o caso;</w:t>
      </w:r>
    </w:p>
    <w:p w14:paraId="6906D347" w14:textId="77777777" w:rsidR="00A7728E" w:rsidRPr="00963EDA" w:rsidRDefault="00A7728E" w:rsidP="00A7728E">
      <w:pPr>
        <w:pStyle w:val="Citao"/>
        <w:spacing w:after="120"/>
        <w:rPr>
          <w:rFonts w:ascii="Arial" w:hAnsi="Arial" w:cs="Arial"/>
          <w:szCs w:val="20"/>
        </w:rPr>
      </w:pPr>
      <w:r w:rsidRPr="00963EDA">
        <w:rPr>
          <w:rFonts w:ascii="Arial" w:hAnsi="Arial" w:cs="Arial"/>
          <w:b/>
          <w:szCs w:val="20"/>
        </w:rPr>
        <w:t>a.6.</w:t>
      </w:r>
      <w:r w:rsidRPr="00963EDA">
        <w:rPr>
          <w:rFonts w:ascii="Arial" w:hAnsi="Arial" w:cs="Arial"/>
          <w:szCs w:val="20"/>
        </w:rPr>
        <w:t xml:space="preserve"> os deveres e disciplina exigidos;</w:t>
      </w:r>
    </w:p>
    <w:p w14:paraId="45E44141" w14:textId="77777777" w:rsidR="00A7728E" w:rsidRPr="00963EDA" w:rsidRDefault="00A7728E" w:rsidP="00A7728E">
      <w:pPr>
        <w:pStyle w:val="Citao"/>
        <w:spacing w:after="120"/>
        <w:rPr>
          <w:rFonts w:ascii="Arial" w:hAnsi="Arial" w:cs="Arial"/>
          <w:szCs w:val="20"/>
        </w:rPr>
      </w:pPr>
      <w:r w:rsidRPr="00963EDA">
        <w:rPr>
          <w:rFonts w:ascii="Arial" w:hAnsi="Arial" w:cs="Arial"/>
          <w:b/>
          <w:szCs w:val="20"/>
        </w:rPr>
        <w:t>a.7.</w:t>
      </w:r>
      <w:r w:rsidRPr="00963EDA">
        <w:rPr>
          <w:rFonts w:ascii="Arial" w:hAnsi="Arial" w:cs="Arial"/>
          <w:szCs w:val="20"/>
        </w:rPr>
        <w:t xml:space="preserve"> o cronograma de realização dos serviços, incluídas todas as tarefas significativas e seus respectivos prazos;</w:t>
      </w:r>
    </w:p>
    <w:p w14:paraId="60A83B1F" w14:textId="77777777" w:rsidR="00A7728E" w:rsidRPr="00963EDA" w:rsidRDefault="00A7728E" w:rsidP="00A7728E">
      <w:pPr>
        <w:pStyle w:val="Citao"/>
        <w:spacing w:after="120"/>
        <w:rPr>
          <w:rFonts w:ascii="Arial" w:hAnsi="Arial" w:cs="Arial"/>
          <w:szCs w:val="20"/>
        </w:rPr>
      </w:pPr>
      <w:r w:rsidRPr="00963EDA">
        <w:rPr>
          <w:rFonts w:ascii="Arial" w:hAnsi="Arial" w:cs="Arial"/>
          <w:b/>
          <w:szCs w:val="20"/>
        </w:rPr>
        <w:t>a.8.</w:t>
      </w:r>
      <w:r w:rsidRPr="00963EDA">
        <w:rPr>
          <w:rFonts w:ascii="Arial" w:hAnsi="Arial" w:cs="Arial"/>
          <w:szCs w:val="20"/>
        </w:rPr>
        <w:t xml:space="preserve"> demais especificações que se fizerem necessárias para a execução dos serviços.</w:t>
      </w:r>
    </w:p>
    <w:p w14:paraId="30F0EC4E" w14:textId="77777777" w:rsidR="00A7728E" w:rsidRPr="00963EDA" w:rsidRDefault="00A7728E" w:rsidP="00A7728E">
      <w:pPr>
        <w:pStyle w:val="Citao"/>
        <w:spacing w:after="120"/>
        <w:rPr>
          <w:rFonts w:ascii="Arial" w:hAnsi="Arial" w:cs="Arial"/>
          <w:szCs w:val="20"/>
        </w:rPr>
      </w:pPr>
      <w:r w:rsidRPr="00963EDA">
        <w:rPr>
          <w:rFonts w:ascii="Arial" w:hAnsi="Arial" w:cs="Arial"/>
          <w:b/>
          <w:szCs w:val="20"/>
        </w:rPr>
        <w:t>b)</w:t>
      </w:r>
      <w:r w:rsidRPr="00963EDA">
        <w:rPr>
          <w:rFonts w:ascii="Arial" w:hAnsi="Arial" w:cs="Arial"/>
          <w:szCs w:val="20"/>
        </w:rPr>
        <w:t xml:space="preserve"> Definir o método para quantificar os volumes de serviços a demandar ao longo do contrato, se for o caso, devidamente justificado”.</w:t>
      </w:r>
    </w:p>
    <w:p w14:paraId="25A63039" w14:textId="77777777" w:rsidR="00A7728E" w:rsidRPr="00963EDA" w:rsidRDefault="00A7728E" w:rsidP="00A7728E">
      <w:pPr>
        <w:pStyle w:val="Citao"/>
        <w:spacing w:after="120"/>
        <w:rPr>
          <w:rFonts w:ascii="Arial" w:hAnsi="Arial" w:cs="Arial"/>
          <w:szCs w:val="20"/>
        </w:rPr>
      </w:pPr>
      <w:r w:rsidRPr="00963EDA">
        <w:rPr>
          <w:rFonts w:ascii="Arial" w:hAnsi="Arial" w:cs="Arial"/>
          <w:szCs w:val="20"/>
        </w:rPr>
        <w:t>A mesma IN traz, nos seus Anexos V e VI um rol aprofundado das tarefas básicas que compõem os serviços de limpeza e conservação e vigilância, respectivamente. Recomenda-se a utilização desses Anexos como ponto de partida para que o órgão elabore a descrição das tarefas básicas de outros serviços e de sua rotina de execução.</w:t>
      </w:r>
    </w:p>
    <w:p w14:paraId="7394C3E9" w14:textId="77777777" w:rsidR="00A7728E" w:rsidRPr="00BD43A0" w:rsidRDefault="00A7728E" w:rsidP="00A7728E">
      <w:pPr>
        <w:pStyle w:val="Citao"/>
        <w:spacing w:after="120"/>
        <w:rPr>
          <w:rFonts w:ascii="Arial" w:hAnsi="Arial" w:cs="Arial"/>
          <w:b/>
          <w:color w:val="auto"/>
          <w:szCs w:val="20"/>
          <w:u w:val="single"/>
        </w:rPr>
      </w:pPr>
      <w:r w:rsidRPr="00BD43A0">
        <w:rPr>
          <w:rFonts w:ascii="Arial" w:hAnsi="Arial" w:cs="Arial"/>
          <w:b/>
          <w:color w:val="auto"/>
          <w:szCs w:val="20"/>
          <w:u w:val="single"/>
        </w:rPr>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p w14:paraId="2D2CAD3E" w14:textId="77777777" w:rsidR="00D07C65" w:rsidRPr="001A7758" w:rsidRDefault="00D07C65" w:rsidP="00D7571C">
      <w:pPr>
        <w:pStyle w:val="TtuloTR"/>
      </w:pPr>
      <w:commentRangeStart w:id="22"/>
      <w:r w:rsidRPr="001A7758">
        <w:t>INFORMAÇÕES RELEVANTES PARA O DIMENSIONAMENTO DA PROPOSTA</w:t>
      </w:r>
      <w:commentRangeEnd w:id="22"/>
      <w:r w:rsidR="00144763" w:rsidRPr="00116C57">
        <w:commentReference w:id="22"/>
      </w:r>
    </w:p>
    <w:p w14:paraId="25FEF712" w14:textId="77777777" w:rsidR="007E35A8" w:rsidRPr="007E35A8" w:rsidRDefault="007E35A8" w:rsidP="007E35A8">
      <w:pPr>
        <w:pStyle w:val="PargrafoTR"/>
        <w:numPr>
          <w:ilvl w:val="1"/>
          <w:numId w:val="1"/>
        </w:numPr>
        <w:rPr>
          <w:bCs/>
          <w:color w:val="000000"/>
        </w:rPr>
      </w:pPr>
      <w:r w:rsidRPr="007E35A8">
        <w:rPr>
          <w:bCs/>
          <w:color w:val="FF0000"/>
        </w:rPr>
        <w:t>XXXXXX</w:t>
      </w:r>
      <w:r w:rsidRPr="007E35A8">
        <w:rPr>
          <w:bCs/>
          <w:color w:val="000000"/>
        </w:rPr>
        <w:t>:</w:t>
      </w:r>
    </w:p>
    <w:p w14:paraId="41593552" w14:textId="77777777" w:rsidR="00526A89" w:rsidRDefault="00526A89" w:rsidP="00526A89">
      <w:pPr>
        <w:pStyle w:val="PargrafoTR"/>
        <w:numPr>
          <w:ilvl w:val="2"/>
          <w:numId w:val="1"/>
        </w:numPr>
        <w:rPr>
          <w:bCs/>
          <w:color w:val="000000"/>
        </w:rPr>
      </w:pPr>
      <w:r w:rsidRPr="00FA66D8">
        <w:rPr>
          <w:bCs/>
          <w:color w:val="FF0000"/>
        </w:rPr>
        <w:t>XXXX</w:t>
      </w:r>
    </w:p>
    <w:p w14:paraId="165F6515" w14:textId="77777777" w:rsidR="00526A89" w:rsidRDefault="00526A89" w:rsidP="00526A89">
      <w:pPr>
        <w:pStyle w:val="PargrafoTR"/>
        <w:numPr>
          <w:ilvl w:val="2"/>
          <w:numId w:val="1"/>
        </w:numPr>
        <w:rPr>
          <w:bCs/>
          <w:color w:val="000000"/>
        </w:rPr>
      </w:pPr>
      <w:r w:rsidRPr="00FA66D8">
        <w:rPr>
          <w:bCs/>
          <w:color w:val="FF0000"/>
        </w:rPr>
        <w:t>XXXX</w:t>
      </w:r>
    </w:p>
    <w:p w14:paraId="64B58562" w14:textId="77777777" w:rsidR="00526A89" w:rsidRPr="00602BFF" w:rsidRDefault="00526A89" w:rsidP="00526A89">
      <w:pPr>
        <w:pStyle w:val="Citao"/>
        <w:pBdr>
          <w:bottom w:val="single" w:sz="4" w:space="0" w:color="1F497D"/>
        </w:pBdr>
        <w:spacing w:after="120"/>
        <w:rPr>
          <w:rFonts w:ascii="Arial" w:hAnsi="Arial" w:cs="Arial"/>
          <w:b/>
          <w:szCs w:val="20"/>
        </w:rPr>
      </w:pPr>
      <w:r w:rsidRPr="00602BFF">
        <w:rPr>
          <w:rFonts w:ascii="Arial" w:hAnsi="Arial" w:cs="Arial"/>
          <w:b/>
          <w:szCs w:val="20"/>
        </w:rPr>
        <w:t>NOTA EXPLICATIVA:</w:t>
      </w:r>
    </w:p>
    <w:p w14:paraId="22CAE7A1" w14:textId="77777777" w:rsidR="00526A89" w:rsidRDefault="00526A89" w:rsidP="00526A89">
      <w:pPr>
        <w:pStyle w:val="Citao"/>
        <w:pBdr>
          <w:bottom w:val="single" w:sz="4" w:space="0" w:color="1F497D"/>
        </w:pBdr>
        <w:spacing w:after="120"/>
        <w:rPr>
          <w:rFonts w:ascii="Arial" w:hAnsi="Arial" w:cs="Arial"/>
          <w:szCs w:val="20"/>
        </w:rPr>
      </w:pPr>
      <w:r w:rsidRPr="00602BFF">
        <w:rPr>
          <w:rFonts w:ascii="Arial" w:hAnsi="Arial" w:cs="Arial"/>
          <w:szCs w:val="20"/>
        </w:rPr>
        <w:t xml:space="preserve">O órgão deverá listar as condições que possam ajudar na identificação do quantitativo de pessoal e insumos necessários para a perfeita execução dos serviços, com base </w:t>
      </w:r>
      <w:r>
        <w:rPr>
          <w:rFonts w:ascii="Arial" w:hAnsi="Arial" w:cs="Arial"/>
          <w:szCs w:val="20"/>
        </w:rPr>
        <w:t>em elementos tais como:</w:t>
      </w:r>
    </w:p>
    <w:p w14:paraId="5D24DBF6" w14:textId="77777777" w:rsidR="00526A89" w:rsidRPr="00FF0DC4" w:rsidRDefault="00526A89" w:rsidP="00526A89">
      <w:pPr>
        <w:pStyle w:val="Citao"/>
        <w:pBdr>
          <w:bottom w:val="single" w:sz="4" w:space="0" w:color="1F497D"/>
        </w:pBdr>
        <w:spacing w:after="120"/>
        <w:rPr>
          <w:rFonts w:ascii="Arial" w:hAnsi="Arial" w:cs="Arial"/>
        </w:rPr>
      </w:pPr>
      <w:r w:rsidRPr="00FF0DC4">
        <w:rPr>
          <w:rFonts w:ascii="Arial" w:hAnsi="Arial" w:cs="Arial"/>
          <w:b/>
        </w:rPr>
        <w:t>a)</w:t>
      </w:r>
      <w:r w:rsidRPr="00FF0DC4">
        <w:rPr>
          <w:rFonts w:ascii="Arial" w:hAnsi="Arial" w:cs="Arial"/>
        </w:rPr>
        <w:t xml:space="preserve"> quantitativo de usuários;</w:t>
      </w:r>
    </w:p>
    <w:p w14:paraId="6A17495A" w14:textId="77777777" w:rsidR="00526A89" w:rsidRPr="00FF0DC4" w:rsidRDefault="00526A89" w:rsidP="00526A89">
      <w:pPr>
        <w:pStyle w:val="Citao"/>
        <w:pBdr>
          <w:bottom w:val="single" w:sz="4" w:space="0" w:color="1F497D"/>
        </w:pBdr>
        <w:spacing w:after="120"/>
        <w:rPr>
          <w:rFonts w:ascii="Arial" w:hAnsi="Arial" w:cs="Arial"/>
          <w:szCs w:val="20"/>
        </w:rPr>
      </w:pPr>
      <w:r w:rsidRPr="00FF0DC4">
        <w:rPr>
          <w:rFonts w:ascii="Arial" w:hAnsi="Arial" w:cs="Arial"/>
          <w:b/>
          <w:szCs w:val="20"/>
        </w:rPr>
        <w:t>b)</w:t>
      </w:r>
      <w:r w:rsidRPr="00FF0DC4">
        <w:rPr>
          <w:rFonts w:ascii="Arial" w:hAnsi="Arial" w:cs="Arial"/>
          <w:szCs w:val="20"/>
        </w:rPr>
        <w:t xml:space="preserve"> horário de funcionamento do órgão e horário em que deverão ser prestados os serviços;</w:t>
      </w:r>
    </w:p>
    <w:p w14:paraId="1A65EB7F" w14:textId="77777777" w:rsidR="00526A89" w:rsidRPr="00FF0DC4" w:rsidRDefault="00526A89" w:rsidP="00526A89">
      <w:pPr>
        <w:pStyle w:val="Citao"/>
        <w:pBdr>
          <w:bottom w:val="single" w:sz="4" w:space="0" w:color="1F497D"/>
        </w:pBdr>
        <w:spacing w:after="120"/>
        <w:rPr>
          <w:rFonts w:ascii="Arial" w:hAnsi="Arial" w:cs="Arial"/>
          <w:szCs w:val="20"/>
        </w:rPr>
      </w:pPr>
      <w:r w:rsidRPr="00FF0DC4">
        <w:rPr>
          <w:rFonts w:ascii="Arial" w:hAnsi="Arial" w:cs="Arial"/>
          <w:b/>
          <w:szCs w:val="20"/>
        </w:rPr>
        <w:t>c)</w:t>
      </w:r>
      <w:r w:rsidRPr="00FF0DC4">
        <w:rPr>
          <w:rFonts w:ascii="Arial" w:hAnsi="Arial" w:cs="Arial"/>
          <w:szCs w:val="20"/>
        </w:rPr>
        <w:t xml:space="preserve"> restrições de área, identificando questões de segurança institucional, privacidade, segurança, medicina do trabalho, dentre outras;</w:t>
      </w:r>
    </w:p>
    <w:p w14:paraId="53082CE5" w14:textId="77777777" w:rsidR="00526A89" w:rsidRPr="00FF0DC4" w:rsidRDefault="00526A89" w:rsidP="00526A89">
      <w:pPr>
        <w:pStyle w:val="Citao"/>
        <w:pBdr>
          <w:bottom w:val="single" w:sz="4" w:space="0" w:color="1F497D"/>
        </w:pBdr>
        <w:spacing w:after="120"/>
        <w:rPr>
          <w:rFonts w:ascii="Arial" w:hAnsi="Arial" w:cs="Arial"/>
          <w:szCs w:val="20"/>
        </w:rPr>
      </w:pPr>
      <w:r w:rsidRPr="00FF0DC4">
        <w:rPr>
          <w:rFonts w:ascii="Arial" w:hAnsi="Arial" w:cs="Arial"/>
          <w:b/>
          <w:szCs w:val="20"/>
        </w:rPr>
        <w:t xml:space="preserve">d) </w:t>
      </w:r>
      <w:r w:rsidRPr="00FF0DC4">
        <w:rPr>
          <w:rFonts w:ascii="Arial" w:hAnsi="Arial" w:cs="Arial"/>
          <w:szCs w:val="20"/>
        </w:rPr>
        <w:t>disposições normativas internas;</w:t>
      </w:r>
    </w:p>
    <w:p w14:paraId="7BAF2B26" w14:textId="77777777" w:rsidR="00526A89" w:rsidRPr="00FF0DC4" w:rsidRDefault="00526A89" w:rsidP="00526A89">
      <w:pPr>
        <w:pStyle w:val="Citao"/>
        <w:pBdr>
          <w:bottom w:val="single" w:sz="4" w:space="0" w:color="1F497D"/>
        </w:pBdr>
        <w:spacing w:after="120"/>
        <w:rPr>
          <w:rFonts w:ascii="Arial" w:hAnsi="Arial" w:cs="Arial"/>
          <w:szCs w:val="20"/>
        </w:rPr>
      </w:pPr>
      <w:r w:rsidRPr="00FF0DC4">
        <w:rPr>
          <w:rFonts w:ascii="Arial" w:hAnsi="Arial" w:cs="Arial"/>
          <w:b/>
          <w:szCs w:val="20"/>
        </w:rPr>
        <w:t>e)</w:t>
      </w:r>
      <w:r w:rsidRPr="00FF0DC4">
        <w:rPr>
          <w:rFonts w:ascii="Arial" w:hAnsi="Arial" w:cs="Arial"/>
          <w:szCs w:val="20"/>
        </w:rPr>
        <w:t xml:space="preserve"> instalações, especificando-se a disposição de mobiliário e equipamentos, arquitetura, decoração, dentre outras.</w:t>
      </w:r>
    </w:p>
    <w:p w14:paraId="0A174878" w14:textId="77777777" w:rsidR="00526A89" w:rsidRDefault="00526A89" w:rsidP="00526A89">
      <w:pPr>
        <w:pStyle w:val="Citao"/>
        <w:pBdr>
          <w:bottom w:val="single" w:sz="4" w:space="0" w:color="1F497D"/>
        </w:pBdr>
        <w:spacing w:after="120"/>
        <w:rPr>
          <w:rFonts w:ascii="Arial" w:hAnsi="Arial" w:cs="Arial"/>
          <w:b/>
          <w:color w:val="auto"/>
          <w:szCs w:val="20"/>
          <w:u w:val="single"/>
        </w:rPr>
      </w:pPr>
      <w:r w:rsidRPr="00602BFF">
        <w:rPr>
          <w:rFonts w:ascii="Arial" w:hAnsi="Arial" w:cs="Arial"/>
          <w:b/>
          <w:color w:val="auto"/>
          <w:szCs w:val="20"/>
          <w:u w:val="single"/>
        </w:rPr>
        <w:t>Vale lembrar que, sem o conhecimento preciso das particularidades e das necessidades do órgão, o licitante terá dificuldade para dimensionar perfeitamente sua proposta</w:t>
      </w:r>
      <w:r>
        <w:rPr>
          <w:rFonts w:ascii="Arial" w:hAnsi="Arial" w:cs="Arial"/>
          <w:b/>
          <w:color w:val="auto"/>
          <w:szCs w:val="20"/>
          <w:u w:val="single"/>
        </w:rPr>
        <w:t xml:space="preserve"> (propor um valor a ser cobrado para executar o serviço pretendido)</w:t>
      </w:r>
      <w:r w:rsidRPr="00602BFF">
        <w:rPr>
          <w:rFonts w:ascii="Arial" w:hAnsi="Arial" w:cs="Arial"/>
          <w:b/>
          <w:color w:val="auto"/>
          <w:szCs w:val="20"/>
          <w:u w:val="single"/>
        </w:rPr>
        <w:t>, o que poderá acarretar sérios problemas futuros na execução contratual.</w:t>
      </w:r>
    </w:p>
    <w:p w14:paraId="3A43DA38" w14:textId="77777777" w:rsidR="00D07C65" w:rsidRPr="001A7758" w:rsidRDefault="00D07C65" w:rsidP="00D7571C">
      <w:pPr>
        <w:pStyle w:val="TtuloTR"/>
      </w:pPr>
      <w:commentRangeStart w:id="23"/>
      <w:r w:rsidRPr="001A7758">
        <w:t>METODOLOGIA DE AVA</w:t>
      </w:r>
      <w:r w:rsidR="003441D7" w:rsidRPr="001A7758">
        <w:t>LIAÇÃO DA EXECUÇÃO DOS SERVIÇOS</w:t>
      </w:r>
      <w:commentRangeEnd w:id="23"/>
      <w:r w:rsidR="00277668" w:rsidRPr="00116C57">
        <w:commentReference w:id="23"/>
      </w:r>
    </w:p>
    <w:p w14:paraId="581759C7" w14:textId="77777777" w:rsidR="00586F47" w:rsidRPr="00F4575B" w:rsidRDefault="00586F47" w:rsidP="00586F47">
      <w:pPr>
        <w:pStyle w:val="PargrafoTR"/>
        <w:numPr>
          <w:ilvl w:val="1"/>
          <w:numId w:val="1"/>
        </w:numPr>
        <w:rPr>
          <w:bCs/>
          <w:color w:val="000000"/>
        </w:rPr>
      </w:pPr>
      <w:r w:rsidRPr="00F4575B">
        <w:rPr>
          <w:bCs/>
          <w:color w:val="000000"/>
        </w:rPr>
        <w:t xml:space="preserve">A Contratante utilizará formulário próprio como meio de análise, conforme </w:t>
      </w:r>
      <w:r>
        <w:rPr>
          <w:bCs/>
          <w:color w:val="000000"/>
        </w:rPr>
        <w:t>Instrumento de Medição de Resultados (IMR)</w:t>
      </w:r>
      <w:r w:rsidRPr="00F4575B">
        <w:rPr>
          <w:bCs/>
          <w:color w:val="000000"/>
        </w:rPr>
        <w:t>, em consonância com as diretrizes da IN</w:t>
      </w:r>
      <w:r>
        <w:rPr>
          <w:bCs/>
          <w:color w:val="000000"/>
        </w:rPr>
        <w:t xml:space="preserve"> SEGES/MPDG</w:t>
      </w:r>
      <w:r w:rsidRPr="00F4575B">
        <w:rPr>
          <w:bCs/>
          <w:color w:val="000000"/>
        </w:rPr>
        <w:t xml:space="preserve"> </w:t>
      </w:r>
      <w:r>
        <w:rPr>
          <w:bCs/>
          <w:color w:val="000000"/>
        </w:rPr>
        <w:t xml:space="preserve">nº </w:t>
      </w:r>
      <w:r w:rsidRPr="00F4575B">
        <w:rPr>
          <w:bCs/>
          <w:color w:val="000000"/>
        </w:rPr>
        <w:t>0</w:t>
      </w:r>
      <w:r>
        <w:rPr>
          <w:bCs/>
          <w:color w:val="000000"/>
        </w:rPr>
        <w:t>5</w:t>
      </w:r>
      <w:r w:rsidRPr="00F4575B">
        <w:rPr>
          <w:bCs/>
          <w:color w:val="000000"/>
        </w:rPr>
        <w:t>/20</w:t>
      </w:r>
      <w:r>
        <w:rPr>
          <w:bCs/>
          <w:color w:val="000000"/>
        </w:rPr>
        <w:t>17</w:t>
      </w:r>
      <w:r w:rsidR="007C380E">
        <w:rPr>
          <w:bCs/>
          <w:color w:val="000000"/>
        </w:rPr>
        <w:t xml:space="preserve"> e suas posteriores alterações</w:t>
      </w:r>
      <w:r w:rsidRPr="00F4575B">
        <w:rPr>
          <w:bCs/>
          <w:color w:val="000000"/>
        </w:rPr>
        <w:t>, para definir e padronizar a avaliação da qualidade dos serviços prestados pela Contratada.</w:t>
      </w:r>
    </w:p>
    <w:p w14:paraId="12DC136B" w14:textId="77777777" w:rsidR="00586F47" w:rsidRPr="00F4575B" w:rsidRDefault="00586F47" w:rsidP="00586F47">
      <w:pPr>
        <w:pStyle w:val="PargrafoTR"/>
        <w:numPr>
          <w:ilvl w:val="1"/>
          <w:numId w:val="1"/>
        </w:numPr>
        <w:rPr>
          <w:bCs/>
          <w:color w:val="000000"/>
        </w:rPr>
      </w:pPr>
      <w:r w:rsidRPr="00F4575B">
        <w:rPr>
          <w:bCs/>
          <w:color w:val="000000"/>
        </w:rPr>
        <w:t xml:space="preserve">O </w:t>
      </w:r>
      <w:r>
        <w:rPr>
          <w:bCs/>
          <w:color w:val="000000"/>
        </w:rPr>
        <w:t>IMR</w:t>
      </w:r>
      <w:r w:rsidRPr="00F4575B">
        <w:rPr>
          <w:bCs/>
          <w:color w:val="000000"/>
        </w:rPr>
        <w:t xml:space="preserve"> vinculará o pagamento dos serviços aos resultados alcançados em complemento à mensuração dos serviços efetivamente prestados, não devendo as adequações de pagamento, originadas pelo descumprimento do </w:t>
      </w:r>
      <w:r>
        <w:rPr>
          <w:bCs/>
          <w:color w:val="000000"/>
        </w:rPr>
        <w:t>IMR,</w:t>
      </w:r>
      <w:r w:rsidRPr="00F4575B">
        <w:rPr>
          <w:bCs/>
          <w:color w:val="000000"/>
        </w:rPr>
        <w:t xml:space="preserve"> ser interpretadas como penalidades ou multas.</w:t>
      </w:r>
    </w:p>
    <w:p w14:paraId="1FE1A778" w14:textId="77777777" w:rsidR="00586F47" w:rsidRDefault="00586F47" w:rsidP="00586F47">
      <w:pPr>
        <w:pStyle w:val="PargrafoTR"/>
        <w:numPr>
          <w:ilvl w:val="1"/>
          <w:numId w:val="1"/>
        </w:numPr>
        <w:rPr>
          <w:bCs/>
          <w:color w:val="000000"/>
        </w:rPr>
      </w:pPr>
      <w:r w:rsidRPr="00F4575B">
        <w:rPr>
          <w:bCs/>
          <w:color w:val="000000"/>
        </w:rPr>
        <w:t xml:space="preserve">O procedimento de avaliação dos serviços será realizado periodicamente pelos fiscais do contrato, com base </w:t>
      </w:r>
      <w:r>
        <w:rPr>
          <w:bCs/>
          <w:color w:val="000000"/>
        </w:rPr>
        <w:t>na Meta a Cumprir, Instrumento de Medição, Forma de Acompanhamento e Periodicidade de cada indicador estabelecido.</w:t>
      </w:r>
    </w:p>
    <w:p w14:paraId="2EE277E4" w14:textId="1DADEABE" w:rsidR="00586F47" w:rsidRPr="00F4575B" w:rsidRDefault="00586F47" w:rsidP="00586F47">
      <w:pPr>
        <w:pStyle w:val="PargrafoTR"/>
        <w:numPr>
          <w:ilvl w:val="1"/>
          <w:numId w:val="1"/>
        </w:numPr>
        <w:rPr>
          <w:bCs/>
          <w:color w:val="000000"/>
        </w:rPr>
      </w:pPr>
      <w:r w:rsidRPr="00F4575B">
        <w:rPr>
          <w:bCs/>
          <w:color w:val="000000"/>
        </w:rPr>
        <w:t xml:space="preserve">Serão </w:t>
      </w:r>
      <w:commentRangeStart w:id="24"/>
      <w:r w:rsidRPr="00F4575B">
        <w:rPr>
          <w:bCs/>
          <w:color w:val="FF0000"/>
        </w:rPr>
        <w:t>dois</w:t>
      </w:r>
      <w:r w:rsidRPr="00F4575B">
        <w:rPr>
          <w:bCs/>
          <w:color w:val="000000"/>
        </w:rPr>
        <w:t xml:space="preserve"> </w:t>
      </w:r>
      <w:r>
        <w:rPr>
          <w:bCs/>
          <w:color w:val="000000"/>
        </w:rPr>
        <w:t>indicadores</w:t>
      </w:r>
      <w:r w:rsidRPr="00F4575B">
        <w:rPr>
          <w:bCs/>
          <w:color w:val="000000"/>
        </w:rPr>
        <w:t xml:space="preserve"> </w:t>
      </w:r>
      <w:commentRangeEnd w:id="24"/>
      <w:r>
        <w:rPr>
          <w:rStyle w:val="Refdecomentrio"/>
          <w:rFonts w:ascii="Calibri" w:hAnsi="Calibri"/>
          <w:szCs w:val="20"/>
        </w:rPr>
        <w:commentReference w:id="24"/>
      </w:r>
      <w:r w:rsidRPr="00F4575B">
        <w:rPr>
          <w:bCs/>
          <w:color w:val="000000"/>
        </w:rPr>
        <w:t xml:space="preserve">distintos a serem avaliados, cada um com seu respectivo </w:t>
      </w:r>
      <w:r>
        <w:rPr>
          <w:bCs/>
          <w:color w:val="000000"/>
        </w:rPr>
        <w:t>Mecanismo de Cálculo</w:t>
      </w:r>
      <w:r w:rsidR="002D5E69">
        <w:rPr>
          <w:bCs/>
          <w:color w:val="000000"/>
        </w:rPr>
        <w:t xml:space="preserve"> e respectivas Faixas de Ajuste</w:t>
      </w:r>
      <w:r>
        <w:rPr>
          <w:bCs/>
          <w:color w:val="000000"/>
        </w:rPr>
        <w:t xml:space="preserve"> no Pagamento,</w:t>
      </w:r>
      <w:r w:rsidR="002D5E69" w:rsidRPr="002D5E69">
        <w:rPr>
          <w:bCs/>
          <w:color w:val="FF0000"/>
        </w:rPr>
        <w:t xml:space="preserve"> </w:t>
      </w:r>
      <w:commentRangeStart w:id="25"/>
      <w:r w:rsidR="002D5E69">
        <w:rPr>
          <w:bCs/>
          <w:color w:val="000000"/>
        </w:rPr>
        <w:t>que serão somados</w:t>
      </w:r>
      <w:commentRangeEnd w:id="25"/>
      <w:r w:rsidR="002D5E69">
        <w:rPr>
          <w:rStyle w:val="Refdecomentrio"/>
          <w:rFonts w:ascii="Calibri" w:hAnsi="Calibri"/>
          <w:szCs w:val="20"/>
        </w:rPr>
        <w:commentReference w:id="25"/>
      </w:r>
      <w:r w:rsidR="002D5E69">
        <w:rPr>
          <w:bCs/>
          <w:color w:val="000000"/>
        </w:rPr>
        <w:t xml:space="preserve">, </w:t>
      </w:r>
      <w:r w:rsidRPr="00F4575B">
        <w:rPr>
          <w:bCs/>
          <w:color w:val="000000"/>
        </w:rPr>
        <w:t xml:space="preserve">formando a </w:t>
      </w:r>
      <w:r>
        <w:rPr>
          <w:bCs/>
          <w:color w:val="000000"/>
        </w:rPr>
        <w:t>glosa tot</w:t>
      </w:r>
      <w:r w:rsidRPr="00F4575B">
        <w:rPr>
          <w:bCs/>
          <w:color w:val="000000"/>
        </w:rPr>
        <w:t>al que será aplicada n</w:t>
      </w:r>
      <w:r>
        <w:rPr>
          <w:bCs/>
          <w:color w:val="000000"/>
        </w:rPr>
        <w:t>o pagamento do período</w:t>
      </w:r>
      <w:r w:rsidRPr="00F4575B">
        <w:rPr>
          <w:bCs/>
          <w:color w:val="000000"/>
        </w:rPr>
        <w:t>:</w:t>
      </w:r>
    </w:p>
    <w:tbl>
      <w:tblPr>
        <w:tblStyle w:val="Tabelacomgrade1"/>
        <w:tblW w:w="0" w:type="auto"/>
        <w:tblInd w:w="108" w:type="dxa"/>
        <w:tblLayout w:type="fixed"/>
        <w:tblLook w:val="04A0" w:firstRow="1" w:lastRow="0" w:firstColumn="1" w:lastColumn="0" w:noHBand="0" w:noVBand="1"/>
      </w:tblPr>
      <w:tblGrid>
        <w:gridCol w:w="1276"/>
        <w:gridCol w:w="4536"/>
        <w:gridCol w:w="3858"/>
      </w:tblGrid>
      <w:tr w:rsidR="00586F47" w:rsidRPr="00B60A75" w14:paraId="42ABEA41" w14:textId="77777777" w:rsidTr="00D54565">
        <w:tc>
          <w:tcPr>
            <w:tcW w:w="1276" w:type="dxa"/>
            <w:vAlign w:val="center"/>
          </w:tcPr>
          <w:p w14:paraId="411E42BD" w14:textId="77777777" w:rsidR="00586F47" w:rsidRPr="00B60A75" w:rsidRDefault="00586F47" w:rsidP="00D54565">
            <w:pPr>
              <w:spacing w:after="0" w:line="240" w:lineRule="auto"/>
              <w:ind w:left="-46" w:right="-109"/>
              <w:contextualSpacing/>
              <w:jc w:val="center"/>
              <w:rPr>
                <w:rFonts w:ascii="Times New Roman" w:eastAsia="Times New Roman" w:hAnsi="Times New Roman"/>
                <w:lang w:eastAsia="pt-BR"/>
              </w:rPr>
            </w:pPr>
            <w:r w:rsidRPr="00B60A75">
              <w:rPr>
                <w:rFonts w:ascii="Times New Roman" w:eastAsia="Times New Roman" w:hAnsi="Times New Roman"/>
                <w:b/>
                <w:bCs/>
                <w:lang w:eastAsia="pt-BR"/>
              </w:rPr>
              <w:t>INDICADOR</w:t>
            </w:r>
          </w:p>
        </w:tc>
        <w:tc>
          <w:tcPr>
            <w:tcW w:w="4536" w:type="dxa"/>
            <w:vAlign w:val="center"/>
          </w:tcPr>
          <w:p w14:paraId="40F32F7E" w14:textId="77777777" w:rsidR="00586F47" w:rsidRPr="00B60A75" w:rsidRDefault="00586F47" w:rsidP="00D54565">
            <w:pPr>
              <w:spacing w:after="0" w:line="240" w:lineRule="auto"/>
              <w:contextualSpacing/>
              <w:jc w:val="center"/>
              <w:rPr>
                <w:rFonts w:ascii="Times New Roman" w:eastAsia="Times New Roman" w:hAnsi="Times New Roman"/>
                <w:lang w:eastAsia="pt-BR"/>
              </w:rPr>
            </w:pPr>
            <w:r w:rsidRPr="00B60A75">
              <w:rPr>
                <w:rFonts w:ascii="Times New Roman" w:eastAsia="Times New Roman" w:hAnsi="Times New Roman"/>
                <w:b/>
                <w:bCs/>
                <w:lang w:eastAsia="pt-BR"/>
              </w:rPr>
              <w:t>MECANISMO DE CÁLCULO</w:t>
            </w:r>
          </w:p>
        </w:tc>
        <w:tc>
          <w:tcPr>
            <w:tcW w:w="3858" w:type="dxa"/>
            <w:vAlign w:val="center"/>
          </w:tcPr>
          <w:p w14:paraId="4C71BEA7" w14:textId="77777777" w:rsidR="00586F47" w:rsidRPr="00B60A75" w:rsidRDefault="00586F47" w:rsidP="00D54565">
            <w:pPr>
              <w:spacing w:after="0" w:line="240" w:lineRule="auto"/>
              <w:contextualSpacing/>
              <w:jc w:val="center"/>
              <w:rPr>
                <w:rFonts w:ascii="Times New Roman" w:eastAsia="Times New Roman" w:hAnsi="Times New Roman"/>
                <w:lang w:eastAsia="pt-BR"/>
              </w:rPr>
            </w:pPr>
            <w:r w:rsidRPr="00B60A75">
              <w:rPr>
                <w:rFonts w:ascii="Times New Roman" w:eastAsia="Times New Roman" w:hAnsi="Times New Roman"/>
                <w:b/>
                <w:bCs/>
                <w:lang w:eastAsia="pt-BR"/>
              </w:rPr>
              <w:t>FAIXAS DE AJUSTE NO PAGAMENTO</w:t>
            </w:r>
          </w:p>
        </w:tc>
      </w:tr>
      <w:tr w:rsidR="00586F47" w:rsidRPr="00B60A75" w14:paraId="1A3BFA3A" w14:textId="77777777" w:rsidTr="00D54565">
        <w:tc>
          <w:tcPr>
            <w:tcW w:w="1276" w:type="dxa"/>
            <w:vAlign w:val="center"/>
          </w:tcPr>
          <w:p w14:paraId="5846946E" w14:textId="77777777" w:rsidR="00586F47" w:rsidRPr="00B60A75" w:rsidRDefault="00586F47" w:rsidP="00D54565">
            <w:pPr>
              <w:spacing w:after="0" w:line="240" w:lineRule="auto"/>
              <w:contextualSpacing/>
              <w:jc w:val="center"/>
              <w:rPr>
                <w:rFonts w:ascii="Times New Roman" w:eastAsia="Times New Roman" w:hAnsi="Times New Roman"/>
                <w:color w:val="FF0000"/>
                <w:lang w:eastAsia="pt-BR"/>
              </w:rPr>
            </w:pPr>
            <w:r w:rsidRPr="00B60A75">
              <w:rPr>
                <w:rFonts w:ascii="Times New Roman" w:eastAsia="Times New Roman" w:hAnsi="Times New Roman"/>
                <w:color w:val="FF0000"/>
                <w:lang w:eastAsia="pt-BR"/>
              </w:rPr>
              <w:t>1</w:t>
            </w:r>
          </w:p>
        </w:tc>
        <w:tc>
          <w:tcPr>
            <w:tcW w:w="4536" w:type="dxa"/>
            <w:vAlign w:val="center"/>
          </w:tcPr>
          <w:p w14:paraId="26B9317B" w14:textId="77777777" w:rsidR="00586F47" w:rsidRPr="00B60A75" w:rsidRDefault="00586F47" w:rsidP="00D54565">
            <w:pPr>
              <w:spacing w:after="0" w:line="240" w:lineRule="auto"/>
              <w:contextualSpacing/>
              <w:jc w:val="both"/>
              <w:rPr>
                <w:rFonts w:ascii="Times New Roman" w:eastAsia="Times New Roman" w:hAnsi="Times New Roman"/>
                <w:color w:val="FF0000"/>
                <w:lang w:eastAsia="pt-BR"/>
              </w:rPr>
            </w:pPr>
            <w:r w:rsidRPr="00B60A75">
              <w:rPr>
                <w:rFonts w:ascii="Times New Roman" w:eastAsia="Times New Roman" w:hAnsi="Times New Roman"/>
                <w:color w:val="FF0000"/>
                <w:lang w:eastAsia="pt-BR"/>
              </w:rPr>
              <w:t>Cada OS será verificada e valorada individualmente.</w:t>
            </w:r>
          </w:p>
          <w:p w14:paraId="29ABF647" w14:textId="77777777" w:rsidR="00586F47" w:rsidRPr="00B60A75" w:rsidRDefault="00586F47" w:rsidP="00D54565">
            <w:pPr>
              <w:spacing w:after="0" w:line="240" w:lineRule="auto"/>
              <w:contextualSpacing/>
              <w:jc w:val="both"/>
              <w:rPr>
                <w:rFonts w:ascii="Times New Roman" w:eastAsia="Times New Roman" w:hAnsi="Times New Roman"/>
                <w:color w:val="FF0000"/>
                <w:lang w:eastAsia="pt-BR"/>
              </w:rPr>
            </w:pPr>
            <w:r w:rsidRPr="00B60A75">
              <w:rPr>
                <w:rFonts w:ascii="Times New Roman" w:eastAsia="Times New Roman" w:hAnsi="Times New Roman"/>
                <w:color w:val="FF0000"/>
                <w:lang w:eastAsia="pt-BR"/>
              </w:rPr>
              <w:t>N° de horas no atendimento/ 24h = X</w:t>
            </w:r>
          </w:p>
        </w:tc>
        <w:tc>
          <w:tcPr>
            <w:tcW w:w="3858" w:type="dxa"/>
            <w:vAlign w:val="center"/>
          </w:tcPr>
          <w:p w14:paraId="4513DD48" w14:textId="30F89FBD" w:rsidR="00586F47" w:rsidRPr="00B60A75" w:rsidRDefault="002D5E69" w:rsidP="00D54565">
            <w:pPr>
              <w:spacing w:after="0" w:line="240" w:lineRule="auto"/>
              <w:contextualSpacing/>
              <w:jc w:val="center"/>
              <w:rPr>
                <w:rFonts w:ascii="Times New Roman" w:eastAsia="Times New Roman" w:hAnsi="Times New Roman"/>
                <w:color w:val="FF0000"/>
                <w:lang w:eastAsia="pt-BR"/>
              </w:rPr>
            </w:pPr>
            <w:r>
              <w:rPr>
                <w:rFonts w:ascii="Times New Roman" w:eastAsia="Times New Roman" w:hAnsi="Times New Roman"/>
                <w:color w:val="FF0000"/>
                <w:lang w:eastAsia="pt-BR"/>
              </w:rPr>
              <w:t xml:space="preserve">X até 1 – </w:t>
            </w:r>
            <w:r w:rsidR="00586F47" w:rsidRPr="00B60A75">
              <w:rPr>
                <w:rFonts w:ascii="Times New Roman" w:eastAsia="Times New Roman" w:hAnsi="Times New Roman"/>
                <w:color w:val="FF0000"/>
                <w:lang w:eastAsia="pt-BR"/>
              </w:rPr>
              <w:t>0%</w:t>
            </w:r>
            <w:r>
              <w:rPr>
                <w:rFonts w:ascii="Times New Roman" w:eastAsia="Times New Roman" w:hAnsi="Times New Roman"/>
                <w:color w:val="FF0000"/>
                <w:lang w:eastAsia="pt-BR"/>
              </w:rPr>
              <w:t xml:space="preserve"> de desconto</w:t>
            </w:r>
            <w:r w:rsidR="00586F47" w:rsidRPr="00B60A75">
              <w:rPr>
                <w:rFonts w:ascii="Times New Roman" w:eastAsia="Times New Roman" w:hAnsi="Times New Roman"/>
                <w:color w:val="FF0000"/>
                <w:lang w:eastAsia="pt-BR"/>
              </w:rPr>
              <w:t xml:space="preserve"> do valor da OS</w:t>
            </w:r>
          </w:p>
          <w:p w14:paraId="261CE4AE" w14:textId="2B625728" w:rsidR="00586F47" w:rsidRPr="00B60A75" w:rsidRDefault="002D5E69" w:rsidP="00D54565">
            <w:pPr>
              <w:spacing w:after="0" w:line="240" w:lineRule="auto"/>
              <w:contextualSpacing/>
              <w:jc w:val="center"/>
              <w:rPr>
                <w:rFonts w:ascii="Times New Roman" w:eastAsia="Times New Roman" w:hAnsi="Times New Roman"/>
                <w:color w:val="FF0000"/>
                <w:lang w:eastAsia="pt-BR"/>
              </w:rPr>
            </w:pPr>
            <w:r>
              <w:rPr>
                <w:rFonts w:ascii="Times New Roman" w:eastAsia="Times New Roman" w:hAnsi="Times New Roman"/>
                <w:color w:val="FF0000"/>
                <w:lang w:eastAsia="pt-BR"/>
              </w:rPr>
              <w:t>De 1 a 1,5 – 5</w:t>
            </w:r>
            <w:r w:rsidR="00586F47" w:rsidRPr="00B60A75">
              <w:rPr>
                <w:rFonts w:ascii="Times New Roman" w:eastAsia="Times New Roman" w:hAnsi="Times New Roman"/>
                <w:color w:val="FF0000"/>
                <w:lang w:eastAsia="pt-BR"/>
              </w:rPr>
              <w:t>%</w:t>
            </w:r>
            <w:r>
              <w:rPr>
                <w:rFonts w:ascii="Times New Roman" w:eastAsia="Times New Roman" w:hAnsi="Times New Roman"/>
                <w:color w:val="FF0000"/>
                <w:lang w:eastAsia="pt-BR"/>
              </w:rPr>
              <w:t xml:space="preserve"> de desconto</w:t>
            </w:r>
            <w:r w:rsidR="00586F47" w:rsidRPr="00B60A75">
              <w:rPr>
                <w:rFonts w:ascii="Times New Roman" w:eastAsia="Times New Roman" w:hAnsi="Times New Roman"/>
                <w:color w:val="FF0000"/>
                <w:lang w:eastAsia="pt-BR"/>
              </w:rPr>
              <w:t xml:space="preserve"> do valor da OS</w:t>
            </w:r>
          </w:p>
          <w:p w14:paraId="3D7DB2AA" w14:textId="77FFCCD7" w:rsidR="00586F47" w:rsidRPr="00B60A75" w:rsidRDefault="002D5E69" w:rsidP="002D5E69">
            <w:pPr>
              <w:spacing w:after="0" w:line="240" w:lineRule="auto"/>
              <w:contextualSpacing/>
              <w:jc w:val="center"/>
              <w:rPr>
                <w:rFonts w:ascii="Times New Roman" w:eastAsia="Times New Roman" w:hAnsi="Times New Roman"/>
                <w:color w:val="FF0000"/>
                <w:lang w:eastAsia="pt-BR"/>
              </w:rPr>
            </w:pPr>
            <w:r>
              <w:rPr>
                <w:rFonts w:ascii="Times New Roman" w:eastAsia="Times New Roman" w:hAnsi="Times New Roman"/>
                <w:color w:val="FF0000"/>
                <w:lang w:eastAsia="pt-BR"/>
              </w:rPr>
              <w:t>De 1,5 a 2 – 10% de desconto do</w:t>
            </w:r>
            <w:r w:rsidR="00586F47" w:rsidRPr="00B60A75">
              <w:rPr>
                <w:rFonts w:ascii="Times New Roman" w:eastAsia="Times New Roman" w:hAnsi="Times New Roman"/>
                <w:color w:val="FF0000"/>
                <w:lang w:eastAsia="pt-BR"/>
              </w:rPr>
              <w:t xml:space="preserve"> valor da OS</w:t>
            </w:r>
          </w:p>
        </w:tc>
      </w:tr>
      <w:tr w:rsidR="00586F47" w:rsidRPr="00B60A75" w14:paraId="5BB10C00" w14:textId="77777777" w:rsidTr="00D54565">
        <w:tc>
          <w:tcPr>
            <w:tcW w:w="1276" w:type="dxa"/>
            <w:vAlign w:val="center"/>
          </w:tcPr>
          <w:p w14:paraId="09FB4E14" w14:textId="77777777" w:rsidR="00586F47" w:rsidRPr="00B60A75" w:rsidRDefault="00586F47" w:rsidP="00D54565">
            <w:pPr>
              <w:spacing w:after="0" w:line="240" w:lineRule="auto"/>
              <w:contextualSpacing/>
              <w:jc w:val="center"/>
              <w:rPr>
                <w:rFonts w:ascii="Times New Roman" w:eastAsia="Times New Roman" w:hAnsi="Times New Roman"/>
                <w:color w:val="FF0000"/>
                <w:lang w:eastAsia="pt-BR"/>
              </w:rPr>
            </w:pPr>
            <w:r w:rsidRPr="00B60A75">
              <w:rPr>
                <w:rFonts w:ascii="Times New Roman" w:eastAsia="Times New Roman" w:hAnsi="Times New Roman"/>
                <w:color w:val="FF0000"/>
                <w:lang w:eastAsia="pt-BR"/>
              </w:rPr>
              <w:t>2</w:t>
            </w:r>
          </w:p>
        </w:tc>
        <w:tc>
          <w:tcPr>
            <w:tcW w:w="4536" w:type="dxa"/>
            <w:vAlign w:val="center"/>
          </w:tcPr>
          <w:p w14:paraId="08EF01ED" w14:textId="77777777" w:rsidR="00586F47" w:rsidRPr="00B60A75" w:rsidRDefault="00586F47" w:rsidP="00D54565">
            <w:pPr>
              <w:spacing w:after="0" w:line="240" w:lineRule="auto"/>
              <w:contextualSpacing/>
              <w:jc w:val="center"/>
              <w:rPr>
                <w:rFonts w:ascii="Times New Roman" w:eastAsia="Times New Roman" w:hAnsi="Times New Roman"/>
                <w:color w:val="FF0000"/>
                <w:lang w:eastAsia="pt-BR"/>
              </w:rPr>
            </w:pPr>
          </w:p>
        </w:tc>
        <w:tc>
          <w:tcPr>
            <w:tcW w:w="3858" w:type="dxa"/>
            <w:vAlign w:val="center"/>
          </w:tcPr>
          <w:p w14:paraId="54299E77" w14:textId="77777777" w:rsidR="00586F47" w:rsidRPr="00B60A75" w:rsidRDefault="00586F47" w:rsidP="00D54565">
            <w:pPr>
              <w:spacing w:after="0" w:line="240" w:lineRule="auto"/>
              <w:contextualSpacing/>
              <w:jc w:val="center"/>
              <w:rPr>
                <w:rFonts w:ascii="Times New Roman" w:eastAsia="Times New Roman" w:hAnsi="Times New Roman"/>
                <w:color w:val="FF0000"/>
                <w:lang w:eastAsia="pt-BR"/>
              </w:rPr>
            </w:pPr>
          </w:p>
        </w:tc>
      </w:tr>
    </w:tbl>
    <w:p w14:paraId="322654DC" w14:textId="77777777" w:rsidR="00586F47" w:rsidRPr="000823B0" w:rsidRDefault="00586F47" w:rsidP="00586F47">
      <w:pPr>
        <w:pStyle w:val="PargrafoTR"/>
        <w:numPr>
          <w:ilvl w:val="1"/>
          <w:numId w:val="1"/>
        </w:numPr>
        <w:rPr>
          <w:rFonts w:eastAsia="Times New Roman"/>
          <w:lang w:eastAsia="pt-BR"/>
        </w:rPr>
      </w:pPr>
      <w:r w:rsidRPr="000823B0">
        <w:rPr>
          <w:rFonts w:eastAsia="Times New Roman"/>
          <w:lang w:eastAsia="pt-BR"/>
        </w:rPr>
        <w:t>Os serviços serão considerados i</w:t>
      </w:r>
      <w:r w:rsidR="00722B9E">
        <w:rPr>
          <w:rFonts w:eastAsia="Times New Roman"/>
          <w:lang w:eastAsia="pt-BR"/>
        </w:rPr>
        <w:t xml:space="preserve">nsatisfatórios se a empresa </w:t>
      </w:r>
      <w:r w:rsidR="007B715F">
        <w:rPr>
          <w:rFonts w:eastAsia="Times New Roman"/>
          <w:lang w:eastAsia="pt-BR"/>
        </w:rPr>
        <w:t xml:space="preserve">ultrapassar o limite </w:t>
      </w:r>
      <w:r>
        <w:rPr>
          <w:rFonts w:eastAsia="Times New Roman"/>
          <w:lang w:eastAsia="pt-BR"/>
        </w:rPr>
        <w:t>da última faixa de ajuste no pagamento de qualquer indicador(es)</w:t>
      </w:r>
      <w:r w:rsidRPr="000823B0">
        <w:rPr>
          <w:rFonts w:eastAsia="Times New Roman"/>
          <w:lang w:eastAsia="pt-BR"/>
        </w:rPr>
        <w:t>, ficando a Contratada sujeita as penalidades previstas no item 21 do Edital.</w:t>
      </w:r>
    </w:p>
    <w:p w14:paraId="0392553E" w14:textId="77777777" w:rsidR="00586F47" w:rsidRPr="000823B0" w:rsidRDefault="00586F47" w:rsidP="00586F47">
      <w:pPr>
        <w:pStyle w:val="PargrafoTR"/>
        <w:numPr>
          <w:ilvl w:val="1"/>
          <w:numId w:val="1"/>
        </w:numPr>
        <w:rPr>
          <w:rFonts w:eastAsia="Times New Roman"/>
          <w:lang w:eastAsia="pt-BR"/>
        </w:rPr>
      </w:pPr>
      <w:r w:rsidRPr="000823B0">
        <w:rPr>
          <w:rFonts w:eastAsia="Times New Roman"/>
          <w:lang w:eastAsia="pt-BR"/>
        </w:rPr>
        <w:t>O não atendimento das metas, por ínfima diferença poderá ser objeto apenas de notificação nas primeiras ocorrências, de modo a não compromete</w:t>
      </w:r>
      <w:r>
        <w:rPr>
          <w:rFonts w:eastAsia="Times New Roman"/>
          <w:lang w:eastAsia="pt-BR"/>
        </w:rPr>
        <w:t>r a continuidade da contratação.</w:t>
      </w:r>
    </w:p>
    <w:p w14:paraId="1FDCCC6B" w14:textId="77777777" w:rsidR="00586F47" w:rsidRPr="000823B0" w:rsidRDefault="00586F47" w:rsidP="00586F47">
      <w:pPr>
        <w:pStyle w:val="PargrafoTR"/>
        <w:numPr>
          <w:ilvl w:val="1"/>
          <w:numId w:val="1"/>
        </w:numPr>
        <w:rPr>
          <w:rFonts w:eastAsia="Times New Roman"/>
          <w:lang w:eastAsia="pt-BR"/>
        </w:rPr>
      </w:pPr>
      <w:r w:rsidRPr="000823B0">
        <w:rPr>
          <w:rFonts w:eastAsia="Times New Roman"/>
          <w:lang w:eastAsia="pt-BR"/>
        </w:rPr>
        <w:t xml:space="preserve">A </w:t>
      </w:r>
      <w:r>
        <w:rPr>
          <w:rFonts w:eastAsia="Times New Roman"/>
          <w:lang w:eastAsia="pt-BR"/>
        </w:rPr>
        <w:t>Contratada</w:t>
      </w:r>
      <w:r w:rsidRPr="000823B0">
        <w:rPr>
          <w:rFonts w:eastAsia="Times New Roman"/>
          <w:lang w:eastAsia="pt-BR"/>
        </w:rPr>
        <w:t xml:space="preserve"> poderá apresentar justificativa para a prestação dos serviços abaixo do nível de satisfação, que poderá ser aceita pela Contratante, desde que comprovada a excepcionalidade da ocorrência, resultante exclusivamente de fatores imprevisíveis e</w:t>
      </w:r>
      <w:r>
        <w:rPr>
          <w:rFonts w:eastAsia="Times New Roman"/>
          <w:lang w:eastAsia="pt-BR"/>
        </w:rPr>
        <w:t xml:space="preserve"> alheios ao controle da empresa.</w:t>
      </w:r>
    </w:p>
    <w:p w14:paraId="749AF4BE" w14:textId="77777777" w:rsidR="00586F47" w:rsidRPr="000823B0" w:rsidRDefault="00586F47" w:rsidP="00586F47">
      <w:pPr>
        <w:pStyle w:val="PargrafoTR"/>
        <w:numPr>
          <w:ilvl w:val="1"/>
          <w:numId w:val="1"/>
        </w:numPr>
        <w:rPr>
          <w:rFonts w:eastAsia="Times New Roman"/>
          <w:lang w:eastAsia="pt-BR"/>
        </w:rPr>
      </w:pPr>
      <w:r w:rsidRPr="000823B0">
        <w:rPr>
          <w:rFonts w:eastAsia="Times New Roman"/>
          <w:lang w:eastAsia="pt-BR"/>
        </w:rPr>
        <w:t>A critério da Contratante, a Contratada poderá ser penalizada com a rescisão contratual nas seguintes condições:</w:t>
      </w:r>
    </w:p>
    <w:p w14:paraId="77AC0EFC" w14:textId="77777777" w:rsidR="00586F47" w:rsidRPr="006543F8" w:rsidRDefault="00586F47" w:rsidP="00586F47">
      <w:pPr>
        <w:pStyle w:val="PargrafoTR"/>
        <w:numPr>
          <w:ilvl w:val="2"/>
          <w:numId w:val="1"/>
        </w:numPr>
      </w:pPr>
      <w:r w:rsidRPr="006543F8">
        <w:t xml:space="preserve">Em caso de reincidência de falhas penalizadas com o desconto </w:t>
      </w:r>
      <w:r>
        <w:t xml:space="preserve">máximo possível, </w:t>
      </w:r>
      <w:r w:rsidRPr="00E41137">
        <w:rPr>
          <w:b/>
          <w:u w:val="single"/>
        </w:rPr>
        <w:t>em qualquer indicador</w:t>
      </w:r>
      <w:r>
        <w:t xml:space="preserve">, </w:t>
      </w:r>
      <w:r w:rsidRPr="006543F8">
        <w:t>por mais de 3 (três) vezes durante a vigência deste contrato ou a cada prorrogação, se houver;</w:t>
      </w:r>
    </w:p>
    <w:p w14:paraId="1EC7E464" w14:textId="77777777" w:rsidR="00586F47" w:rsidRPr="006543F8" w:rsidRDefault="00586F47" w:rsidP="00586F47">
      <w:pPr>
        <w:pStyle w:val="PargrafoTR"/>
        <w:numPr>
          <w:ilvl w:val="2"/>
          <w:numId w:val="1"/>
        </w:numPr>
        <w:rPr>
          <w:bCs/>
        </w:rPr>
      </w:pPr>
      <w:r w:rsidRPr="001271F6">
        <w:t>Em caso de reincidência de falhas penalizadas com o desconto máximo possível</w:t>
      </w:r>
      <w:r>
        <w:t>,</w:t>
      </w:r>
      <w:r w:rsidRPr="001271F6">
        <w:t xml:space="preserve"> </w:t>
      </w:r>
      <w:r w:rsidRPr="00E41137">
        <w:rPr>
          <w:b/>
          <w:u w:val="single"/>
        </w:rPr>
        <w:t>em um mesmo indicador</w:t>
      </w:r>
      <w:r>
        <w:t xml:space="preserve">, </w:t>
      </w:r>
      <w:r w:rsidRPr="006543F8">
        <w:t xml:space="preserve">por 3 (três) </w:t>
      </w:r>
      <w:r>
        <w:t>vezes consecutiva</w:t>
      </w:r>
      <w:r w:rsidRPr="006543F8">
        <w:t>s.</w:t>
      </w:r>
    </w:p>
    <w:p w14:paraId="75919A21" w14:textId="77777777" w:rsidR="00586F47" w:rsidRPr="00F46657" w:rsidRDefault="00586F47" w:rsidP="00586F47">
      <w:pPr>
        <w:pStyle w:val="Citao"/>
        <w:spacing w:after="120"/>
        <w:rPr>
          <w:rFonts w:ascii="Arial" w:hAnsi="Arial" w:cs="Arial"/>
          <w:b/>
          <w:color w:val="auto"/>
          <w:szCs w:val="20"/>
        </w:rPr>
      </w:pPr>
      <w:r w:rsidRPr="00F46657">
        <w:rPr>
          <w:rFonts w:ascii="Arial" w:hAnsi="Arial" w:cs="Arial"/>
          <w:b/>
          <w:color w:val="auto"/>
          <w:szCs w:val="20"/>
        </w:rPr>
        <w:t>NOTA EXPLICATIVA:</w:t>
      </w:r>
    </w:p>
    <w:p w14:paraId="6DD2E0F7" w14:textId="77777777" w:rsidR="00586F47" w:rsidRPr="00424D3B" w:rsidRDefault="00586F47" w:rsidP="00586F47">
      <w:pPr>
        <w:pStyle w:val="Citao"/>
        <w:rPr>
          <w:rFonts w:ascii="Arial" w:hAnsi="Arial" w:cs="Arial"/>
          <w:b/>
          <w:color w:val="auto"/>
          <w:szCs w:val="20"/>
          <w:u w:val="single"/>
        </w:rPr>
      </w:pPr>
      <w:r w:rsidRPr="00424D3B">
        <w:rPr>
          <w:rFonts w:ascii="Arial" w:hAnsi="Arial" w:cs="Arial"/>
          <w:b/>
          <w:color w:val="auto"/>
          <w:szCs w:val="20"/>
          <w:u w:val="single"/>
        </w:rPr>
        <w:t xml:space="preserve">O órgão deve definir, quando cabível, de acordo com cada serviço, a produtividade de referência, ou seja, aquela considerada aceitável para a execução do serviço, sendo expressa pelo quantitativo físico do serviço na unidade de medida adotada. </w:t>
      </w:r>
    </w:p>
    <w:p w14:paraId="4E0D6308" w14:textId="77777777" w:rsidR="00586F47" w:rsidRPr="00424D3B" w:rsidRDefault="00586F47" w:rsidP="00586F47">
      <w:pPr>
        <w:pStyle w:val="Citao"/>
        <w:rPr>
          <w:rFonts w:ascii="Arial" w:hAnsi="Arial" w:cs="Arial"/>
          <w:szCs w:val="20"/>
          <w:highlight w:val="yellow"/>
        </w:rPr>
      </w:pPr>
      <w:r w:rsidRPr="00424D3B">
        <w:rPr>
          <w:rFonts w:ascii="Arial" w:hAnsi="Arial" w:cs="Arial"/>
          <w:szCs w:val="20"/>
          <w:highlight w:val="yellow"/>
        </w:rPr>
        <w:t>A IN nº 05, de 2017, estabelece em seu Anexo V, item 2.6, alínea “d”, a forma de aferição/medição do serviço para efeito de pagamento com base no resultado.</w:t>
      </w:r>
    </w:p>
    <w:p w14:paraId="729D1B1F" w14:textId="77777777" w:rsidR="00D07C65" w:rsidRPr="001A7758" w:rsidRDefault="00D07C65" w:rsidP="00D7571C">
      <w:pPr>
        <w:pStyle w:val="TtuloTR"/>
      </w:pPr>
      <w:commentRangeStart w:id="26"/>
      <w:r w:rsidRPr="001A7758">
        <w:t>MATERIAIS A SEREM DISPONIBILIZADOS</w:t>
      </w:r>
      <w:commentRangeEnd w:id="26"/>
      <w:r w:rsidR="00C82FC1" w:rsidRPr="00116C57">
        <w:commentReference w:id="26"/>
      </w:r>
    </w:p>
    <w:p w14:paraId="10265FB6" w14:textId="77777777" w:rsidR="00EC7DE5" w:rsidRPr="001A7758" w:rsidRDefault="00EC7DE5" w:rsidP="00B66441">
      <w:pPr>
        <w:pStyle w:val="PargrafoTR"/>
        <w:numPr>
          <w:ilvl w:val="1"/>
          <w:numId w:val="1"/>
        </w:numPr>
        <w:rPr>
          <w:bCs/>
          <w:color w:val="000000"/>
        </w:rPr>
      </w:pPr>
      <w:r w:rsidRPr="001A7758">
        <w:rPr>
          <w:bCs/>
          <w:color w:val="00000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2B328EE1" w14:textId="77777777" w:rsidR="00EC7DE5" w:rsidRPr="00B66441" w:rsidRDefault="00EC7DE5" w:rsidP="00B66441">
      <w:pPr>
        <w:pStyle w:val="PargrafoTR"/>
        <w:numPr>
          <w:ilvl w:val="4"/>
          <w:numId w:val="1"/>
        </w:numPr>
        <w:ind w:left="1134"/>
        <w:rPr>
          <w:bCs/>
          <w:color w:val="FF0000"/>
        </w:rPr>
      </w:pPr>
      <w:r w:rsidRPr="00B66441">
        <w:rPr>
          <w:bCs/>
          <w:color w:val="FF0000"/>
        </w:rPr>
        <w:t>XXXXXX</w:t>
      </w:r>
    </w:p>
    <w:p w14:paraId="4DA00556" w14:textId="77777777" w:rsidR="00EC7DE5" w:rsidRPr="00B66441" w:rsidRDefault="00EC7DE5" w:rsidP="00B66441">
      <w:pPr>
        <w:pStyle w:val="PargrafoTR"/>
        <w:numPr>
          <w:ilvl w:val="4"/>
          <w:numId w:val="1"/>
        </w:numPr>
        <w:ind w:left="1134"/>
        <w:rPr>
          <w:bCs/>
          <w:color w:val="FF0000"/>
        </w:rPr>
      </w:pPr>
      <w:r w:rsidRPr="00B66441">
        <w:rPr>
          <w:bCs/>
          <w:color w:val="FF0000"/>
        </w:rPr>
        <w:t>XXXXXX</w:t>
      </w:r>
    </w:p>
    <w:p w14:paraId="0EF9858B" w14:textId="77777777" w:rsidR="00EC7DE5" w:rsidRPr="00B66441" w:rsidRDefault="00EC7DE5" w:rsidP="00B66441">
      <w:pPr>
        <w:pStyle w:val="PargrafoTR"/>
        <w:numPr>
          <w:ilvl w:val="4"/>
          <w:numId w:val="1"/>
        </w:numPr>
        <w:ind w:left="1134"/>
        <w:rPr>
          <w:bCs/>
          <w:color w:val="FF0000"/>
        </w:rPr>
      </w:pPr>
      <w:r w:rsidRPr="00B66441">
        <w:rPr>
          <w:bCs/>
          <w:color w:val="FF0000"/>
        </w:rPr>
        <w:t>XXXXXX</w:t>
      </w:r>
    </w:p>
    <w:p w14:paraId="1584DC0C" w14:textId="77777777" w:rsidR="00B66441" w:rsidRPr="00385D98" w:rsidRDefault="00B66441" w:rsidP="00B66441">
      <w:pPr>
        <w:pStyle w:val="Citao"/>
        <w:spacing w:after="120"/>
        <w:rPr>
          <w:rFonts w:ascii="Arial" w:hAnsi="Arial" w:cs="Arial"/>
          <w:szCs w:val="20"/>
        </w:rPr>
      </w:pPr>
      <w:commentRangeStart w:id="27"/>
      <w:r w:rsidRPr="00385D98">
        <w:rPr>
          <w:rFonts w:ascii="Arial" w:hAnsi="Arial" w:cs="Arial"/>
          <w:b/>
          <w:szCs w:val="20"/>
        </w:rPr>
        <w:t>NOTA EXPLICATIVA:</w:t>
      </w:r>
      <w:commentRangeEnd w:id="27"/>
      <w:r>
        <w:rPr>
          <w:rStyle w:val="Refdecomentrio"/>
          <w:rFonts w:ascii="Calibri" w:hAnsi="Calibri"/>
          <w:i w:val="0"/>
          <w:iCs w:val="0"/>
          <w:color w:val="auto"/>
          <w:szCs w:val="20"/>
        </w:rPr>
        <w:commentReference w:id="27"/>
      </w:r>
    </w:p>
    <w:p w14:paraId="24FA74D4" w14:textId="77777777" w:rsidR="00B66441" w:rsidRPr="00AA2910" w:rsidRDefault="00B66441" w:rsidP="00B66441">
      <w:pPr>
        <w:pStyle w:val="Citao"/>
        <w:spacing w:after="120"/>
        <w:rPr>
          <w:rFonts w:ascii="Arial" w:hAnsi="Arial" w:cs="Arial"/>
          <w:color w:val="auto"/>
          <w:szCs w:val="20"/>
        </w:rPr>
      </w:pPr>
      <w:r w:rsidRPr="00AA2910">
        <w:rPr>
          <w:rFonts w:ascii="Arial" w:hAnsi="Arial" w:cs="Arial"/>
          <w:color w:val="auto"/>
          <w:szCs w:val="20"/>
        </w:rPr>
        <w:t>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 O CATMAT disponibiliza especificações técnicas de materiais com menor impacto ambiental (CATMAT Sustentável).</w:t>
      </w:r>
    </w:p>
    <w:p w14:paraId="3760B2E5" w14:textId="77777777" w:rsidR="00B66441" w:rsidRPr="00AA2910" w:rsidRDefault="00B66441" w:rsidP="00B66441">
      <w:pPr>
        <w:pStyle w:val="Citao"/>
        <w:spacing w:after="120"/>
        <w:rPr>
          <w:rFonts w:ascii="Arial" w:hAnsi="Arial" w:cs="Arial"/>
          <w:b/>
          <w:color w:val="auto"/>
          <w:szCs w:val="20"/>
        </w:rPr>
      </w:pPr>
      <w:r w:rsidRPr="00AA2910">
        <w:rPr>
          <w:rFonts w:ascii="Arial" w:hAnsi="Arial" w:cs="Arial"/>
          <w:b/>
          <w:color w:val="auto"/>
          <w:szCs w:val="20"/>
          <w:u w:val="single"/>
        </w:rPr>
        <w:t>Recomendo que seja estudada a possibilidade de adotarmos como padrão a inserção dos materiais nos custos das contratadas, isso poderá gerar muitos ganhos para a instituição.</w:t>
      </w:r>
    </w:p>
    <w:p w14:paraId="13BBD8C8" w14:textId="77777777" w:rsidR="003D2541" w:rsidRPr="001A7758" w:rsidRDefault="00A34C51" w:rsidP="00D7571C">
      <w:pPr>
        <w:pStyle w:val="TtuloTR"/>
      </w:pPr>
      <w:r>
        <w:t xml:space="preserve">INÍCIO DA </w:t>
      </w:r>
      <w:commentRangeStart w:id="28"/>
      <w:r w:rsidR="00D07C65" w:rsidRPr="001A7758">
        <w:t>EXECUÇÃO DOS SERVIÇOS</w:t>
      </w:r>
      <w:commentRangeEnd w:id="28"/>
      <w:r w:rsidR="001C4237" w:rsidRPr="00116C57">
        <w:commentReference w:id="28"/>
      </w:r>
    </w:p>
    <w:p w14:paraId="28781F1D" w14:textId="77777777" w:rsidR="00C45CDE" w:rsidRPr="00C45CDE" w:rsidRDefault="00C45CDE" w:rsidP="00C45CDE">
      <w:pPr>
        <w:pStyle w:val="Citao"/>
        <w:pBdr>
          <w:left w:val="single" w:sz="4" w:space="1" w:color="1F497D"/>
        </w:pBdr>
        <w:spacing w:after="120"/>
        <w:rPr>
          <w:rFonts w:ascii="Arial" w:hAnsi="Arial" w:cs="Arial"/>
          <w:b/>
          <w:color w:val="auto"/>
          <w:szCs w:val="20"/>
        </w:rPr>
      </w:pPr>
      <w:r w:rsidRPr="00C45CDE">
        <w:rPr>
          <w:rFonts w:ascii="Arial" w:hAnsi="Arial" w:cs="Arial"/>
          <w:b/>
          <w:color w:val="auto"/>
          <w:szCs w:val="20"/>
        </w:rPr>
        <w:t>NOTA EXPLICATIVA:</w:t>
      </w:r>
    </w:p>
    <w:p w14:paraId="234E66B1" w14:textId="77777777" w:rsidR="00BB6968" w:rsidRPr="00C775BA" w:rsidRDefault="00BB6968" w:rsidP="00C45CDE">
      <w:pPr>
        <w:pStyle w:val="Citao"/>
        <w:pBdr>
          <w:left w:val="single" w:sz="4" w:space="1" w:color="1F497D"/>
        </w:pBdr>
        <w:spacing w:after="120"/>
        <w:rPr>
          <w:rFonts w:ascii="Arial" w:hAnsi="Arial" w:cs="Arial"/>
          <w:color w:val="auto"/>
          <w:szCs w:val="20"/>
        </w:rPr>
      </w:pPr>
      <w:r w:rsidRPr="00C775BA">
        <w:rPr>
          <w:rFonts w:ascii="Arial" w:hAnsi="Arial" w:cs="Arial"/>
          <w:color w:val="auto"/>
          <w:szCs w:val="20"/>
        </w:rPr>
        <w:t>Estes itens devem ser adaptados de acordo com as peculiaridades do objeto da licitação e das necessidades da Administração, apresentando-se, a redação que segue, de forma meramente exe</w:t>
      </w:r>
      <w:r w:rsidR="0010605C">
        <w:rPr>
          <w:rFonts w:ascii="Arial" w:hAnsi="Arial" w:cs="Arial"/>
          <w:color w:val="auto"/>
          <w:szCs w:val="20"/>
        </w:rPr>
        <w:t>mplificativa.</w:t>
      </w:r>
    </w:p>
    <w:p w14:paraId="11C64EE6" w14:textId="77777777" w:rsidR="00BA2554" w:rsidRPr="00DB29BD" w:rsidRDefault="00BA2554" w:rsidP="00BA2554">
      <w:pPr>
        <w:pStyle w:val="PargrafoTR"/>
        <w:numPr>
          <w:ilvl w:val="1"/>
          <w:numId w:val="1"/>
        </w:numPr>
        <w:rPr>
          <w:color w:val="000000"/>
        </w:rPr>
      </w:pPr>
      <w:commentRangeStart w:id="29"/>
      <w:r w:rsidRPr="00DB29BD">
        <w:rPr>
          <w:color w:val="000000"/>
        </w:rPr>
        <w:t xml:space="preserve">A execução dos serviços será iniciada </w:t>
      </w:r>
      <w:r w:rsidRPr="00DB29BD">
        <w:t>................................. (indicar a data ou evento para o início dos serviços)</w:t>
      </w:r>
      <w:r w:rsidRPr="00DB29BD">
        <w:rPr>
          <w:color w:val="000000"/>
        </w:rPr>
        <w:t>, na forma que segue:</w:t>
      </w:r>
      <w:commentRangeEnd w:id="29"/>
      <w:r w:rsidRPr="00DB29BD">
        <w:rPr>
          <w:rStyle w:val="Refdecomentrio"/>
          <w:sz w:val="22"/>
        </w:rPr>
        <w:commentReference w:id="29"/>
      </w:r>
    </w:p>
    <w:p w14:paraId="7FCD82AD" w14:textId="77777777" w:rsidR="001C4237" w:rsidRPr="00DB29BD" w:rsidRDefault="001C4237" w:rsidP="00BA2554">
      <w:pPr>
        <w:pStyle w:val="PargrafoTR"/>
        <w:numPr>
          <w:ilvl w:val="2"/>
          <w:numId w:val="1"/>
        </w:numPr>
        <w:rPr>
          <w:color w:val="FF0000"/>
        </w:rPr>
      </w:pPr>
      <w:r w:rsidRPr="00DB29BD">
        <w:rPr>
          <w:color w:val="FF0000"/>
        </w:rPr>
        <w:t>XXXXXX</w:t>
      </w:r>
    </w:p>
    <w:p w14:paraId="0A1B1EBD" w14:textId="77777777" w:rsidR="001C4237" w:rsidRPr="00DB29BD" w:rsidRDefault="001C4237" w:rsidP="00BA2554">
      <w:pPr>
        <w:pStyle w:val="PargrafoTR"/>
        <w:numPr>
          <w:ilvl w:val="2"/>
          <w:numId w:val="1"/>
        </w:numPr>
        <w:rPr>
          <w:color w:val="FF0000"/>
        </w:rPr>
      </w:pPr>
      <w:r w:rsidRPr="00DB29BD">
        <w:rPr>
          <w:color w:val="FF0000"/>
        </w:rPr>
        <w:t>XXXXXX</w:t>
      </w:r>
    </w:p>
    <w:p w14:paraId="4D76DDC0" w14:textId="77777777" w:rsidR="003D2541" w:rsidRPr="00DB29BD" w:rsidRDefault="001C4237" w:rsidP="00BA2554">
      <w:pPr>
        <w:pStyle w:val="PargrafoTR"/>
        <w:numPr>
          <w:ilvl w:val="2"/>
          <w:numId w:val="1"/>
        </w:numPr>
        <w:rPr>
          <w:color w:val="FF0000"/>
        </w:rPr>
      </w:pPr>
      <w:r w:rsidRPr="00DB29BD">
        <w:rPr>
          <w:color w:val="FF0000"/>
        </w:rPr>
        <w:t>XXXXXX</w:t>
      </w:r>
    </w:p>
    <w:p w14:paraId="6425E537" w14:textId="77777777" w:rsidR="00DB29BD" w:rsidRPr="00DB29BD" w:rsidRDefault="00DB29BD" w:rsidP="00DB29BD">
      <w:pPr>
        <w:pStyle w:val="PargrafoTR"/>
        <w:numPr>
          <w:ilvl w:val="1"/>
          <w:numId w:val="1"/>
        </w:numPr>
      </w:pPr>
      <w:r w:rsidRPr="00DB29BD">
        <w:t xml:space="preserve">O prazo de execução dos serviços será de ........... </w:t>
      </w:r>
      <w:r w:rsidRPr="00DB29BD">
        <w:rPr>
          <w:color w:val="FF0000"/>
        </w:rPr>
        <w:t xml:space="preserve">(indicar o período de tempo previsto para a conclusão dos serviços), </w:t>
      </w:r>
      <w:r w:rsidRPr="00DB29BD">
        <w:t xml:space="preserve">com início ................................. </w:t>
      </w:r>
      <w:r w:rsidRPr="00DB29BD">
        <w:rPr>
          <w:color w:val="FF0000"/>
        </w:rPr>
        <w:t xml:space="preserve">(indicar a data ou evento para o início dos serviços), </w:t>
      </w:r>
      <w:commentRangeStart w:id="30"/>
      <w:r w:rsidRPr="00DB29BD">
        <w:t>e seguirá o seguinte cronograma:</w:t>
      </w:r>
    </w:p>
    <w:p w14:paraId="1CD76059" w14:textId="77777777" w:rsidR="00DB29BD" w:rsidRPr="00DB29BD" w:rsidRDefault="00DB29BD" w:rsidP="00DB29BD">
      <w:pPr>
        <w:pStyle w:val="PargrafodaLista"/>
        <w:numPr>
          <w:ilvl w:val="2"/>
          <w:numId w:val="1"/>
        </w:numPr>
        <w:suppressAutoHyphens w:val="0"/>
        <w:spacing w:before="120" w:after="120"/>
        <w:jc w:val="both"/>
        <w:rPr>
          <w:color w:val="FF0000"/>
          <w:sz w:val="22"/>
          <w:szCs w:val="22"/>
        </w:rPr>
      </w:pPr>
      <w:r w:rsidRPr="00DB29BD">
        <w:rPr>
          <w:color w:val="FF0000"/>
          <w:sz w:val="22"/>
          <w:szCs w:val="22"/>
        </w:rPr>
        <w:t>........... (início e conclusão)</w:t>
      </w:r>
    </w:p>
    <w:p w14:paraId="0D98095B" w14:textId="77777777" w:rsidR="00DB29BD" w:rsidRPr="00DB29BD" w:rsidRDefault="00DB29BD" w:rsidP="00DB29BD">
      <w:pPr>
        <w:numPr>
          <w:ilvl w:val="2"/>
          <w:numId w:val="1"/>
        </w:numPr>
        <w:spacing w:before="120" w:after="120" w:line="240" w:lineRule="auto"/>
        <w:ind w:left="1072" w:hanging="504"/>
        <w:jc w:val="both"/>
        <w:rPr>
          <w:rFonts w:ascii="Times New Roman" w:hAnsi="Times New Roman"/>
          <w:color w:val="FF0000"/>
        </w:rPr>
      </w:pPr>
      <w:r w:rsidRPr="00DB29BD">
        <w:rPr>
          <w:rFonts w:ascii="Times New Roman" w:hAnsi="Times New Roman"/>
          <w:color w:val="FF0000"/>
        </w:rPr>
        <w:t>....... (início e conclusão)</w:t>
      </w:r>
      <w:commentRangeEnd w:id="30"/>
      <w:r w:rsidRPr="00DB29BD">
        <w:rPr>
          <w:rStyle w:val="Refdecomentrio"/>
          <w:rFonts w:ascii="Times New Roman" w:hAnsi="Times New Roman"/>
          <w:sz w:val="22"/>
        </w:rPr>
        <w:commentReference w:id="30"/>
      </w:r>
    </w:p>
    <w:p w14:paraId="1CABA56D" w14:textId="77777777" w:rsidR="00DB29BD" w:rsidRDefault="00DB29BD" w:rsidP="00DB29BD">
      <w:pPr>
        <w:pStyle w:val="Citao"/>
        <w:spacing w:after="120"/>
        <w:rPr>
          <w:rFonts w:ascii="Arial" w:hAnsi="Arial" w:cs="Arial"/>
          <w:b/>
        </w:rPr>
      </w:pPr>
      <w:r w:rsidRPr="00DB29BD">
        <w:rPr>
          <w:rFonts w:ascii="Arial" w:hAnsi="Arial" w:cs="Arial"/>
          <w:b/>
        </w:rPr>
        <w:t>NOTA EXPLICATIVA:</w:t>
      </w:r>
    </w:p>
    <w:p w14:paraId="7FF6175E" w14:textId="77777777" w:rsidR="00DB29BD" w:rsidRPr="00DB29BD" w:rsidRDefault="00DB29BD" w:rsidP="00DB29BD">
      <w:pPr>
        <w:pStyle w:val="Citao"/>
        <w:spacing w:after="120"/>
        <w:rPr>
          <w:rFonts w:ascii="Arial" w:hAnsi="Arial" w:cs="Arial"/>
        </w:rPr>
      </w:pPr>
      <w:r w:rsidRPr="00DB29BD">
        <w:rPr>
          <w:rFonts w:ascii="Arial" w:hAnsi="Arial" w:cs="Arial"/>
        </w:rPr>
        <w:t xml:space="preserve">O prazo de execução não se confunde com o prazo de vigência do contrato. Esse corresponde ao prazo previsto para as partes cumprirem as prestações que lhes incumbem, enquanto aquele é o tempo determinado para que o contratado execute o seu objeto. </w:t>
      </w:r>
    </w:p>
    <w:p w14:paraId="1EEB6A03" w14:textId="77777777" w:rsidR="00DB29BD" w:rsidRPr="00DB29BD" w:rsidRDefault="00DB29BD" w:rsidP="00DB29BD">
      <w:pPr>
        <w:pStyle w:val="Citao"/>
        <w:spacing w:after="120"/>
        <w:rPr>
          <w:rFonts w:ascii="Arial" w:hAnsi="Arial" w:cs="Arial"/>
        </w:rPr>
      </w:pPr>
      <w:r w:rsidRPr="00DB29BD">
        <w:rPr>
          <w:rFonts w:ascii="Arial" w:hAnsi="Arial" w:cs="Arial"/>
        </w:rPr>
        <w:t>Deverá haver previsão contratual dos dois prazos: tanto o de vigência quanto o de execução, pois não se admite contrato com prazo indeterminado e o interesse público exige que haja previsão de fim tanto para a execução do objeto quanto para que a Administração cumpra a sua prestação na avença.</w:t>
      </w:r>
    </w:p>
    <w:p w14:paraId="484EA81E" w14:textId="77777777" w:rsidR="00DB29BD" w:rsidRPr="00DB29BD" w:rsidRDefault="00DB29BD" w:rsidP="00DB29BD">
      <w:pPr>
        <w:pStyle w:val="Citao"/>
        <w:spacing w:after="120"/>
        <w:rPr>
          <w:rFonts w:ascii="Arial" w:hAnsi="Arial" w:cs="Arial"/>
        </w:rPr>
      </w:pPr>
      <w:r w:rsidRPr="00DB29BD">
        <w:rPr>
          <w:rFonts w:ascii="Arial" w:hAnsi="Arial" w:cs="Arial"/>
        </w:rPr>
        <w:t>Sendo o prazo de execução o tempo que a contratada tem para executar o objeto, deve, necessariamente, estar abrangido no prazo de vigência. Assim, não poderá ser previsto para a execução termo inicial anterior ao termo de início da vigência contratual, nem tampouco prazo superior ao prazo de vigência estabelecido no edital e no contrato (registrando-se ser recomendável que o prazo de vigência englobe, além do prazo de execução, o tempo necessário para o cumprimento das demais obrigações contratuais, notadamente o recebimento do objeto e o pagamento pela Administração).</w:t>
      </w:r>
    </w:p>
    <w:p w14:paraId="0C945521" w14:textId="77777777" w:rsidR="00DB29BD" w:rsidRPr="00DB29BD" w:rsidRDefault="00DB29BD" w:rsidP="00DB29BD">
      <w:pPr>
        <w:pStyle w:val="Citao"/>
        <w:spacing w:after="120"/>
        <w:rPr>
          <w:rFonts w:ascii="Arial" w:hAnsi="Arial" w:cs="Arial"/>
        </w:rPr>
      </w:pPr>
      <w:r w:rsidRPr="00DB29BD">
        <w:rPr>
          <w:rFonts w:ascii="Arial" w:hAnsi="Arial" w:cs="Arial"/>
        </w:rPr>
        <w:t>Diante da proximidade do termo final dos prazos de execução ou de vigência, caso a Administração pretenda estendê-los, é necessário formalizar a adequação desses prazos, que, se cabível, deverá ser justificada por escrito e previamente autorizada, por meio de termo aditivo aprovado pela assessoria jurídica e pela autoridade competente para celebrar o contrato, sem prejuízo da aplicação das penalidades decorrentes de eventual atraso – Fundamento: Parecer n. 133/2011/DECOR/CGU/AGU.</w:t>
      </w:r>
    </w:p>
    <w:p w14:paraId="31927861" w14:textId="77777777" w:rsidR="00D07C65" w:rsidRPr="001A7758" w:rsidRDefault="00D07C65" w:rsidP="00D7571C">
      <w:pPr>
        <w:pStyle w:val="TtuloTR"/>
      </w:pPr>
      <w:bookmarkStart w:id="31" w:name="_Ref503444956"/>
      <w:r w:rsidRPr="001A7758">
        <w:t>VIS</w:t>
      </w:r>
      <w:r w:rsidR="00FA0123" w:rsidRPr="001A7758">
        <w:t>ITA</w:t>
      </w:r>
      <w:r w:rsidR="004317AD" w:rsidRPr="001A7758">
        <w:t xml:space="preserve"> TÉCNICA</w:t>
      </w:r>
      <w:bookmarkEnd w:id="31"/>
    </w:p>
    <w:p w14:paraId="5B20ED37" w14:textId="77777777" w:rsidR="008B3DB7" w:rsidRPr="008B3DB7" w:rsidRDefault="008B3DB7" w:rsidP="008B3DB7">
      <w:pPr>
        <w:pStyle w:val="PargrafoTR"/>
        <w:numPr>
          <w:ilvl w:val="1"/>
          <w:numId w:val="1"/>
        </w:numPr>
        <w:rPr>
          <w:b/>
        </w:rPr>
      </w:pPr>
      <w:r w:rsidRPr="008B3DB7">
        <w:rPr>
          <w:b/>
        </w:rPr>
        <w:t xml:space="preserve">Exigência de visita técnica?    SIM (    )     </w:t>
      </w:r>
      <w:commentRangeStart w:id="32"/>
      <w:r w:rsidRPr="008B3DB7">
        <w:rPr>
          <w:b/>
        </w:rPr>
        <w:t>NÃO (  X  )</w:t>
      </w:r>
      <w:commentRangeEnd w:id="32"/>
      <w:r w:rsidRPr="008B3DB7">
        <w:rPr>
          <w:sz w:val="16"/>
          <w:szCs w:val="20"/>
        </w:rPr>
        <w:commentReference w:id="32"/>
      </w:r>
    </w:p>
    <w:p w14:paraId="193937DE" w14:textId="77777777" w:rsidR="008B3DB7" w:rsidRPr="008B3DB7" w:rsidRDefault="008B3DB7" w:rsidP="008B3DB7">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cs="Arial"/>
          <w:b/>
          <w:i/>
          <w:iCs/>
          <w:color w:val="000000"/>
          <w:sz w:val="20"/>
          <w:szCs w:val="20"/>
        </w:rPr>
      </w:pPr>
      <w:r w:rsidRPr="008B3DB7">
        <w:rPr>
          <w:rFonts w:ascii="Arial" w:hAnsi="Arial" w:cs="Arial"/>
          <w:b/>
          <w:i/>
          <w:iCs/>
          <w:color w:val="000000"/>
          <w:sz w:val="20"/>
          <w:szCs w:val="20"/>
          <w:lang w:val="x-none"/>
        </w:rPr>
        <w:t>NOTA EXPLICATIVA:</w:t>
      </w:r>
    </w:p>
    <w:p w14:paraId="4320EDCE" w14:textId="77777777" w:rsidR="008B3DB7" w:rsidRPr="008B3DB7" w:rsidRDefault="008B3DB7" w:rsidP="008B3DB7">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cs="Arial"/>
          <w:i/>
          <w:iCs/>
          <w:color w:val="000000"/>
          <w:sz w:val="20"/>
          <w:szCs w:val="20"/>
          <w:lang w:val="x-none"/>
        </w:rPr>
      </w:pPr>
      <w:r w:rsidRPr="008B3DB7">
        <w:rPr>
          <w:rFonts w:ascii="Arial" w:hAnsi="Arial" w:cs="Arial"/>
          <w:i/>
          <w:iCs/>
          <w:color w:val="000000"/>
          <w:sz w:val="20"/>
          <w:szCs w:val="20"/>
          <w:lang w:val="x-none"/>
        </w:rPr>
        <w:t>A opção pela exigência ou não de vis</w:t>
      </w:r>
      <w:r w:rsidRPr="008B3DB7">
        <w:rPr>
          <w:rFonts w:ascii="Arial" w:hAnsi="Arial" w:cs="Arial"/>
          <w:i/>
          <w:iCs/>
          <w:color w:val="000000"/>
          <w:sz w:val="20"/>
          <w:szCs w:val="20"/>
        </w:rPr>
        <w:t>i</w:t>
      </w:r>
      <w:r w:rsidRPr="008B3DB7">
        <w:rPr>
          <w:rFonts w:ascii="Arial" w:hAnsi="Arial" w:cs="Arial"/>
          <w:i/>
          <w:iCs/>
          <w:color w:val="000000"/>
          <w:sz w:val="20"/>
          <w:szCs w:val="20"/>
          <w:lang w:val="x-none"/>
        </w:rPr>
        <w:t xml:space="preserve">ta é discricionária, devendo ser analisada com vistas ao objeto licitatório. Lastreia-se no art. 30, III, da Lei </w:t>
      </w:r>
      <w:r w:rsidRPr="008B3DB7">
        <w:rPr>
          <w:rFonts w:ascii="Arial" w:hAnsi="Arial" w:cs="Arial"/>
          <w:i/>
          <w:iCs/>
          <w:color w:val="000000"/>
          <w:sz w:val="20"/>
          <w:szCs w:val="20"/>
        </w:rPr>
        <w:t xml:space="preserve">nº </w:t>
      </w:r>
      <w:r w:rsidRPr="008B3DB7">
        <w:rPr>
          <w:rFonts w:ascii="Arial" w:hAnsi="Arial" w:cs="Arial"/>
          <w:i/>
          <w:iCs/>
          <w:color w:val="000000"/>
          <w:sz w:val="20"/>
          <w:szCs w:val="20"/>
          <w:lang w:val="x-none"/>
        </w:rPr>
        <w:t>8.666, de 1993, segundo o qual o licitante deve apresentar na habilitação “comprovação, fornecida pelo órgão licitante, de que recebeu os documentos, e, quando exigido, de que tomou conhecimento de todas as informações e das condições locais para o cumprimento das obrigações objeto da licitação”.</w:t>
      </w:r>
    </w:p>
    <w:p w14:paraId="614FCD7A" w14:textId="77777777" w:rsidR="008B3DB7" w:rsidRPr="008B3DB7" w:rsidRDefault="008B3DB7" w:rsidP="008B3DB7">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cs="Arial"/>
          <w:i/>
          <w:iCs/>
          <w:color w:val="000000"/>
          <w:sz w:val="20"/>
          <w:szCs w:val="20"/>
        </w:rPr>
      </w:pPr>
      <w:r w:rsidRPr="008B3DB7">
        <w:rPr>
          <w:rFonts w:ascii="Arial" w:hAnsi="Arial" w:cs="Arial"/>
          <w:i/>
          <w:iCs/>
          <w:color w:val="000000"/>
          <w:sz w:val="20"/>
          <w:szCs w:val="20"/>
          <w:lang w:val="x-none"/>
        </w:rPr>
        <w:t xml:space="preserve">Lembramos que se tal documento for exigido neste Termo de Referência, deve o edital prevê-lo na habilitação, mais especificamente na qualificação técnica. </w:t>
      </w:r>
      <w:r w:rsidRPr="008B3DB7">
        <w:rPr>
          <w:rFonts w:ascii="Arial" w:hAnsi="Arial" w:cs="Arial"/>
          <w:i/>
          <w:iCs/>
          <w:color w:val="000000"/>
          <w:sz w:val="20"/>
          <w:szCs w:val="20"/>
        </w:rPr>
        <w:t>É</w:t>
      </w:r>
      <w:r w:rsidRPr="008B3DB7">
        <w:rPr>
          <w:rFonts w:ascii="Arial" w:hAnsi="Arial" w:cs="Arial"/>
          <w:i/>
          <w:iCs/>
          <w:color w:val="000000"/>
          <w:sz w:val="20"/>
          <w:szCs w:val="20"/>
          <w:lang w:val="x-none"/>
        </w:rPr>
        <w:t xml:space="preserve"> comum que modelo de atestado ou certidão fornecida pelo órgão ou entidade licitante figure como anexo do edital. Também é importante que seja indicado o prazo para a emissão da certidão e entrega ao interessado.</w:t>
      </w:r>
      <w:r w:rsidRPr="008B3DB7">
        <w:rPr>
          <w:rFonts w:ascii="Arial" w:hAnsi="Arial" w:cs="Arial"/>
          <w:i/>
          <w:iCs/>
          <w:color w:val="000000"/>
          <w:sz w:val="20"/>
          <w:szCs w:val="20"/>
        </w:rPr>
        <w:t xml:space="preserve"> Por fim, não é possível o estabelecimento de vistoria prévia em data e horário comum a todos os licitantes (TCU, Ac. n. 1842/2013-Plenário).</w:t>
      </w:r>
    </w:p>
    <w:p w14:paraId="4D8AB2C3" w14:textId="77777777" w:rsidR="008B3DB7" w:rsidRPr="008B3DB7" w:rsidRDefault="008B3DB7" w:rsidP="008B3DB7">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cs="Arial"/>
          <w:i/>
          <w:iCs/>
          <w:color w:val="000000"/>
          <w:sz w:val="20"/>
          <w:szCs w:val="20"/>
          <w:lang w:val="x-none"/>
        </w:rPr>
      </w:pPr>
      <w:r w:rsidRPr="008B3DB7">
        <w:rPr>
          <w:rFonts w:ascii="Arial" w:hAnsi="Arial" w:cs="Arial"/>
          <w:i/>
          <w:iCs/>
          <w:color w:val="000000"/>
          <w:sz w:val="20"/>
          <w:szCs w:val="20"/>
          <w:lang w:val="x-none"/>
        </w:rPr>
        <w:t>Jurisprudência do TCU acerca da realização de vistoria:</w:t>
      </w:r>
    </w:p>
    <w:p w14:paraId="5CF8BCD4" w14:textId="77777777" w:rsidR="008B3DB7" w:rsidRPr="008B3DB7" w:rsidRDefault="008B3DB7" w:rsidP="008B3DB7">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cs="Arial"/>
          <w:i/>
          <w:iCs/>
          <w:color w:val="000000"/>
          <w:sz w:val="20"/>
          <w:szCs w:val="20"/>
        </w:rPr>
      </w:pPr>
      <w:r w:rsidRPr="008B3DB7">
        <w:rPr>
          <w:rFonts w:ascii="Arial" w:hAnsi="Arial" w:cs="Arial"/>
          <w:i/>
          <w:iCs/>
          <w:color w:val="000000"/>
          <w:sz w:val="20"/>
          <w:szCs w:val="20"/>
          <w:lang w:val="x-none"/>
        </w:rPr>
        <w:t>“1.5.1.1. ao avaliar necessária a realização de vistoria prévia como requisito para a participação no certame, faça constar nos instrumentos convocatórios a justificativa para tal exigência, adequando-se ao comando do inciso IV do art. 19 da Instrução Normativa SLTI/MPOG n. 2/2008; cuidando, também, em respeito ao princípio da razoabilidade, para que tais exigências não se tornem onerosas por demais para os interessados, a ponto de mitigar o caráter competitivo da licitação;” Acórdão nº  5.536/2009 Primeira Câmara.</w:t>
      </w:r>
    </w:p>
    <w:p w14:paraId="4D70F0A0" w14:textId="77777777" w:rsidR="008B3DB7" w:rsidRPr="008B3DB7" w:rsidRDefault="008B3DB7" w:rsidP="008B3DB7">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cs="Arial"/>
          <w:i/>
          <w:iCs/>
          <w:color w:val="000000"/>
          <w:sz w:val="20"/>
          <w:szCs w:val="20"/>
        </w:rPr>
      </w:pPr>
      <w:r w:rsidRPr="008B3DB7">
        <w:rPr>
          <w:rFonts w:ascii="Arial" w:hAnsi="Arial" w:cs="Arial"/>
          <w:i/>
          <w:iCs/>
          <w:color w:val="000000"/>
          <w:sz w:val="20"/>
          <w:szCs w:val="20"/>
          <w:highlight w:val="yellow"/>
          <w:lang w:val="x-none"/>
        </w:rPr>
        <w:t>A IN nº 05/2017 prevê, em seu Anexo V, item 2.4, que a contratante deverá “estabelecer a exigência da declaração do licitante de que tem pleno conhecimento das condições necessárias para a prestação dos serviços.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e desenhos técnicos e congêneres”. O item 3.3 do Anexo VII-A dispõe que a exigência de realização de vistoria deverá ser justificada no Termo de Referência.</w:t>
      </w:r>
    </w:p>
    <w:p w14:paraId="00CBFB47" w14:textId="77777777" w:rsidR="008B3DB7" w:rsidRPr="008B3DB7" w:rsidRDefault="008B3DB7" w:rsidP="008B3DB7">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cs="Arial"/>
          <w:i/>
          <w:iCs/>
          <w:color w:val="000000"/>
          <w:sz w:val="20"/>
          <w:szCs w:val="20"/>
        </w:rPr>
      </w:pPr>
      <w:r w:rsidRPr="008B3DB7">
        <w:rPr>
          <w:rFonts w:ascii="Arial" w:hAnsi="Arial" w:cs="Arial"/>
          <w:i/>
          <w:iCs/>
          <w:color w:val="000000"/>
          <w:sz w:val="20"/>
          <w:szCs w:val="20"/>
          <w:lang w:val="x-none"/>
        </w:rPr>
        <w:t>Quanto à exigência de visita</w:t>
      </w:r>
      <w:r w:rsidRPr="008B3DB7">
        <w:rPr>
          <w:rFonts w:ascii="Arial" w:hAnsi="Arial" w:cs="Arial"/>
          <w:i/>
          <w:iCs/>
          <w:color w:val="000000"/>
          <w:sz w:val="20"/>
          <w:szCs w:val="20"/>
        </w:rPr>
        <w:t xml:space="preserve"> no âmbito da UFSC</w:t>
      </w:r>
      <w:r w:rsidRPr="008B3DB7">
        <w:rPr>
          <w:rFonts w:ascii="Arial" w:hAnsi="Arial" w:cs="Arial"/>
          <w:i/>
          <w:iCs/>
          <w:color w:val="000000"/>
          <w:sz w:val="20"/>
          <w:szCs w:val="20"/>
          <w:lang w:val="x-none"/>
        </w:rPr>
        <w:t>, o requerente deverá se ater ao que norteia a Política Interna n.º 002/2014, disponível em http://licitacoes.ufsc.br/files/2014/10/Política-Interna-002-2014.pdf</w:t>
      </w:r>
      <w:r w:rsidRPr="008B3DB7">
        <w:rPr>
          <w:rFonts w:ascii="Arial" w:hAnsi="Arial" w:cs="Arial"/>
          <w:i/>
          <w:iCs/>
          <w:color w:val="000000"/>
          <w:sz w:val="20"/>
          <w:szCs w:val="20"/>
        </w:rPr>
        <w:t>, que estipula a adoção de não obrigatoriedade da visita.</w:t>
      </w:r>
    </w:p>
    <w:p w14:paraId="2C737B68" w14:textId="77777777" w:rsidR="008B3DB7" w:rsidRPr="008B3DB7" w:rsidRDefault="008B3DB7" w:rsidP="008B3DB7">
      <w:pPr>
        <w:pStyle w:val="PargrafoTR"/>
        <w:numPr>
          <w:ilvl w:val="2"/>
          <w:numId w:val="1"/>
        </w:numPr>
      </w:pPr>
      <w:r w:rsidRPr="008B3DB7">
        <w:t>Informações sobre o local de execução do objeto para a realização da visita técnica poderão ser obtidas:</w:t>
      </w:r>
    </w:p>
    <w:p w14:paraId="6552097D" w14:textId="77777777" w:rsidR="008B3DB7" w:rsidRPr="008B3DB7" w:rsidRDefault="008B3DB7" w:rsidP="004F3698">
      <w:pPr>
        <w:pStyle w:val="PargrafoTR"/>
        <w:numPr>
          <w:ilvl w:val="4"/>
          <w:numId w:val="1"/>
        </w:numPr>
        <w:ind w:left="1134"/>
        <w:rPr>
          <w:color w:val="FF0000"/>
        </w:rPr>
      </w:pPr>
      <w:r w:rsidRPr="008B3DB7">
        <w:rPr>
          <w:b/>
          <w:color w:val="FF0000"/>
        </w:rPr>
        <w:t>Campus XXX</w:t>
      </w:r>
      <w:r w:rsidRPr="008B3DB7">
        <w:rPr>
          <w:color w:val="FF0000"/>
        </w:rPr>
        <w:t xml:space="preserve"> junto ao .................. (citar o setor, departamento ou local onde serão prestadas essas informações), com os </w:t>
      </w:r>
      <w:commentRangeStart w:id="33"/>
      <w:r w:rsidRPr="008B3DB7">
        <w:rPr>
          <w:color w:val="FF0000"/>
        </w:rPr>
        <w:t>servidor</w:t>
      </w:r>
      <w:commentRangeEnd w:id="33"/>
      <w:r w:rsidRPr="008B3DB7">
        <w:rPr>
          <w:color w:val="FF0000"/>
          <w:sz w:val="16"/>
          <w:szCs w:val="20"/>
        </w:rPr>
        <w:commentReference w:id="33"/>
      </w:r>
      <w:r w:rsidRPr="008B3DB7">
        <w:rPr>
          <w:color w:val="FF0000"/>
        </w:rPr>
        <w:t>es ........................., por meio dos telefones .................... e os e-mails ............................</w:t>
      </w:r>
    </w:p>
    <w:p w14:paraId="1742FB68" w14:textId="77777777" w:rsidR="008B3DB7" w:rsidRPr="008B3DB7" w:rsidRDefault="008B3DB7" w:rsidP="004F3698">
      <w:pPr>
        <w:pStyle w:val="PargrafoTR"/>
        <w:numPr>
          <w:ilvl w:val="4"/>
          <w:numId w:val="1"/>
        </w:numPr>
        <w:ind w:left="1134"/>
        <w:rPr>
          <w:color w:val="FF0000"/>
        </w:rPr>
      </w:pPr>
      <w:commentRangeStart w:id="34"/>
      <w:r w:rsidRPr="008B3DB7">
        <w:rPr>
          <w:b/>
          <w:bCs/>
          <w:color w:val="FF0000"/>
        </w:rPr>
        <w:t xml:space="preserve">Campus YYYY </w:t>
      </w:r>
      <w:r w:rsidRPr="008B3DB7">
        <w:rPr>
          <w:color w:val="FF0000"/>
        </w:rPr>
        <w:t>junto à .................. (citar o setor, departamento ou local onde serão prestadas essas informações), com os servidores ........................., por meio dos telefones .................... e os e-mails ............................</w:t>
      </w:r>
      <w:commentRangeEnd w:id="34"/>
      <w:r w:rsidRPr="008B3DB7">
        <w:rPr>
          <w:sz w:val="16"/>
          <w:szCs w:val="20"/>
        </w:rPr>
        <w:commentReference w:id="34"/>
      </w:r>
    </w:p>
    <w:p w14:paraId="7FB391A7" w14:textId="77777777" w:rsidR="008B3DB7" w:rsidRPr="008B3DB7" w:rsidRDefault="008B3DB7" w:rsidP="008B3DB7">
      <w:pPr>
        <w:pStyle w:val="PargrafoTR"/>
        <w:numPr>
          <w:ilvl w:val="2"/>
          <w:numId w:val="1"/>
        </w:numPr>
        <w:rPr>
          <w:b/>
        </w:rPr>
      </w:pPr>
      <w:r w:rsidRPr="008B3DB7">
        <w:rPr>
          <w:rFonts w:eastAsia="ArialMT"/>
        </w:rPr>
        <w:t>Os servidores indicados neste espaço assumem total e plena responsabilidade de prestarem todas as informações pertinentes ao certame, bem como, assumem ainda, o compromisso de repassar estas mesmas tratativas aos demais colegas do local/setor para fins de atendimento e envio de informações aos interessados, no caso de sua ausência, sob pena de prejudicar o certame.</w:t>
      </w:r>
    </w:p>
    <w:p w14:paraId="26E7C1CF" w14:textId="77777777" w:rsidR="008B3DB7" w:rsidRPr="008B3DB7" w:rsidRDefault="008B3DB7" w:rsidP="008B3DB7">
      <w:pPr>
        <w:pStyle w:val="PargrafoTR"/>
        <w:numPr>
          <w:ilvl w:val="1"/>
          <w:numId w:val="1"/>
        </w:numPr>
        <w:rPr>
          <w:snapToGrid w:val="0"/>
        </w:rPr>
      </w:pPr>
      <w:r w:rsidRPr="008B3DB7">
        <w:rPr>
          <w:b/>
          <w:snapToGrid w:val="0"/>
        </w:rPr>
        <w:t>A visita técnica é FACULTATIVA</w:t>
      </w:r>
      <w:r w:rsidRPr="008B3DB7">
        <w:rPr>
          <w:snapToGrid w:val="0"/>
        </w:rPr>
        <w:t>, podendo o licitante realizá-la por intermédio de representante legal.</w:t>
      </w:r>
    </w:p>
    <w:p w14:paraId="2402EBB5" w14:textId="77777777" w:rsidR="008B3DB7" w:rsidRPr="008B3DB7" w:rsidRDefault="008B3DB7" w:rsidP="008B3DB7">
      <w:pPr>
        <w:pStyle w:val="PargrafoTR"/>
        <w:numPr>
          <w:ilvl w:val="2"/>
          <w:numId w:val="1"/>
        </w:numPr>
        <w:rPr>
          <w:rFonts w:eastAsia="MS Mincho"/>
          <w:color w:val="00000A"/>
          <w:lang w:eastAsia="ja-JP"/>
        </w:rPr>
      </w:pPr>
      <w:r w:rsidRPr="008B3DB7">
        <w:rPr>
          <w:rFonts w:eastAsia="MS Mincho"/>
          <w:color w:val="00000A"/>
          <w:lang w:eastAsia="ja-JP"/>
        </w:rPr>
        <w:t>Optando pela visita, o agendamento deverá ser realizado</w:t>
      </w:r>
      <w:r w:rsidRPr="008B3DB7">
        <w:rPr>
          <w:rFonts w:eastAsia="MS Mincho"/>
          <w:b/>
          <w:color w:val="00000A"/>
          <w:lang w:eastAsia="ja-JP"/>
        </w:rPr>
        <w:t xml:space="preserve"> exclusivamente através dos e-mails</w:t>
      </w:r>
      <w:r w:rsidRPr="008B3DB7">
        <w:rPr>
          <w:rFonts w:eastAsia="MS Mincho"/>
          <w:color w:val="00000A"/>
          <w:lang w:eastAsia="ja-JP"/>
        </w:rPr>
        <w:t xml:space="preserve"> acima mencionados.</w:t>
      </w:r>
    </w:p>
    <w:p w14:paraId="1F193980" w14:textId="77777777" w:rsidR="008B3DB7" w:rsidRPr="008B3DB7" w:rsidRDefault="008B3DB7" w:rsidP="008B3DB7">
      <w:pPr>
        <w:pStyle w:val="PargrafoTR"/>
        <w:numPr>
          <w:ilvl w:val="3"/>
          <w:numId w:val="1"/>
        </w:numPr>
        <w:rPr>
          <w:rFonts w:eastAsia="MS Mincho"/>
          <w:color w:val="00000A"/>
          <w:lang w:eastAsia="ja-JP"/>
        </w:rPr>
      </w:pPr>
      <w:r w:rsidRPr="008B3DB7">
        <w:rPr>
          <w:rFonts w:eastAsia="MS Mincho"/>
          <w:color w:val="00000A"/>
          <w:lang w:eastAsia="ja-JP"/>
        </w:rPr>
        <w:t xml:space="preserve">As visitas técnicas serão realizadas em dias úteis, de </w:t>
      </w:r>
      <w:r w:rsidRPr="008B3DB7">
        <w:rPr>
          <w:rFonts w:eastAsia="MS Mincho"/>
          <w:color w:val="FF0000"/>
          <w:lang w:eastAsia="ja-JP"/>
        </w:rPr>
        <w:t>xxxxx a xxxxx</w:t>
      </w:r>
      <w:r w:rsidRPr="008B3DB7">
        <w:rPr>
          <w:rFonts w:eastAsia="MS Mincho"/>
          <w:color w:val="00000A"/>
          <w:lang w:eastAsia="ja-JP"/>
        </w:rPr>
        <w:t xml:space="preserve">, das </w:t>
      </w:r>
      <w:r w:rsidRPr="008B3DB7">
        <w:rPr>
          <w:rFonts w:eastAsia="MS Mincho"/>
          <w:color w:val="FF0000"/>
          <w:lang w:eastAsia="ja-JP"/>
        </w:rPr>
        <w:t>XX:XX às XX:XX horas (alterar dias da semana e horário de acordo com a rotina de trabalho/interesse do departamento requerente),</w:t>
      </w:r>
      <w:r w:rsidRPr="008B3DB7">
        <w:rPr>
          <w:rFonts w:eastAsia="MS Mincho"/>
          <w:color w:val="00000A"/>
          <w:lang w:eastAsia="ja-JP"/>
        </w:rPr>
        <w:t xml:space="preserve"> e serão acompanhadas por um servidor da UFSC, que assinará a declaração de visita técnica apresentada pelo licitante, nos termos do modelo constante do Anexo IV do Edital.</w:t>
      </w:r>
    </w:p>
    <w:p w14:paraId="25BFA690" w14:textId="77777777" w:rsidR="008B3DB7" w:rsidRPr="008B3DB7" w:rsidRDefault="008B3DB7" w:rsidP="008B3DB7">
      <w:pPr>
        <w:pStyle w:val="PargrafoTR"/>
        <w:numPr>
          <w:ilvl w:val="3"/>
          <w:numId w:val="1"/>
        </w:numPr>
        <w:rPr>
          <w:rFonts w:eastAsia="MS Mincho"/>
          <w:color w:val="00000A"/>
          <w:lang w:eastAsia="ja-JP"/>
        </w:rPr>
      </w:pPr>
      <w:r w:rsidRPr="008B3DB7">
        <w:rPr>
          <w:rFonts w:eastAsia="MS Mincho"/>
          <w:color w:val="00000A"/>
          <w:lang w:eastAsia="ja-JP"/>
        </w:rPr>
        <w:t xml:space="preserve">O </w:t>
      </w:r>
      <w:r w:rsidRPr="008B3DB7">
        <w:rPr>
          <w:rFonts w:eastAsia="MS Mincho"/>
          <w:b/>
          <w:color w:val="00000A"/>
          <w:lang w:eastAsia="ja-JP"/>
        </w:rPr>
        <w:t>prazo para visita</w:t>
      </w:r>
      <w:r w:rsidRPr="008B3DB7">
        <w:rPr>
          <w:rFonts w:eastAsia="MS Mincho"/>
          <w:color w:val="00000A"/>
          <w:lang w:eastAsia="ja-JP"/>
        </w:rPr>
        <w:t xml:space="preserve"> iniciar-se-á no dia útil seguinte ao da publicação do edital, estendendo-se até o dia útil anterior à data prevista para a realização do certame (abertura da sessão pública).</w:t>
      </w:r>
    </w:p>
    <w:p w14:paraId="4465AB98" w14:textId="77777777" w:rsidR="008B3DB7" w:rsidRPr="008B3DB7" w:rsidRDefault="008B3DB7" w:rsidP="008B3DB7">
      <w:pPr>
        <w:pStyle w:val="PargrafoTR"/>
        <w:numPr>
          <w:ilvl w:val="3"/>
          <w:numId w:val="1"/>
        </w:numPr>
        <w:rPr>
          <w:rFonts w:eastAsia="MS Mincho"/>
          <w:color w:val="00000A"/>
          <w:lang w:eastAsia="ja-JP"/>
        </w:rPr>
      </w:pPr>
      <w:r w:rsidRPr="008B3DB7">
        <w:rPr>
          <w:rFonts w:eastAsia="MS Mincho"/>
          <w:color w:val="00000A"/>
          <w:lang w:eastAsia="ja-JP"/>
        </w:rPr>
        <w:t>Nenhuma visita técnica será realizada sem a confirmação de seu agendamento, por e-mail, por parte do servidor responsável.</w:t>
      </w:r>
    </w:p>
    <w:p w14:paraId="0B74B26D" w14:textId="77777777" w:rsidR="008B3DB7" w:rsidRPr="008B3DB7" w:rsidRDefault="008B3DB7" w:rsidP="008B3DB7">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cs="Arial"/>
          <w:b/>
          <w:iCs/>
          <w:color w:val="000000"/>
          <w:sz w:val="20"/>
          <w:szCs w:val="20"/>
          <w:lang w:val="x-none"/>
        </w:rPr>
      </w:pPr>
      <w:r w:rsidRPr="008B3DB7">
        <w:rPr>
          <w:rFonts w:ascii="Arial" w:hAnsi="Arial" w:cs="Arial"/>
          <w:b/>
          <w:iCs/>
          <w:color w:val="000000"/>
          <w:sz w:val="20"/>
          <w:szCs w:val="20"/>
          <w:lang w:val="x-none"/>
        </w:rPr>
        <w:t>NOTA EXPLICATIVA:</w:t>
      </w:r>
    </w:p>
    <w:p w14:paraId="16EDA8A9" w14:textId="77777777" w:rsidR="008B3DB7" w:rsidRPr="008B3DB7" w:rsidRDefault="008B3DB7" w:rsidP="008B3DB7">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cs="Arial"/>
          <w:i/>
          <w:iCs/>
          <w:color w:val="000000"/>
          <w:sz w:val="20"/>
          <w:szCs w:val="20"/>
          <w:lang w:val="x-none"/>
        </w:rPr>
      </w:pPr>
      <w:r w:rsidRPr="008B3DB7">
        <w:rPr>
          <w:rFonts w:ascii="Arial" w:hAnsi="Arial" w:cs="Arial"/>
          <w:i/>
          <w:iCs/>
          <w:color w:val="000000"/>
          <w:sz w:val="20"/>
          <w:szCs w:val="20"/>
          <w:lang w:val="x-none"/>
        </w:rPr>
        <w:t>De acordo com o art. 4º, V, da Lei nº 10.520, de 2002, o prazo fixado para a apresentação das propostas, contado a partir da publicação do aviso do edital, não será inferior a 8 (oito) dias úteis. Esse prazo mínimo destina-se a permitir que os interessados avaliem a conveniência de sua participação no certame e obtenham as informações e documentação necessária à elaboração de suas propostas. Assim, dependendo das peculiaridades do objeto da licitação e no intuito de ampliar a competitividade, é importante que a Administração estabeleça prazo razoável entre a publicação do aviso de edital e a apresentação das propostas, que não poderá ser inferior a 8 (oito) dias úteis, para que os interessados realizem a vistoria e para que a Administração forneça a documentação necessária à participação na licitação. Se a pretensão contratual exige a vistoria prévia, importante que o órgão avalie se não deve ser ampliado o prazo mínimo entre a publicação do edital e a sessão.</w:t>
      </w:r>
    </w:p>
    <w:p w14:paraId="366C238D" w14:textId="77777777" w:rsidR="008B3DB7" w:rsidRPr="008B3DB7" w:rsidRDefault="008B3DB7" w:rsidP="008B3DB7">
      <w:pPr>
        <w:pStyle w:val="PargrafoTR"/>
        <w:numPr>
          <w:ilvl w:val="2"/>
          <w:numId w:val="1"/>
        </w:numPr>
        <w:rPr>
          <w:rFonts w:eastAsia="ArialMT"/>
          <w:b/>
        </w:rPr>
      </w:pPr>
      <w:r w:rsidRPr="008B3DB7">
        <w:rPr>
          <w:rFonts w:eastAsia="ArialMT"/>
          <w:b/>
        </w:rPr>
        <w:t>Caso o licitante opte por não realizar a visita, deverá apresentar declaração que não efetuou a visita técnica e de que tem pleno conhecimento das condições e peculiaridades inerentes à natureza do trabalho, assumindo total responsabilidade por este fato, não podendo utilizar deste para quaisquer questionamentos futuros que ensejem avenças técnicas ou financeiras com a Contratante, nos termos do modelo constante do Anexo V do Edital.</w:t>
      </w:r>
    </w:p>
    <w:p w14:paraId="6D9CAEFD" w14:textId="77777777" w:rsidR="00D07C65" w:rsidRPr="001A7758" w:rsidRDefault="00D07C65" w:rsidP="001A4258">
      <w:pPr>
        <w:pStyle w:val="TtuloTR"/>
        <w:pBdr>
          <w:bottom w:val="single" w:sz="4" w:space="0" w:color="auto"/>
        </w:pBdr>
      </w:pPr>
      <w:commentRangeStart w:id="35"/>
      <w:r w:rsidRPr="001A7758">
        <w:t>OBRIGAÇÕES DA CONTRATANTE</w:t>
      </w:r>
      <w:commentRangeEnd w:id="35"/>
      <w:r w:rsidR="00513890" w:rsidRPr="00B126DE">
        <w:commentReference w:id="35"/>
      </w:r>
    </w:p>
    <w:p w14:paraId="2EF206CA" w14:textId="77777777" w:rsidR="00FB1303" w:rsidRPr="009F0682" w:rsidRDefault="00FB1303" w:rsidP="00FB1303">
      <w:pPr>
        <w:pStyle w:val="PargrafoTR"/>
        <w:numPr>
          <w:ilvl w:val="1"/>
          <w:numId w:val="1"/>
        </w:numPr>
        <w:rPr>
          <w:bCs/>
        </w:rPr>
      </w:pPr>
      <w:commentRangeStart w:id="36"/>
      <w:r w:rsidRPr="009F0682">
        <w:rPr>
          <w:bCs/>
        </w:rPr>
        <w:t>Exigir o cumprimento de todas as obrigações assumidas pela Contratada, de acordo com as cláusulas contratuais e os termos de sua proposta.</w:t>
      </w:r>
      <w:commentRangeEnd w:id="36"/>
      <w:r w:rsidRPr="009F0682">
        <w:rPr>
          <w:bCs/>
        </w:rPr>
        <w:commentReference w:id="36"/>
      </w:r>
    </w:p>
    <w:p w14:paraId="15FB35FF" w14:textId="77777777" w:rsidR="00FB1303" w:rsidRPr="009F0682" w:rsidRDefault="00FB1303" w:rsidP="00FB1303">
      <w:pPr>
        <w:pStyle w:val="PargrafoTR"/>
        <w:numPr>
          <w:ilvl w:val="1"/>
          <w:numId w:val="1"/>
        </w:numPr>
        <w:rPr>
          <w:bCs/>
        </w:rPr>
      </w:pPr>
      <w:r w:rsidRPr="009F0682">
        <w:rPr>
          <w:bCs/>
        </w:rPr>
        <w:t xml:space="preserve">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w:t>
      </w:r>
      <w:commentRangeStart w:id="37"/>
      <w:r w:rsidRPr="009F0682">
        <w:rPr>
          <w:bCs/>
        </w:rPr>
        <w:t>cabíveis.</w:t>
      </w:r>
      <w:commentRangeEnd w:id="37"/>
      <w:r w:rsidRPr="009F0682">
        <w:rPr>
          <w:bCs/>
        </w:rPr>
        <w:commentReference w:id="37"/>
      </w:r>
    </w:p>
    <w:p w14:paraId="61533D78" w14:textId="77777777" w:rsidR="001961F1" w:rsidRPr="00C0126A" w:rsidRDefault="001961F1" w:rsidP="001961F1">
      <w:pPr>
        <w:pStyle w:val="Citao"/>
        <w:spacing w:after="120"/>
        <w:rPr>
          <w:rFonts w:ascii="Arial" w:hAnsi="Arial" w:cs="Arial"/>
          <w:b/>
          <w:i w:val="0"/>
          <w:szCs w:val="20"/>
        </w:rPr>
      </w:pPr>
      <w:r w:rsidRPr="00C0126A">
        <w:rPr>
          <w:rFonts w:ascii="Arial" w:hAnsi="Arial" w:cs="Arial"/>
          <w:b/>
          <w:i w:val="0"/>
          <w:szCs w:val="20"/>
        </w:rPr>
        <w:t>NOTA EXPLICATIVA:</w:t>
      </w:r>
    </w:p>
    <w:p w14:paraId="516A0985" w14:textId="77777777" w:rsidR="001961F1" w:rsidRPr="00C0126A" w:rsidRDefault="001961F1" w:rsidP="001961F1">
      <w:pPr>
        <w:pStyle w:val="Citao"/>
        <w:spacing w:after="120"/>
        <w:rPr>
          <w:rFonts w:ascii="Arial" w:hAnsi="Arial" w:cs="Arial"/>
          <w:szCs w:val="20"/>
        </w:rPr>
      </w:pPr>
      <w:r w:rsidRPr="00C0126A">
        <w:rPr>
          <w:rFonts w:ascii="Arial" w:hAnsi="Arial" w:cs="Arial"/>
          <w:szCs w:val="20"/>
        </w:rPr>
        <w:t>Cumpre ao fiscal do contrato</w:t>
      </w:r>
      <w:r w:rsidRPr="00C0126A">
        <w:rPr>
          <w:rFonts w:ascii="Arial" w:hAnsi="Arial" w:cs="Arial"/>
          <w:b/>
          <w:szCs w:val="20"/>
        </w:rPr>
        <w:t xml:space="preserve"> </w:t>
      </w:r>
      <w:r w:rsidRPr="00C0126A">
        <w:rPr>
          <w:rFonts w:ascii="Arial" w:hAnsi="Arial" w:cs="Arial"/>
          <w:szCs w:val="20"/>
        </w:rPr>
        <w:t>comunicar ao Ministério da Fazenda e à Receita do Brasil qualquer irregularidade no recolhimento das contribuições previdenciárias. De igual modo, devem ser realizadas comunicações ao Ministério do Trabalho acerca de irregularidades no recolhimento do FGTS dos respectivos trabalhadores terceirizados (IN SLTI/MP n</w:t>
      </w:r>
      <w:r>
        <w:rPr>
          <w:rFonts w:ascii="Arial" w:hAnsi="Arial" w:cs="Arial"/>
          <w:szCs w:val="20"/>
        </w:rPr>
        <w:t>º</w:t>
      </w:r>
      <w:r w:rsidRPr="00C0126A">
        <w:rPr>
          <w:rFonts w:ascii="Arial" w:hAnsi="Arial" w:cs="Arial"/>
          <w:szCs w:val="20"/>
        </w:rPr>
        <w:t xml:space="preserve"> 06/2013 e Ac</w:t>
      </w:r>
      <w:r>
        <w:rPr>
          <w:rFonts w:ascii="Arial" w:hAnsi="Arial" w:cs="Arial"/>
          <w:szCs w:val="20"/>
        </w:rPr>
        <w:t>órdão</w:t>
      </w:r>
      <w:r w:rsidRPr="00C0126A">
        <w:rPr>
          <w:rFonts w:ascii="Arial" w:hAnsi="Arial" w:cs="Arial"/>
          <w:szCs w:val="20"/>
        </w:rPr>
        <w:t xml:space="preserve"> TCU 1214/2013</w:t>
      </w:r>
      <w:r>
        <w:rPr>
          <w:rFonts w:ascii="Arial" w:hAnsi="Arial" w:cs="Arial"/>
          <w:szCs w:val="20"/>
        </w:rPr>
        <w:t xml:space="preserve"> – </w:t>
      </w:r>
      <w:r w:rsidRPr="00C0126A">
        <w:rPr>
          <w:rFonts w:ascii="Arial" w:hAnsi="Arial" w:cs="Arial"/>
          <w:szCs w:val="20"/>
        </w:rPr>
        <w:t>Plenário).</w:t>
      </w:r>
    </w:p>
    <w:p w14:paraId="6BFC26DA" w14:textId="77777777" w:rsidR="001961F1" w:rsidRPr="009F0682" w:rsidRDefault="001961F1" w:rsidP="001961F1">
      <w:pPr>
        <w:pStyle w:val="PargrafoTR"/>
        <w:numPr>
          <w:ilvl w:val="1"/>
          <w:numId w:val="1"/>
        </w:numPr>
        <w:rPr>
          <w:bCs/>
        </w:rPr>
      </w:pPr>
      <w:r w:rsidRPr="009F0682">
        <w:rPr>
          <w:bCs/>
        </w:rPr>
        <w:t>Notificar a Contratada por escrito da ocorrência de eventuais imperfeições no curso da execução dos serviços, fixando prazo para a sua correção.</w:t>
      </w:r>
    </w:p>
    <w:p w14:paraId="436B7CD8" w14:textId="77777777" w:rsidR="00EB27F2" w:rsidRPr="009F0682" w:rsidRDefault="00EB27F2" w:rsidP="00EB27F2">
      <w:pPr>
        <w:pStyle w:val="PargrafoTR"/>
        <w:numPr>
          <w:ilvl w:val="1"/>
          <w:numId w:val="1"/>
        </w:numPr>
        <w:rPr>
          <w:bCs/>
        </w:rPr>
      </w:pPr>
      <w:r w:rsidRPr="009F0682">
        <w:rPr>
          <w:bCs/>
        </w:rPr>
        <w:t>Pagar à Contratada o valor resultante da prestação do serviço, no prazo e condições estabelecidas no Edital e seus anexos.</w:t>
      </w:r>
    </w:p>
    <w:p w14:paraId="0DA149DB" w14:textId="77777777" w:rsidR="00EB27F2" w:rsidRPr="00F07C26" w:rsidRDefault="00EB27F2" w:rsidP="00EB27F2">
      <w:pPr>
        <w:pStyle w:val="PargrafoTR"/>
        <w:numPr>
          <w:ilvl w:val="1"/>
          <w:numId w:val="1"/>
        </w:numPr>
      </w:pPr>
      <w:r w:rsidRPr="00F07C26">
        <w:t>Efetuar as retenções tributárias devidas sobre o valor da fatura de serviços da Contratada, no que couber, em conformidade com o item 6 do Anexo XI da IN SEGES/MP</w:t>
      </w:r>
      <w:r>
        <w:t>DG</w:t>
      </w:r>
      <w:r w:rsidRPr="00F07C26">
        <w:t xml:space="preserve"> n</w:t>
      </w:r>
      <w:r>
        <w:t>º</w:t>
      </w:r>
      <w:r w:rsidRPr="00F07C26">
        <w:t xml:space="preserve"> 5/2017.</w:t>
      </w:r>
    </w:p>
    <w:p w14:paraId="7F9B12CC" w14:textId="77777777" w:rsidR="00B97CC1" w:rsidRDefault="00B97CC1" w:rsidP="00B97CC1">
      <w:pPr>
        <w:spacing w:before="120" w:after="120" w:line="240" w:lineRule="auto"/>
        <w:jc w:val="both"/>
        <w:rPr>
          <w:rFonts w:ascii="Times New Roman" w:hAnsi="Times New Roman"/>
          <w:b/>
          <w:color w:val="FF0000"/>
        </w:rPr>
      </w:pPr>
      <w:r w:rsidRPr="001A7758">
        <w:rPr>
          <w:rFonts w:ascii="Times New Roman" w:hAnsi="Times New Roman"/>
          <w:b/>
          <w:color w:val="FF0000"/>
        </w:rPr>
        <w:t xml:space="preserve">INDICAR OUTRAS OBRIGAÇÕES, SE NECESSÁRIO. INCLUIR ESTAS OBRIGAÇÕES </w:t>
      </w:r>
      <w:r w:rsidRPr="001A7758">
        <w:rPr>
          <w:rFonts w:ascii="Times New Roman" w:hAnsi="Times New Roman"/>
          <w:b/>
          <w:color w:val="FF0000"/>
          <w:u w:val="single"/>
        </w:rPr>
        <w:t>APÓS</w:t>
      </w:r>
      <w:r w:rsidRPr="001A7758">
        <w:rPr>
          <w:rFonts w:ascii="Times New Roman" w:hAnsi="Times New Roman"/>
          <w:b/>
          <w:color w:val="FF0000"/>
        </w:rPr>
        <w:t xml:space="preserve"> AS JÁ EXISTENTES, INICIANDO NA NUMERAÇÃO DO ITEM SUBSEQUENTE.</w:t>
      </w:r>
    </w:p>
    <w:p w14:paraId="7B2D1DCF" w14:textId="77777777" w:rsidR="00D07C65" w:rsidRPr="00820BA9" w:rsidRDefault="00D07C65" w:rsidP="00D7571C">
      <w:pPr>
        <w:pStyle w:val="TtuloTR"/>
      </w:pPr>
      <w:r w:rsidRPr="00820BA9">
        <w:t>OBRIGAÇÕES DA CONTRATADA</w:t>
      </w:r>
    </w:p>
    <w:p w14:paraId="0CDD783A" w14:textId="77777777" w:rsidR="00A35FC7" w:rsidRPr="005A2AD1" w:rsidRDefault="00A35FC7" w:rsidP="00A35FC7">
      <w:pPr>
        <w:pStyle w:val="PargrafoTR"/>
        <w:numPr>
          <w:ilvl w:val="1"/>
          <w:numId w:val="1"/>
        </w:numPr>
        <w:rPr>
          <w:bCs/>
        </w:rPr>
      </w:pPr>
      <w:r w:rsidRPr="005A2AD1">
        <w:rPr>
          <w:bCs/>
        </w:rPr>
        <w:t>Executar os serviços conforme especificado, com a alocação dos empregados necessários ao perfeito cumprimento das cláusulas contratuais, além de fornecer os materiais e equipamentos, ferramentas e utensílios indispensáveis, na qualidade e quantidade especificadas, conforme este Termo de Referência e sua proposta.</w:t>
      </w:r>
    </w:p>
    <w:p w14:paraId="2759FD72" w14:textId="77777777" w:rsidR="00A35FC7" w:rsidRPr="005A2AD1" w:rsidRDefault="00A35FC7" w:rsidP="00A35FC7">
      <w:pPr>
        <w:pStyle w:val="PargrafoTR"/>
        <w:numPr>
          <w:ilvl w:val="1"/>
          <w:numId w:val="1"/>
        </w:numPr>
        <w:rPr>
          <w:bCs/>
        </w:rPr>
      </w:pPr>
      <w:r w:rsidRPr="005A2AD1">
        <w:rPr>
          <w:bCs/>
        </w:rPr>
        <w:t>Reparar, corrigir, remover ou substituir, às suas expensas, no total ou em parte, no prazo fixado pelo Fiscal do contrato, os serviços efetuados em que se verificarem vícios, defeitos ou incorreções resultantes da execução ou dos materiais empregados.</w:t>
      </w:r>
    </w:p>
    <w:p w14:paraId="425CD6FB" w14:textId="77777777" w:rsidR="00DA598A" w:rsidRPr="00241028" w:rsidRDefault="00DA598A" w:rsidP="00DA598A">
      <w:pPr>
        <w:pStyle w:val="Citao"/>
        <w:spacing w:after="120"/>
        <w:rPr>
          <w:rFonts w:ascii="Arial" w:hAnsi="Arial" w:cs="Arial"/>
          <w:szCs w:val="20"/>
        </w:rPr>
      </w:pPr>
      <w:r w:rsidRPr="00241028">
        <w:rPr>
          <w:rFonts w:ascii="Arial" w:hAnsi="Arial" w:cs="Arial"/>
          <w:b/>
          <w:szCs w:val="20"/>
        </w:rPr>
        <w:t>NOTA EXPLICATIVA</w:t>
      </w:r>
      <w:r>
        <w:rPr>
          <w:rFonts w:ascii="Arial" w:hAnsi="Arial" w:cs="Arial"/>
          <w:szCs w:val="20"/>
        </w:rPr>
        <w:t>:</w:t>
      </w:r>
    </w:p>
    <w:p w14:paraId="7EB0297B" w14:textId="77777777" w:rsidR="00DA598A" w:rsidRPr="00241028" w:rsidRDefault="00DA598A" w:rsidP="00DA598A">
      <w:pPr>
        <w:pStyle w:val="Citao"/>
        <w:spacing w:after="120"/>
        <w:rPr>
          <w:rFonts w:ascii="Arial" w:hAnsi="Arial" w:cs="Arial"/>
          <w:szCs w:val="20"/>
        </w:rPr>
      </w:pPr>
      <w:r w:rsidRPr="00241028">
        <w:rPr>
          <w:rFonts w:ascii="Arial" w:hAnsi="Arial" w:cs="Arial"/>
          <w:szCs w:val="20"/>
        </w:rPr>
        <w:t>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47344CC5" w14:textId="77777777" w:rsidR="004F7E6D" w:rsidRPr="00C426D1" w:rsidRDefault="004F7E6D" w:rsidP="004F7E6D">
      <w:pPr>
        <w:pStyle w:val="PargrafoTR"/>
        <w:numPr>
          <w:ilvl w:val="1"/>
          <w:numId w:val="1"/>
        </w:numPr>
        <w:rPr>
          <w:bCs/>
        </w:rPr>
      </w:pPr>
      <w:r w:rsidRPr="00C426D1">
        <w:rPr>
          <w:bCs/>
        </w:rPr>
        <w:t>Manter o empregado nos horários predeterminados pela Administração.</w:t>
      </w:r>
    </w:p>
    <w:p w14:paraId="3C71E96C" w14:textId="77777777" w:rsidR="004F7E6D" w:rsidRPr="005A2AD1" w:rsidRDefault="004F7E6D" w:rsidP="004F7E6D">
      <w:pPr>
        <w:pStyle w:val="PargrafoTR"/>
        <w:numPr>
          <w:ilvl w:val="1"/>
          <w:numId w:val="1"/>
        </w:numPr>
        <w:rPr>
          <w:bCs/>
        </w:rPr>
      </w:pPr>
      <w:r w:rsidRPr="005A2AD1">
        <w:rPr>
          <w:bCs/>
        </w:rPr>
        <w:t xml:space="preserve">Responsabilizar-se pelos vícios e danos decorrentes da execução do objeto, de acordo com os art. 14 e </w:t>
      </w:r>
      <w:smartTag w:uri="urn:schemas-microsoft-com:office:smarttags" w:element="metricconverter">
        <w:smartTagPr>
          <w:attr w:name="ProductID" w:val="17 a"/>
        </w:smartTagPr>
        <w:r w:rsidRPr="005A2AD1">
          <w:rPr>
            <w:bCs/>
          </w:rPr>
          <w:t>17 a</w:t>
        </w:r>
      </w:smartTag>
      <w:r w:rsidRPr="005A2AD1">
        <w:rPr>
          <w:bCs/>
        </w:rPr>
        <w:t xml:space="preserve"> 27, do Código de Defesa do Consumidor (Lei nº 8.078/1990), ficando a Contratante autorizada a descontar da garantia, caso exigida no Edital, ou dos pagamentos devidos à Contratada, o valor correspondente aos danos sofridos.</w:t>
      </w:r>
    </w:p>
    <w:p w14:paraId="7914B57D" w14:textId="77777777" w:rsidR="004F7E6D" w:rsidRDefault="004F7E6D" w:rsidP="004F7E6D">
      <w:pPr>
        <w:pStyle w:val="PargrafoTR"/>
        <w:numPr>
          <w:ilvl w:val="1"/>
          <w:numId w:val="1"/>
        </w:numPr>
        <w:rPr>
          <w:bCs/>
        </w:rPr>
      </w:pPr>
      <w:r w:rsidRPr="005A2AD1">
        <w:rPr>
          <w:bCs/>
        </w:rPr>
        <w:t xml:space="preserve">Utilizar empregados habilitados e com conhecimentos </w:t>
      </w:r>
      <w:r>
        <w:rPr>
          <w:bCs/>
        </w:rPr>
        <w:t>básicos</w:t>
      </w:r>
      <w:r w:rsidRPr="005A2AD1">
        <w:rPr>
          <w:bCs/>
        </w:rPr>
        <w:t xml:space="preserve"> dos serviços a serem executados, em conformidade com as normas e determinações em vigor.</w:t>
      </w:r>
    </w:p>
    <w:p w14:paraId="701DA21E" w14:textId="1C2A09F7" w:rsidR="007477BC" w:rsidRPr="00893F62" w:rsidRDefault="007477BC" w:rsidP="007477BC">
      <w:pPr>
        <w:pStyle w:val="PargrafodaLista"/>
        <w:numPr>
          <w:ilvl w:val="1"/>
          <w:numId w:val="1"/>
        </w:numPr>
        <w:pBdr>
          <w:top w:val="nil"/>
          <w:left w:val="nil"/>
          <w:bottom w:val="nil"/>
          <w:right w:val="nil"/>
          <w:between w:val="nil"/>
        </w:pBdr>
        <w:spacing w:before="120" w:after="120"/>
        <w:jc w:val="both"/>
        <w:rPr>
          <w:color w:val="000000"/>
          <w:sz w:val="22"/>
          <w:szCs w:val="22"/>
        </w:rPr>
      </w:pPr>
      <w:r w:rsidRPr="00893F62">
        <w:rPr>
          <w:rFonts w:eastAsia="Arial"/>
          <w:color w:val="000000"/>
          <w:sz w:val="22"/>
          <w:szCs w:val="22"/>
        </w:rPr>
        <w:t xml:space="preserve">Fornecer a todos os seus </w:t>
      </w:r>
      <w:r w:rsidR="004D2013" w:rsidRPr="00893F62">
        <w:rPr>
          <w:rFonts w:eastAsia="Arial"/>
          <w:color w:val="000000"/>
          <w:sz w:val="22"/>
          <w:szCs w:val="22"/>
        </w:rPr>
        <w:t>empregados</w:t>
      </w:r>
      <w:r w:rsidRPr="00893F62">
        <w:rPr>
          <w:rFonts w:eastAsia="Arial"/>
          <w:color w:val="000000"/>
          <w:sz w:val="22"/>
          <w:szCs w:val="22"/>
        </w:rPr>
        <w:t xml:space="preserve"> uniforme</w:t>
      </w:r>
      <w:r w:rsidR="004D2013" w:rsidRPr="00893F62">
        <w:rPr>
          <w:rFonts w:eastAsia="Arial"/>
          <w:color w:val="000000"/>
          <w:sz w:val="22"/>
          <w:szCs w:val="22"/>
        </w:rPr>
        <w:t>s e identificações, sem repassar</w:t>
      </w:r>
      <w:r w:rsidRPr="00893F62">
        <w:rPr>
          <w:rFonts w:eastAsia="Arial"/>
          <w:color w:val="000000"/>
          <w:sz w:val="22"/>
          <w:szCs w:val="22"/>
        </w:rPr>
        <w:t xml:space="preserve"> </w:t>
      </w:r>
      <w:r w:rsidR="004D2013" w:rsidRPr="00893F62">
        <w:rPr>
          <w:rFonts w:eastAsia="Arial"/>
          <w:color w:val="000000"/>
          <w:sz w:val="22"/>
          <w:szCs w:val="22"/>
        </w:rPr>
        <w:t xml:space="preserve">quaisquer </w:t>
      </w:r>
      <w:r w:rsidRPr="00893F62">
        <w:rPr>
          <w:rFonts w:eastAsia="Arial"/>
          <w:color w:val="000000"/>
          <w:sz w:val="22"/>
          <w:szCs w:val="22"/>
        </w:rPr>
        <w:t>custo</w:t>
      </w:r>
      <w:r w:rsidR="004D2013" w:rsidRPr="00893F62">
        <w:rPr>
          <w:rFonts w:eastAsia="Arial"/>
          <w:color w:val="000000"/>
          <w:sz w:val="22"/>
          <w:szCs w:val="22"/>
        </w:rPr>
        <w:t xml:space="preserve">s </w:t>
      </w:r>
      <w:r w:rsidRPr="00893F62">
        <w:rPr>
          <w:rFonts w:eastAsia="Arial"/>
          <w:color w:val="000000"/>
          <w:sz w:val="22"/>
          <w:szCs w:val="22"/>
        </w:rPr>
        <w:t xml:space="preserve">a </w:t>
      </w:r>
      <w:r w:rsidR="004D2013" w:rsidRPr="00893F62">
        <w:rPr>
          <w:rFonts w:eastAsia="Arial"/>
          <w:color w:val="000000"/>
          <w:sz w:val="22"/>
          <w:szCs w:val="22"/>
        </w:rPr>
        <w:t>estes e à Contratante</w:t>
      </w:r>
      <w:r w:rsidRPr="00893F62">
        <w:rPr>
          <w:rFonts w:eastAsia="Arial"/>
          <w:color w:val="000000"/>
          <w:sz w:val="22"/>
          <w:szCs w:val="22"/>
        </w:rPr>
        <w:t>.</w:t>
      </w:r>
    </w:p>
    <w:p w14:paraId="2D58470E" w14:textId="3BE1585A" w:rsidR="007477BC" w:rsidRPr="00893F62" w:rsidRDefault="007477BC" w:rsidP="007477BC">
      <w:pPr>
        <w:pStyle w:val="PargrafodaLista"/>
        <w:numPr>
          <w:ilvl w:val="2"/>
          <w:numId w:val="1"/>
        </w:numPr>
        <w:pBdr>
          <w:top w:val="nil"/>
          <w:left w:val="nil"/>
          <w:bottom w:val="nil"/>
          <w:right w:val="nil"/>
          <w:between w:val="nil"/>
        </w:pBdr>
        <w:spacing w:before="120" w:after="120"/>
        <w:jc w:val="both"/>
        <w:rPr>
          <w:color w:val="000000"/>
          <w:sz w:val="22"/>
          <w:szCs w:val="22"/>
        </w:rPr>
      </w:pPr>
      <w:r w:rsidRPr="00893F62">
        <w:rPr>
          <w:color w:val="000000"/>
          <w:sz w:val="22"/>
          <w:szCs w:val="22"/>
        </w:rPr>
        <w:t>Os uniformes devem ser completos, estar em bom estado de conservação, limpos, asseados e íntegros.</w:t>
      </w:r>
    </w:p>
    <w:p w14:paraId="2A8373C6" w14:textId="12AB3EE9" w:rsidR="004E7071" w:rsidRPr="00893F62" w:rsidRDefault="007477BC" w:rsidP="007477BC">
      <w:pPr>
        <w:pStyle w:val="PargrafoTR"/>
        <w:numPr>
          <w:ilvl w:val="2"/>
          <w:numId w:val="1"/>
        </w:numPr>
        <w:rPr>
          <w:bCs/>
        </w:rPr>
      </w:pPr>
      <w:r w:rsidRPr="00893F62">
        <w:rPr>
          <w:color w:val="000000"/>
        </w:rPr>
        <w:t xml:space="preserve">A identificação deve ser funcional completa, com o nome do </w:t>
      </w:r>
      <w:r w:rsidR="004D2013" w:rsidRPr="00893F62">
        <w:rPr>
          <w:color w:val="000000"/>
        </w:rPr>
        <w:t xml:space="preserve">empregado. </w:t>
      </w:r>
    </w:p>
    <w:p w14:paraId="14A9B352" w14:textId="77777777" w:rsidR="0099604D" w:rsidRPr="00893F62" w:rsidRDefault="0099604D" w:rsidP="0099604D">
      <w:pPr>
        <w:pStyle w:val="PargrafoTR"/>
        <w:numPr>
          <w:ilvl w:val="1"/>
          <w:numId w:val="1"/>
        </w:numPr>
      </w:pPr>
      <w:r w:rsidRPr="00893F62">
        <w:t>Promover e fiscalizar o uso de equipamentos de proteção individual (EPIs) e equipamentos de proteção coletiva (EPCs) que se fizerem necessários para a execução do serviço.</w:t>
      </w:r>
    </w:p>
    <w:p w14:paraId="4D50FBA6" w14:textId="0EC4907D" w:rsidR="0099604D" w:rsidRPr="00893F62" w:rsidRDefault="007477BC" w:rsidP="0099604D">
      <w:pPr>
        <w:pStyle w:val="PargrafoTR"/>
        <w:numPr>
          <w:ilvl w:val="2"/>
          <w:numId w:val="1"/>
        </w:numPr>
      </w:pPr>
      <w:r w:rsidRPr="00893F62">
        <w:rPr>
          <w:rFonts w:eastAsia="Arial"/>
          <w:color w:val="000000"/>
        </w:rPr>
        <w:t xml:space="preserve">Todo o </w:t>
      </w:r>
      <w:r w:rsidR="0099604D" w:rsidRPr="00893F62">
        <w:rPr>
          <w:rFonts w:eastAsia="Arial"/>
          <w:color w:val="000000"/>
        </w:rPr>
        <w:t xml:space="preserve">EPI deve ser entregue ao </w:t>
      </w:r>
      <w:r w:rsidR="004D2013" w:rsidRPr="00893F62">
        <w:rPr>
          <w:rFonts w:eastAsia="Arial"/>
          <w:color w:val="000000"/>
        </w:rPr>
        <w:t>empregado</w:t>
      </w:r>
      <w:r w:rsidR="0099604D" w:rsidRPr="00893F62">
        <w:rPr>
          <w:rFonts w:eastAsia="Arial"/>
          <w:color w:val="000000"/>
        </w:rPr>
        <w:t xml:space="preserve"> em perfeito </w:t>
      </w:r>
      <w:r w:rsidR="004D2013" w:rsidRPr="00893F62">
        <w:rPr>
          <w:rFonts w:eastAsia="Arial"/>
          <w:color w:val="000000"/>
        </w:rPr>
        <w:t>estado de conservação, sem repassar</w:t>
      </w:r>
      <w:r w:rsidRPr="00893F62">
        <w:rPr>
          <w:rFonts w:eastAsia="Arial"/>
          <w:color w:val="000000"/>
        </w:rPr>
        <w:t xml:space="preserve"> </w:t>
      </w:r>
      <w:r w:rsidR="004D2013" w:rsidRPr="00893F62">
        <w:rPr>
          <w:rFonts w:eastAsia="Arial"/>
          <w:color w:val="000000"/>
        </w:rPr>
        <w:t>quaisquer custos a este e à</w:t>
      </w:r>
      <w:r w:rsidRPr="00893F62">
        <w:rPr>
          <w:rFonts w:eastAsia="Arial"/>
          <w:color w:val="000000"/>
        </w:rPr>
        <w:t xml:space="preserve"> </w:t>
      </w:r>
      <w:r w:rsidR="004D2013" w:rsidRPr="00893F62">
        <w:rPr>
          <w:rFonts w:eastAsia="Arial"/>
          <w:color w:val="000000"/>
        </w:rPr>
        <w:t>Contratante</w:t>
      </w:r>
      <w:r w:rsidR="0099604D" w:rsidRPr="00893F62">
        <w:rPr>
          <w:rFonts w:eastAsia="Arial"/>
          <w:color w:val="000000"/>
        </w:rPr>
        <w:t>.</w:t>
      </w:r>
    </w:p>
    <w:p w14:paraId="36D2E540" w14:textId="316A70B9" w:rsidR="0099604D" w:rsidRPr="00893F62" w:rsidRDefault="0099604D" w:rsidP="0099604D">
      <w:pPr>
        <w:pStyle w:val="PargrafoTR"/>
        <w:numPr>
          <w:ilvl w:val="2"/>
          <w:numId w:val="1"/>
        </w:numPr>
      </w:pPr>
      <w:r w:rsidRPr="00893F62">
        <w:rPr>
          <w:rFonts w:eastAsia="Arial"/>
          <w:color w:val="000000"/>
        </w:rPr>
        <w:t xml:space="preserve">Todo </w:t>
      </w:r>
      <w:r w:rsidR="007477BC" w:rsidRPr="00893F62">
        <w:rPr>
          <w:rFonts w:eastAsia="Arial"/>
          <w:color w:val="000000"/>
        </w:rPr>
        <w:t xml:space="preserve">o </w:t>
      </w:r>
      <w:r w:rsidRPr="00893F62">
        <w:rPr>
          <w:rFonts w:eastAsia="Arial"/>
          <w:color w:val="000000"/>
        </w:rPr>
        <w:t>EPI fornecido deve ter Certificado de Aprovação, expedido por órgão nacional competente em matéria de segurança e saúde no trabalho, conforme a Norma Regulamentadora ME nº 6, de 8 de junho de 1978.</w:t>
      </w:r>
    </w:p>
    <w:p w14:paraId="53B188D6" w14:textId="11849B21" w:rsidR="0099604D" w:rsidRPr="00893F62" w:rsidRDefault="0099604D" w:rsidP="0099604D">
      <w:pPr>
        <w:pStyle w:val="PargrafoTR"/>
        <w:numPr>
          <w:ilvl w:val="2"/>
          <w:numId w:val="1"/>
        </w:numPr>
      </w:pPr>
      <w:r w:rsidRPr="00893F62">
        <w:rPr>
          <w:rFonts w:eastAsia="Arial"/>
          <w:color w:val="000000"/>
        </w:rPr>
        <w:t xml:space="preserve">O EPI deve ser substituído sempre que estiver danificado, fora da validade, sem suas características de proteção, quando não couber ou não estiver confortável para o </w:t>
      </w:r>
      <w:r w:rsidR="00C87E1F" w:rsidRPr="00893F62">
        <w:rPr>
          <w:rFonts w:eastAsia="Arial"/>
          <w:color w:val="000000"/>
        </w:rPr>
        <w:t>empregado</w:t>
      </w:r>
      <w:r w:rsidRPr="00893F62">
        <w:rPr>
          <w:rFonts w:eastAsia="Arial"/>
          <w:color w:val="000000"/>
        </w:rPr>
        <w:t xml:space="preserve"> ou quando a Contratante entender ser adequada a sua substituição.</w:t>
      </w:r>
    </w:p>
    <w:p w14:paraId="5CDB699C" w14:textId="77777777" w:rsidR="0099604D" w:rsidRPr="00893F62" w:rsidRDefault="0099604D" w:rsidP="0099604D">
      <w:pPr>
        <w:pStyle w:val="PargrafoTR"/>
        <w:numPr>
          <w:ilvl w:val="2"/>
          <w:numId w:val="1"/>
        </w:numPr>
      </w:pPr>
      <w:r w:rsidRPr="00893F62">
        <w:rPr>
          <w:rFonts w:eastAsia="Arial"/>
          <w:color w:val="000000"/>
        </w:rPr>
        <w:t>Preservar a integridade física dos trabalhadores e de terceiros, por meio de equipamentos de proteção coletiva (EPCs).</w:t>
      </w:r>
    </w:p>
    <w:p w14:paraId="0FFD340C" w14:textId="77777777" w:rsidR="00A15B1D" w:rsidRPr="001A7758" w:rsidRDefault="003F114C" w:rsidP="00BC0293">
      <w:pPr>
        <w:pStyle w:val="PargrafoTR"/>
        <w:numPr>
          <w:ilvl w:val="1"/>
          <w:numId w:val="1"/>
        </w:numPr>
        <w:rPr>
          <w:color w:val="000000"/>
        </w:rPr>
      </w:pPr>
      <w:r w:rsidRPr="001A7758">
        <w:rPr>
          <w:color w:val="000000"/>
        </w:rPr>
        <w:t xml:space="preserve">Disponibilizar à Contratante, sempre que esta solicite, a relação nominal dos empregados que adentrarão o órgão para a execução </w:t>
      </w:r>
      <w:r w:rsidR="004751D6" w:rsidRPr="001A7758">
        <w:rPr>
          <w:color w:val="000000"/>
        </w:rPr>
        <w:t xml:space="preserve">do </w:t>
      </w:r>
      <w:r w:rsidRPr="001A7758">
        <w:rPr>
          <w:color w:val="000000"/>
        </w:rPr>
        <w:t>serviço</w:t>
      </w:r>
      <w:r w:rsidR="00A15B1D" w:rsidRPr="001A7758">
        <w:rPr>
          <w:color w:val="000000"/>
        </w:rPr>
        <w:t>.</w:t>
      </w:r>
    </w:p>
    <w:p w14:paraId="7FC25DEA" w14:textId="77777777" w:rsidR="00A15B1D" w:rsidRPr="001A7758" w:rsidRDefault="00D07C65" w:rsidP="0023728E">
      <w:pPr>
        <w:pStyle w:val="PargrafoTR"/>
        <w:numPr>
          <w:ilvl w:val="1"/>
          <w:numId w:val="1"/>
        </w:numPr>
        <w:rPr>
          <w:color w:val="000000"/>
        </w:rPr>
      </w:pPr>
      <w:r w:rsidRPr="001A7758">
        <w:rPr>
          <w:color w:val="000000"/>
        </w:rPr>
        <w:t>Responsabilizar-se por todas as obrigações trabalhistas, sociais, previdenciárias, tributárias e as demais previstas na legislação específica, cuja inadimplência não transfere</w:t>
      </w:r>
      <w:r w:rsidR="00A15B1D" w:rsidRPr="001A7758">
        <w:rPr>
          <w:color w:val="000000"/>
        </w:rPr>
        <w:t xml:space="preserve"> responsabilidade à Contratante.</w:t>
      </w:r>
    </w:p>
    <w:p w14:paraId="5E99C4A1" w14:textId="77777777" w:rsidR="00D07C65" w:rsidRPr="00F33B59" w:rsidRDefault="00D07C65" w:rsidP="00066CD0">
      <w:pPr>
        <w:pStyle w:val="PargrafoTR"/>
        <w:numPr>
          <w:ilvl w:val="1"/>
          <w:numId w:val="1"/>
        </w:numPr>
        <w:rPr>
          <w:color w:val="FF0000"/>
        </w:rPr>
      </w:pPr>
      <w:r w:rsidRPr="00F33B59">
        <w:rPr>
          <w:color w:val="FF0000"/>
        </w:rPr>
        <w:t xml:space="preserve">Apresentar, quando solicitado pela </w:t>
      </w:r>
      <w:r w:rsidR="008D6E2F" w:rsidRPr="00F33B59">
        <w:rPr>
          <w:color w:val="FF0000"/>
        </w:rPr>
        <w:t>Contratante</w:t>
      </w:r>
      <w:r w:rsidRPr="00F33B59">
        <w:rPr>
          <w:color w:val="FF0000"/>
        </w:rPr>
        <w:t>, atestado de antecedentes criminais e distribuição cível de toda a mão de obra oferecida para atuar nas instalaç</w:t>
      </w:r>
      <w:r w:rsidR="008D6E2F" w:rsidRPr="00F33B59">
        <w:rPr>
          <w:color w:val="FF0000"/>
        </w:rPr>
        <w:t>ões do órgão.</w:t>
      </w:r>
    </w:p>
    <w:p w14:paraId="4C19409C" w14:textId="77777777" w:rsidR="00F33B59" w:rsidRPr="00C369E3" w:rsidRDefault="00F33B59" w:rsidP="00F33B59">
      <w:pPr>
        <w:pStyle w:val="Citao"/>
        <w:spacing w:after="120"/>
        <w:rPr>
          <w:rFonts w:ascii="Arial" w:hAnsi="Arial" w:cs="Arial"/>
          <w:b/>
          <w:szCs w:val="20"/>
        </w:rPr>
      </w:pPr>
      <w:r w:rsidRPr="00C369E3">
        <w:rPr>
          <w:rFonts w:ascii="Arial" w:hAnsi="Arial" w:cs="Arial"/>
          <w:b/>
          <w:szCs w:val="20"/>
        </w:rPr>
        <w:t>NOTA EXPLICATIVA:</w:t>
      </w:r>
    </w:p>
    <w:p w14:paraId="7FD07EA1" w14:textId="77777777" w:rsidR="00F33B59" w:rsidRPr="00C369E3" w:rsidRDefault="00F33B59" w:rsidP="00F33B59">
      <w:pPr>
        <w:pStyle w:val="Citao"/>
        <w:spacing w:after="120"/>
        <w:rPr>
          <w:rFonts w:ascii="Arial" w:hAnsi="Arial" w:cs="Arial"/>
          <w:szCs w:val="20"/>
        </w:rPr>
      </w:pPr>
      <w:r w:rsidRPr="00C369E3">
        <w:rPr>
          <w:rFonts w:ascii="Arial" w:hAnsi="Arial" w:cs="Arial"/>
          <w:szCs w:val="20"/>
        </w:rPr>
        <w:t xml:space="preserve">Excepcionalmente, em determinadas contratações, podem ser exigidos os atestados de antecedentes criminais ou outros que forem pertinentes, </w:t>
      </w:r>
      <w:r w:rsidRPr="00F33B59">
        <w:rPr>
          <w:rFonts w:ascii="Arial" w:hAnsi="Arial" w:cs="Arial"/>
          <w:b/>
          <w:szCs w:val="20"/>
        </w:rPr>
        <w:t>mas apenas quando imprescindível</w:t>
      </w:r>
      <w:r w:rsidRPr="00C369E3">
        <w:rPr>
          <w:rFonts w:ascii="Arial" w:hAnsi="Arial" w:cs="Arial"/>
          <w:szCs w:val="20"/>
        </w:rPr>
        <w:t xml:space="preserve"> à segurança de pessoas, bens, informações ou instalações, e de forma motivada.</w:t>
      </w:r>
    </w:p>
    <w:p w14:paraId="7C96DE25" w14:textId="77777777" w:rsidR="00D65E03" w:rsidRPr="00E27D12" w:rsidRDefault="00D65E03" w:rsidP="00D65E03">
      <w:pPr>
        <w:pStyle w:val="PargrafoTR"/>
        <w:numPr>
          <w:ilvl w:val="1"/>
          <w:numId w:val="1"/>
        </w:numPr>
        <w:rPr>
          <w:bCs/>
        </w:rPr>
      </w:pPr>
      <w:r w:rsidRPr="00E27D12">
        <w:rPr>
          <w:bCs/>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42D534CA" w14:textId="77777777" w:rsidR="00751195" w:rsidRPr="005A2AD1" w:rsidRDefault="00751195" w:rsidP="00751195">
      <w:pPr>
        <w:pStyle w:val="PargrafoTR"/>
        <w:numPr>
          <w:ilvl w:val="1"/>
          <w:numId w:val="1"/>
        </w:numPr>
        <w:rPr>
          <w:bCs/>
        </w:rPr>
      </w:pPr>
      <w:r w:rsidRPr="005A2AD1">
        <w:rPr>
          <w:bCs/>
        </w:rPr>
        <w:t>Instruir seus empregados quanto à necessidade de acatar as normas internas da Contratante.</w:t>
      </w:r>
    </w:p>
    <w:p w14:paraId="08571343" w14:textId="77777777" w:rsidR="00751195" w:rsidRPr="005A2AD1" w:rsidRDefault="00751195" w:rsidP="00751195">
      <w:pPr>
        <w:pStyle w:val="PargrafoTR"/>
        <w:numPr>
          <w:ilvl w:val="1"/>
          <w:numId w:val="1"/>
        </w:numPr>
        <w:rPr>
          <w:bCs/>
        </w:rPr>
      </w:pPr>
      <w:r w:rsidRPr="005A2AD1">
        <w:rPr>
          <w:bCs/>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0F8A97B5" w14:textId="77777777" w:rsidR="008D6E2F" w:rsidRPr="001A7758" w:rsidRDefault="00D07C65" w:rsidP="00066CD0">
      <w:pPr>
        <w:pStyle w:val="PargrafoTR"/>
        <w:numPr>
          <w:ilvl w:val="1"/>
          <w:numId w:val="1"/>
        </w:numPr>
        <w:rPr>
          <w:bCs/>
          <w:color w:val="FF0000"/>
        </w:rPr>
      </w:pPr>
      <w:commentRangeStart w:id="38"/>
      <w:r w:rsidRPr="001A7758">
        <w:rPr>
          <w:bCs/>
          <w:color w:val="FF0000"/>
        </w:rPr>
        <w:t>Deter instalações, aparelhamento e pessoal técnico adequados e disponíveis para a realização do objeto da licitação.</w:t>
      </w:r>
    </w:p>
    <w:p w14:paraId="52EAAE3B" w14:textId="77777777" w:rsidR="00682156" w:rsidRPr="001A7758" w:rsidRDefault="00682156" w:rsidP="00066CD0">
      <w:pPr>
        <w:pStyle w:val="PargrafoTR"/>
        <w:numPr>
          <w:ilvl w:val="2"/>
          <w:numId w:val="1"/>
        </w:numPr>
        <w:rPr>
          <w:color w:val="FF0000"/>
        </w:rPr>
      </w:pPr>
      <w:r w:rsidRPr="001A7758">
        <w:rPr>
          <w:color w:val="FF0000"/>
        </w:rPr>
        <w:t xml:space="preserve">Para a realização do objeto da licitação, a Contratada deverá </w:t>
      </w:r>
      <w:r w:rsidR="00C84756">
        <w:rPr>
          <w:color w:val="FF0000"/>
        </w:rPr>
        <w:t>instalar</w:t>
      </w:r>
      <w:r w:rsidRPr="001A7758">
        <w:rPr>
          <w:color w:val="FF0000"/>
        </w:rPr>
        <w:t xml:space="preserve"> escritório no</w:t>
      </w:r>
      <w:r w:rsidR="001A4258">
        <w:rPr>
          <w:color w:val="FF0000"/>
        </w:rPr>
        <w:t>(</w:t>
      </w:r>
      <w:r w:rsidRPr="001A7758">
        <w:rPr>
          <w:color w:val="FF0000"/>
        </w:rPr>
        <w:t>s</w:t>
      </w:r>
      <w:r w:rsidR="001A4258">
        <w:rPr>
          <w:color w:val="FF0000"/>
        </w:rPr>
        <w:t>)</w:t>
      </w:r>
      <w:r w:rsidRPr="001A7758">
        <w:rPr>
          <w:color w:val="FF0000"/>
        </w:rPr>
        <w:t xml:space="preserve"> município</w:t>
      </w:r>
      <w:r w:rsidR="001A4258">
        <w:rPr>
          <w:color w:val="FF0000"/>
        </w:rPr>
        <w:t>(</w:t>
      </w:r>
      <w:r w:rsidRPr="001A7758">
        <w:rPr>
          <w:color w:val="FF0000"/>
        </w:rPr>
        <w:t>s</w:t>
      </w:r>
      <w:r w:rsidR="001A4258">
        <w:rPr>
          <w:color w:val="FF0000"/>
        </w:rPr>
        <w:t>)</w:t>
      </w:r>
      <w:r w:rsidRPr="001A7758">
        <w:rPr>
          <w:color w:val="FF0000"/>
        </w:rPr>
        <w:t xml:space="preserve"> ou regi</w:t>
      </w:r>
      <w:r w:rsidR="001A4258">
        <w:rPr>
          <w:color w:val="FF0000"/>
        </w:rPr>
        <w:t>ão(</w:t>
      </w:r>
      <w:r w:rsidRPr="001A7758">
        <w:rPr>
          <w:color w:val="FF0000"/>
        </w:rPr>
        <w:t>ões</w:t>
      </w:r>
      <w:r w:rsidR="001A4258">
        <w:rPr>
          <w:color w:val="FF0000"/>
        </w:rPr>
        <w:t>)</w:t>
      </w:r>
      <w:r w:rsidRPr="001A7758">
        <w:rPr>
          <w:color w:val="FF0000"/>
        </w:rPr>
        <w:t xml:space="preserve"> metropolitana</w:t>
      </w:r>
      <w:r w:rsidR="001A4258">
        <w:rPr>
          <w:color w:val="FF0000"/>
        </w:rPr>
        <w:t>(</w:t>
      </w:r>
      <w:r w:rsidRPr="001A7758">
        <w:rPr>
          <w:color w:val="FF0000"/>
        </w:rPr>
        <w:t>s</w:t>
      </w:r>
      <w:r w:rsidR="001A4258">
        <w:rPr>
          <w:color w:val="FF0000"/>
        </w:rPr>
        <w:t>)</w:t>
      </w:r>
      <w:r w:rsidRPr="001A7758">
        <w:rPr>
          <w:color w:val="FF0000"/>
        </w:rPr>
        <w:t xml:space="preserve"> </w:t>
      </w:r>
      <w:r w:rsidR="00EB2D12">
        <w:rPr>
          <w:color w:val="FF0000"/>
        </w:rPr>
        <w:t>onde será(ão) realizado(s) o(s) serviço(s)</w:t>
      </w:r>
      <w:r w:rsidRPr="001A7758">
        <w:rPr>
          <w:color w:val="FF0000"/>
        </w:rPr>
        <w:t>, a ser comprovado no prazo máximo de 60 (sessenta) dias contado a partir da vigência do contrato, dispondo de capacidade operacional para receber e solucionar qualquer demanda da Contratante, bem como realizar todos os procedimentos pertinentes à seleção, treinamento, admissão e demissão dos funcionários.</w:t>
      </w:r>
    </w:p>
    <w:p w14:paraId="102ADF1C" w14:textId="77777777" w:rsidR="00296B88" w:rsidRPr="001A7758" w:rsidRDefault="00296B88" w:rsidP="00296B88">
      <w:pPr>
        <w:shd w:val="clear" w:color="auto" w:fill="FFFFFF"/>
        <w:spacing w:after="120" w:line="240" w:lineRule="auto"/>
        <w:ind w:left="567"/>
        <w:jc w:val="both"/>
        <w:rPr>
          <w:rFonts w:ascii="Times New Roman" w:hAnsi="Times New Roman"/>
          <w:b/>
          <w:bCs/>
          <w:iCs/>
          <w:shd w:val="clear" w:color="auto" w:fill="FFFFFF"/>
        </w:rPr>
      </w:pPr>
      <w:r w:rsidRPr="001A7758">
        <w:rPr>
          <w:rFonts w:ascii="Times New Roman" w:hAnsi="Times New Roman"/>
          <w:b/>
          <w:bCs/>
          <w:iCs/>
          <w:shd w:val="clear" w:color="auto" w:fill="FFFFFF"/>
        </w:rPr>
        <w:t>OU</w:t>
      </w:r>
    </w:p>
    <w:p w14:paraId="57BDE832" w14:textId="77777777" w:rsidR="00296B88" w:rsidRPr="001A7758" w:rsidRDefault="00C84756" w:rsidP="00066CD0">
      <w:pPr>
        <w:pStyle w:val="PargrafoTR"/>
        <w:numPr>
          <w:ilvl w:val="2"/>
          <w:numId w:val="1"/>
        </w:numPr>
        <w:rPr>
          <w:color w:val="FF0000"/>
          <w:shd w:val="clear" w:color="auto" w:fill="FFFFFF"/>
        </w:rPr>
      </w:pPr>
      <w:r w:rsidRPr="001A7758">
        <w:rPr>
          <w:color w:val="FF0000"/>
        </w:rPr>
        <w:t xml:space="preserve">Para a realização do objeto da licitação, a Contratada deverá </w:t>
      </w:r>
      <w:r>
        <w:rPr>
          <w:color w:val="FF0000"/>
        </w:rPr>
        <w:t xml:space="preserve">manter </w:t>
      </w:r>
      <w:r w:rsidR="00296B88" w:rsidRPr="001A7758">
        <w:rPr>
          <w:color w:val="FF0000"/>
          <w:shd w:val="clear" w:color="auto" w:fill="FFFFFF"/>
        </w:rPr>
        <w:t xml:space="preserve">sede, filial ou escritório </w:t>
      </w:r>
      <w:r w:rsidR="00EB2D12" w:rsidRPr="00EB2D12">
        <w:rPr>
          <w:color w:val="FF0000"/>
          <w:shd w:val="clear" w:color="auto" w:fill="FFFFFF"/>
        </w:rPr>
        <w:t>no(s) município(s) ou região(ões) metropolitana(s) onde será(ão) realizado(s) o(s) serviço(s)</w:t>
      </w:r>
      <w:r w:rsidR="00296B88" w:rsidRPr="001A7758">
        <w:rPr>
          <w:color w:val="FF0000"/>
          <w:shd w:val="clear" w:color="auto" w:fill="FFFFFF"/>
        </w:rPr>
        <w:t xml:space="preserve">, </w:t>
      </w:r>
      <w:r w:rsidR="00296B88" w:rsidRPr="001A7758">
        <w:rPr>
          <w:bCs/>
          <w:iCs/>
          <w:color w:val="FF0000"/>
          <w:shd w:val="clear" w:color="auto" w:fill="FFFFFF"/>
        </w:rPr>
        <w:t>a ser comprovado no prazo máximo de 60 (sessenta) dias contado a partir da vigência do contrato</w:t>
      </w:r>
      <w:r w:rsidR="00296B88" w:rsidRPr="001A7758">
        <w:rPr>
          <w:color w:val="FF0000"/>
          <w:shd w:val="clear" w:color="auto" w:fill="FFFFFF"/>
        </w:rPr>
        <w:t>, dispondo de capacidade operacional para receber e solucionar qualquer demanda da Contratante relativa ao objeto, bem como cumprir todos os prazos de atendimento estipulados no Edital e seus Anexos.</w:t>
      </w:r>
      <w:commentRangeEnd w:id="38"/>
      <w:r w:rsidR="00E27D12">
        <w:rPr>
          <w:rStyle w:val="Refdecomentrio"/>
          <w:rFonts w:ascii="Calibri" w:hAnsi="Calibri"/>
          <w:szCs w:val="20"/>
        </w:rPr>
        <w:commentReference w:id="38"/>
      </w:r>
    </w:p>
    <w:p w14:paraId="2B81BAC1" w14:textId="77777777" w:rsidR="00682156" w:rsidRPr="001A7758" w:rsidRDefault="00682156" w:rsidP="00066CD0">
      <w:pPr>
        <w:pStyle w:val="PargrafoTR"/>
        <w:numPr>
          <w:ilvl w:val="2"/>
          <w:numId w:val="1"/>
        </w:numPr>
        <w:rPr>
          <w:color w:val="FF0000"/>
        </w:rPr>
      </w:pPr>
      <w:commentRangeStart w:id="39"/>
      <w:r w:rsidRPr="001A7758">
        <w:rPr>
          <w:color w:val="FF0000"/>
        </w:rPr>
        <w:t>XXXXXXX</w:t>
      </w:r>
    </w:p>
    <w:p w14:paraId="2AE649DE" w14:textId="77777777" w:rsidR="00682156" w:rsidRPr="001A7758" w:rsidRDefault="00682156" w:rsidP="00066CD0">
      <w:pPr>
        <w:pStyle w:val="PargrafoTR"/>
        <w:numPr>
          <w:ilvl w:val="2"/>
          <w:numId w:val="1"/>
        </w:numPr>
        <w:rPr>
          <w:b/>
          <w:color w:val="FF0000"/>
        </w:rPr>
      </w:pPr>
      <w:r w:rsidRPr="001A7758">
        <w:rPr>
          <w:color w:val="FF0000"/>
        </w:rPr>
        <w:t>XXXXXXX</w:t>
      </w:r>
      <w:commentRangeEnd w:id="39"/>
      <w:r w:rsidRPr="001A7758">
        <w:rPr>
          <w:color w:val="FF0000"/>
        </w:rPr>
        <w:commentReference w:id="39"/>
      </w:r>
    </w:p>
    <w:p w14:paraId="5FAC95A0" w14:textId="77777777" w:rsidR="00682156" w:rsidRPr="00C269BA" w:rsidRDefault="00C269BA" w:rsidP="00C269BA">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ind w:left="357"/>
        <w:jc w:val="both"/>
        <w:rPr>
          <w:rFonts w:ascii="Arial" w:hAnsi="Arial" w:cs="Arial"/>
          <w:i/>
          <w:iCs/>
          <w:color w:val="000000"/>
          <w:sz w:val="20"/>
          <w:szCs w:val="20"/>
        </w:rPr>
      </w:pPr>
      <w:r w:rsidRPr="00C269BA">
        <w:rPr>
          <w:rFonts w:ascii="Arial" w:hAnsi="Arial" w:cs="Arial"/>
          <w:b/>
          <w:i/>
          <w:iCs/>
          <w:color w:val="000000"/>
          <w:sz w:val="20"/>
          <w:szCs w:val="20"/>
        </w:rPr>
        <w:t>NOTA EXPLICATIVA</w:t>
      </w:r>
      <w:r w:rsidRPr="00C269BA">
        <w:rPr>
          <w:rFonts w:ascii="Arial" w:hAnsi="Arial" w:cs="Arial"/>
          <w:i/>
          <w:iCs/>
          <w:color w:val="000000"/>
          <w:sz w:val="20"/>
          <w:szCs w:val="20"/>
        </w:rPr>
        <w:t>:</w:t>
      </w:r>
    </w:p>
    <w:p w14:paraId="7AF4FC01" w14:textId="77777777" w:rsidR="00682156" w:rsidRPr="00C269BA" w:rsidRDefault="00682156" w:rsidP="00C269BA">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ind w:left="357"/>
        <w:jc w:val="both"/>
        <w:rPr>
          <w:rFonts w:ascii="Arial" w:hAnsi="Arial" w:cs="Arial"/>
          <w:i/>
          <w:iCs/>
          <w:color w:val="000000"/>
          <w:sz w:val="20"/>
          <w:szCs w:val="20"/>
        </w:rPr>
      </w:pPr>
      <w:r w:rsidRPr="00C269BA">
        <w:rPr>
          <w:rFonts w:ascii="Arial" w:hAnsi="Arial" w:cs="Arial"/>
          <w:b/>
          <w:i/>
          <w:iCs/>
          <w:sz w:val="20"/>
          <w:szCs w:val="20"/>
          <w:u w:val="single"/>
        </w:rPr>
        <w:t>A indicação dos municípios em que a instalação de filial ou escritório seja necessária deve ater-se aos locais de maior concentração das atividades</w:t>
      </w:r>
      <w:r w:rsidRPr="00C269BA">
        <w:rPr>
          <w:rFonts w:ascii="Arial" w:hAnsi="Arial" w:cs="Arial"/>
          <w:i/>
          <w:iCs/>
          <w:color w:val="000000"/>
          <w:sz w:val="20"/>
          <w:szCs w:val="20"/>
        </w:rPr>
        <w:t xml:space="preserve">, evitando-se tal exigência para localidades de menor repercussão nos custos, para não acarretar uma despesa desproporcional à Contratada, fator restritivo à competição. Lembre-se que a figura do preposto já é exigida para todos os locais. </w:t>
      </w:r>
    </w:p>
    <w:p w14:paraId="2374AD3F" w14:textId="77777777" w:rsidR="00682156" w:rsidRPr="00C269BA" w:rsidRDefault="00682156" w:rsidP="00C269BA">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ind w:left="357"/>
        <w:jc w:val="both"/>
        <w:rPr>
          <w:rFonts w:ascii="Arial" w:hAnsi="Arial" w:cs="Arial"/>
          <w:i/>
          <w:iCs/>
          <w:color w:val="000000"/>
          <w:sz w:val="20"/>
          <w:szCs w:val="20"/>
        </w:rPr>
      </w:pPr>
      <w:r w:rsidRPr="00C269BA">
        <w:rPr>
          <w:rFonts w:ascii="Arial" w:hAnsi="Arial" w:cs="Arial"/>
          <w:i/>
          <w:iCs/>
          <w:color w:val="000000"/>
          <w:sz w:val="20"/>
          <w:szCs w:val="20"/>
        </w:rPr>
        <w:t>Caso o órgão ou entidade detenha condições técnicas para tanto, poderá também pormenorizar o subitem, especificando as instalações, aparelhamento e pessoal necessário à boa execução do objeto, considerando a magnitude do serviço a ser contratado e o rol de atividades administrativas que ele implica à contratada. Tais especificações devem estar lastreadas em estudo técnico, que servirá de justificativa, e poderá ser utilizado como parte da resposta a eventuais questionamentos.</w:t>
      </w:r>
    </w:p>
    <w:p w14:paraId="4E271F87" w14:textId="77777777" w:rsidR="00001BE0" w:rsidRPr="00C91305" w:rsidRDefault="00D07C65" w:rsidP="00C91305">
      <w:pPr>
        <w:pStyle w:val="PargrafoTR"/>
        <w:numPr>
          <w:ilvl w:val="1"/>
          <w:numId w:val="1"/>
        </w:numPr>
        <w:rPr>
          <w:bCs/>
        </w:rPr>
      </w:pPr>
      <w:r w:rsidRPr="00C91305">
        <w:rPr>
          <w:bCs/>
        </w:rPr>
        <w:t>Relatar à Contratante toda e qualquer irregularidade verificada no deco</w:t>
      </w:r>
      <w:r w:rsidR="00001BE0" w:rsidRPr="00C91305">
        <w:rPr>
          <w:bCs/>
        </w:rPr>
        <w:t>rrer da prestação dos serviços.</w:t>
      </w:r>
    </w:p>
    <w:p w14:paraId="4DF16F7C" w14:textId="77777777" w:rsidR="00001BE0" w:rsidRPr="00C91305" w:rsidRDefault="00D07C65" w:rsidP="00C91305">
      <w:pPr>
        <w:pStyle w:val="PargrafoTR"/>
        <w:numPr>
          <w:ilvl w:val="1"/>
          <w:numId w:val="1"/>
        </w:numPr>
        <w:rPr>
          <w:bCs/>
        </w:rPr>
      </w:pPr>
      <w:r w:rsidRPr="00C91305">
        <w:rPr>
          <w:bCs/>
        </w:rPr>
        <w:t xml:space="preserve">Não permitir a utilização de qualquer trabalho do menor de </w:t>
      </w:r>
      <w:r w:rsidR="00001BE0" w:rsidRPr="00C91305">
        <w:rPr>
          <w:bCs/>
        </w:rPr>
        <w:t>16 (</w:t>
      </w:r>
      <w:r w:rsidRPr="00C91305">
        <w:rPr>
          <w:bCs/>
        </w:rPr>
        <w:t>dezesseis</w:t>
      </w:r>
      <w:r w:rsidR="00001BE0" w:rsidRPr="00C91305">
        <w:rPr>
          <w:bCs/>
        </w:rPr>
        <w:t>)</w:t>
      </w:r>
      <w:r w:rsidRPr="00C91305">
        <w:rPr>
          <w:bCs/>
        </w:rPr>
        <w:t xml:space="preserve"> anos, exceto na condição de aprendiz para os maiores de </w:t>
      </w:r>
      <w:r w:rsidR="00001BE0" w:rsidRPr="00C91305">
        <w:rPr>
          <w:bCs/>
        </w:rPr>
        <w:t>14 (</w:t>
      </w:r>
      <w:r w:rsidRPr="00C91305">
        <w:rPr>
          <w:bCs/>
        </w:rPr>
        <w:t>quatorze</w:t>
      </w:r>
      <w:r w:rsidR="00001BE0" w:rsidRPr="00C91305">
        <w:rPr>
          <w:bCs/>
        </w:rPr>
        <w:t>)</w:t>
      </w:r>
      <w:r w:rsidRPr="00C91305">
        <w:rPr>
          <w:bCs/>
        </w:rPr>
        <w:t xml:space="preserve"> anos</w:t>
      </w:r>
      <w:r w:rsidR="00001BE0" w:rsidRPr="00C91305">
        <w:rPr>
          <w:bCs/>
        </w:rPr>
        <w:t>,</w:t>
      </w:r>
      <w:r w:rsidRPr="00C91305">
        <w:rPr>
          <w:bCs/>
        </w:rPr>
        <w:t xml:space="preserve"> nem permitir a utilização do trabalho do menor de </w:t>
      </w:r>
      <w:r w:rsidR="00001BE0" w:rsidRPr="00C91305">
        <w:rPr>
          <w:bCs/>
        </w:rPr>
        <w:t>18 (</w:t>
      </w:r>
      <w:r w:rsidRPr="00C91305">
        <w:rPr>
          <w:bCs/>
        </w:rPr>
        <w:t>dezoito</w:t>
      </w:r>
      <w:r w:rsidR="00001BE0" w:rsidRPr="00C91305">
        <w:rPr>
          <w:bCs/>
        </w:rPr>
        <w:t>)</w:t>
      </w:r>
      <w:r w:rsidRPr="00C91305">
        <w:rPr>
          <w:bCs/>
        </w:rPr>
        <w:t xml:space="preserve"> anos em trabalho</w:t>
      </w:r>
      <w:r w:rsidR="00001BE0" w:rsidRPr="00C91305">
        <w:rPr>
          <w:bCs/>
        </w:rPr>
        <w:t xml:space="preserve"> noturno, perigoso ou insalubre.</w:t>
      </w:r>
    </w:p>
    <w:p w14:paraId="424EC209" w14:textId="77777777" w:rsidR="00001BE0" w:rsidRPr="00C91305" w:rsidRDefault="00D07C65" w:rsidP="00C91305">
      <w:pPr>
        <w:pStyle w:val="PargrafoTR"/>
        <w:numPr>
          <w:ilvl w:val="1"/>
          <w:numId w:val="1"/>
        </w:numPr>
        <w:rPr>
          <w:bCs/>
        </w:rPr>
      </w:pPr>
      <w:r w:rsidRPr="00C91305">
        <w:rPr>
          <w:bCs/>
        </w:rPr>
        <w:t>Manter durante toda a vigência do contrato, em compatibilidade com as obrigações assumidas, todas as condições de habilitação e qual</w:t>
      </w:r>
      <w:r w:rsidR="00001BE0" w:rsidRPr="00C91305">
        <w:rPr>
          <w:bCs/>
        </w:rPr>
        <w:t>ificação exigidas na licitação.</w:t>
      </w:r>
    </w:p>
    <w:p w14:paraId="6276B2E0" w14:textId="77777777" w:rsidR="00001BE0" w:rsidRPr="00C91305" w:rsidRDefault="00D07C65" w:rsidP="00C91305">
      <w:pPr>
        <w:pStyle w:val="PargrafoTR"/>
        <w:numPr>
          <w:ilvl w:val="1"/>
          <w:numId w:val="1"/>
        </w:numPr>
        <w:rPr>
          <w:bCs/>
        </w:rPr>
      </w:pPr>
      <w:r w:rsidRPr="00C91305">
        <w:rPr>
          <w:bCs/>
        </w:rPr>
        <w:t>Guardar sigilo sobre todas as informações obtidas em decorrên</w:t>
      </w:r>
      <w:r w:rsidR="00001BE0" w:rsidRPr="00C91305">
        <w:rPr>
          <w:bCs/>
        </w:rPr>
        <w:t>cia do cumprimento do contrato.</w:t>
      </w:r>
    </w:p>
    <w:p w14:paraId="7EB932E2" w14:textId="77777777" w:rsidR="00A80D1F" w:rsidRPr="00C91305" w:rsidRDefault="00D07C65" w:rsidP="00C91305">
      <w:pPr>
        <w:pStyle w:val="PargrafoTR"/>
        <w:numPr>
          <w:ilvl w:val="1"/>
          <w:numId w:val="1"/>
        </w:numPr>
        <w:rPr>
          <w:bCs/>
        </w:rPr>
      </w:pPr>
      <w:r w:rsidRPr="00C91305">
        <w:rPr>
          <w:bCs/>
        </w:rPr>
        <w:t>Arcar com o ônus decorrente de eventual equívoco no dimensionamento dos quantitativos de sua</w:t>
      </w:r>
      <w:r w:rsidR="003F114C" w:rsidRPr="00C91305">
        <w:rPr>
          <w:bCs/>
        </w:rPr>
        <w:t xml:space="preserve"> proposta</w:t>
      </w:r>
      <w:r w:rsidRPr="00C91305">
        <w:rPr>
          <w:bCs/>
        </w:rPr>
        <w:t>, devendo complementá-los, caso o previsto inicialmente em sua proposta não seja satisfatório para o atendimento do objeto da licitação, exceto quando ocorrer algum dos eventos arrolados nos incisos do § 1º</w:t>
      </w:r>
      <w:r w:rsidR="00A80D1F" w:rsidRPr="00C91305">
        <w:rPr>
          <w:bCs/>
        </w:rPr>
        <w:t xml:space="preserve"> do art. 57 da Lei nº 8.666/</w:t>
      </w:r>
      <w:r w:rsidRPr="00C91305">
        <w:rPr>
          <w:bCs/>
        </w:rPr>
        <w:t>1993.</w:t>
      </w:r>
    </w:p>
    <w:p w14:paraId="21E1FD71" w14:textId="77777777" w:rsidR="00A2623F" w:rsidRDefault="00A2623F" w:rsidP="00C91305">
      <w:pPr>
        <w:pStyle w:val="PargrafoTR"/>
        <w:numPr>
          <w:ilvl w:val="1"/>
          <w:numId w:val="1"/>
        </w:numPr>
        <w:rPr>
          <w:bCs/>
        </w:rPr>
      </w:pPr>
      <w:r w:rsidRPr="00C91305">
        <w:rPr>
          <w:bCs/>
        </w:rPr>
        <w:t>Vedar a utilização, na execução dos serviços, de empregado que seja familiar de agente público ocupante de cargo em comissão ou função de confiança no órgão Contratante, nos termos do art. 7° do Decreto n° 7.203/2010.</w:t>
      </w:r>
    </w:p>
    <w:p w14:paraId="75C49CE8" w14:textId="77777777" w:rsidR="009D5250" w:rsidRPr="009A08D3" w:rsidRDefault="009D5250" w:rsidP="009D5250">
      <w:pPr>
        <w:pStyle w:val="PargrafoTR"/>
        <w:numPr>
          <w:ilvl w:val="1"/>
          <w:numId w:val="1"/>
        </w:numPr>
        <w:rPr>
          <w:rFonts w:eastAsia="Times New Roman"/>
          <w:color w:val="FF0000"/>
          <w:lang w:val="x-none" w:eastAsia="pt-BR"/>
        </w:rPr>
      </w:pPr>
      <w:commentRangeStart w:id="40"/>
      <w:r w:rsidRPr="009A08D3">
        <w:rPr>
          <w:rFonts w:eastAsia="Times New Roman"/>
          <w:color w:val="FF0000"/>
          <w:lang w:val="x-none"/>
        </w:rPr>
        <w:t>C</w:t>
      </w:r>
      <w:r w:rsidRPr="009A08D3">
        <w:rPr>
          <w:rFonts w:eastAsia="Times New Roman"/>
          <w:color w:val="FF0000"/>
          <w:lang w:val="x-none" w:eastAsia="pt-BR"/>
        </w:rPr>
        <w:t xml:space="preserve">eder os direitos patrimoniais relativos ao projeto ou serviço técnico especializado, para que a Administração possa utilizá-lo de acordo com o previsto </w:t>
      </w:r>
      <w:r w:rsidRPr="009A08D3">
        <w:rPr>
          <w:rFonts w:eastAsia="Times New Roman"/>
          <w:color w:val="FF0000"/>
          <w:lang w:eastAsia="pt-BR"/>
        </w:rPr>
        <w:t>neste Termo de Referência</w:t>
      </w:r>
      <w:r w:rsidRPr="009A08D3">
        <w:rPr>
          <w:rFonts w:eastAsia="Times New Roman"/>
          <w:color w:val="FF0000"/>
          <w:lang w:val="x-none" w:eastAsia="pt-BR"/>
        </w:rPr>
        <w:t>, nos termo do artigo 111 da Lei n° 8.666, de 1993</w:t>
      </w:r>
      <w:r w:rsidRPr="009A08D3">
        <w:rPr>
          <w:rFonts w:eastAsia="Times New Roman"/>
          <w:color w:val="FF0000"/>
          <w:lang w:eastAsia="pt-BR"/>
        </w:rPr>
        <w:t>.</w:t>
      </w:r>
    </w:p>
    <w:p w14:paraId="12C46DB7" w14:textId="77777777" w:rsidR="009D5250" w:rsidRPr="009A08D3" w:rsidRDefault="009D5250" w:rsidP="009D5250">
      <w:pPr>
        <w:pStyle w:val="PargrafoTR"/>
        <w:numPr>
          <w:ilvl w:val="2"/>
          <w:numId w:val="1"/>
        </w:numPr>
        <w:rPr>
          <w:rFonts w:eastAsia="Times New Roman"/>
          <w:color w:val="FF0000"/>
          <w:lang w:val="x-none" w:eastAsia="pt-BR"/>
        </w:rPr>
      </w:pPr>
      <w:r w:rsidRPr="009A08D3">
        <w:rPr>
          <w:rFonts w:eastAsia="Times New Roman"/>
          <w:color w:val="FF0000"/>
          <w:lang w:val="x-none" w:eastAsia="pt-BR"/>
        </w:rPr>
        <w:t>Quando o projeto referir-se a obra imaterial de caráter tecnológico, insuscetível de privilégio, a cessão dos direitos incluirá o fornecimento de todos os dados, documentos e elementos de informação pertinentes à tecnologia de concepção, desenvolvimento, fixação em suporte físico de qualquer natureza e aplicação da obra</w:t>
      </w:r>
      <w:r w:rsidRPr="009A08D3">
        <w:rPr>
          <w:rFonts w:eastAsia="Times New Roman"/>
          <w:color w:val="FF0000"/>
          <w:lang w:eastAsia="pt-BR"/>
        </w:rPr>
        <w:t>.</w:t>
      </w:r>
    </w:p>
    <w:p w14:paraId="14B1BBA8" w14:textId="77777777" w:rsidR="009D5250" w:rsidRPr="009A08D3" w:rsidRDefault="009D5250" w:rsidP="00F11CB2">
      <w:pPr>
        <w:pStyle w:val="PargrafoTR"/>
        <w:numPr>
          <w:ilvl w:val="1"/>
          <w:numId w:val="1"/>
        </w:numPr>
        <w:rPr>
          <w:rFonts w:eastAsia="Times New Roman"/>
          <w:color w:val="FF0000"/>
          <w:lang w:val="x-none" w:eastAsia="pt-BR"/>
        </w:rPr>
      </w:pPr>
      <w:r w:rsidRPr="009A08D3">
        <w:rPr>
          <w:rFonts w:eastAsia="Times New Roman"/>
          <w:color w:val="FF0000"/>
          <w:lang w:val="x-none"/>
        </w:rPr>
        <w:t>A</w:t>
      </w:r>
      <w:r w:rsidRPr="009A08D3">
        <w:rPr>
          <w:rFonts w:eastAsia="Times New Roman"/>
          <w:color w:val="FF0000"/>
          <w:lang w:val="x-none" w:eastAsia="pt-BR"/>
        </w:rPr>
        <w:t xml:space="preserve">ssegurar à Contratante, nos termos do </w:t>
      </w:r>
      <w:r w:rsidRPr="009A08D3">
        <w:rPr>
          <w:rFonts w:eastAsia="Times New Roman"/>
          <w:color w:val="FF0000"/>
          <w:lang w:eastAsia="pt-BR"/>
        </w:rPr>
        <w:t>item 6 do Anexo VII-F,</w:t>
      </w:r>
      <w:r w:rsidRPr="009A08D3">
        <w:rPr>
          <w:rFonts w:eastAsia="Times New Roman"/>
          <w:color w:val="FF0000"/>
          <w:lang w:val="x-none" w:eastAsia="pt-BR"/>
        </w:rPr>
        <w:t xml:space="preserve"> da </w:t>
      </w:r>
      <w:r w:rsidRPr="009A08D3">
        <w:rPr>
          <w:rFonts w:eastAsia="Times New Roman"/>
          <w:color w:val="FF0000"/>
          <w:lang w:eastAsia="pt-BR"/>
        </w:rPr>
        <w:t>Instrução Normativa SEGES/MPDG nº 05/2017, de 26 de maio de 2017</w:t>
      </w:r>
      <w:r w:rsidRPr="009A08D3">
        <w:rPr>
          <w:rFonts w:eastAsia="Times New Roman"/>
          <w:color w:val="FF0000"/>
          <w:lang w:val="x-none" w:eastAsia="pt-BR"/>
        </w:rPr>
        <w:t>:</w:t>
      </w:r>
    </w:p>
    <w:p w14:paraId="0178DC06" w14:textId="77777777" w:rsidR="009D5250" w:rsidRPr="009A08D3" w:rsidRDefault="009D5250" w:rsidP="00F11CB2">
      <w:pPr>
        <w:pStyle w:val="PargrafoTR"/>
        <w:numPr>
          <w:ilvl w:val="2"/>
          <w:numId w:val="1"/>
        </w:numPr>
        <w:rPr>
          <w:rFonts w:eastAsia="Times New Roman"/>
          <w:color w:val="FF0000"/>
          <w:lang w:val="x-none" w:eastAsia="pt-BR"/>
        </w:rPr>
      </w:pPr>
      <w:r w:rsidRPr="009A08D3">
        <w:rPr>
          <w:rFonts w:eastAsia="Times New Roman"/>
          <w:color w:val="FF0000"/>
          <w:lang w:val="x-none" w:eastAsia="pt-BR"/>
        </w:rPr>
        <w:t xml:space="preserve">O direito de propriedade intelectual dos produtos desenvolvidos, </w:t>
      </w:r>
      <w:r w:rsidR="00392BEF" w:rsidRPr="00820BA9">
        <w:rPr>
          <w:rFonts w:eastAsia="Times New Roman"/>
          <w:color w:val="FF0000"/>
          <w:lang w:eastAsia="pt-BR"/>
        </w:rPr>
        <w:t>oriundos do s</w:t>
      </w:r>
      <w:r w:rsidR="000937D3">
        <w:rPr>
          <w:rFonts w:eastAsia="Times New Roman"/>
          <w:color w:val="FF0000"/>
          <w:lang w:eastAsia="pt-BR"/>
        </w:rPr>
        <w:t>erviço objeto deste Termo de Re</w:t>
      </w:r>
      <w:r w:rsidR="00392BEF" w:rsidRPr="00820BA9">
        <w:rPr>
          <w:rFonts w:eastAsia="Times New Roman"/>
          <w:color w:val="FF0000"/>
          <w:lang w:eastAsia="pt-BR"/>
        </w:rPr>
        <w:t xml:space="preserve">ferência, </w:t>
      </w:r>
      <w:r w:rsidRPr="009A08D3">
        <w:rPr>
          <w:rFonts w:eastAsia="Times New Roman"/>
          <w:color w:val="FF0000"/>
          <w:lang w:val="x-none" w:eastAsia="pt-BR"/>
        </w:rPr>
        <w:t>inclusive sobre as eventuais adequações e atualizações que vierem a ser realizadas, logo após o recebimento de cada parcela, de forma permanente, permitindo à Contratante distribuir, alterar e utilizar os mesmos sem limitações;</w:t>
      </w:r>
    </w:p>
    <w:p w14:paraId="149D8A4E" w14:textId="77777777" w:rsidR="009D5250" w:rsidRPr="009A08D3" w:rsidRDefault="009D5250" w:rsidP="00F11CB2">
      <w:pPr>
        <w:pStyle w:val="PargrafoTR"/>
        <w:numPr>
          <w:ilvl w:val="2"/>
          <w:numId w:val="1"/>
        </w:numPr>
        <w:rPr>
          <w:rFonts w:eastAsia="Times New Roman"/>
          <w:color w:val="FF0000"/>
          <w:lang w:val="x-none" w:eastAsia="pt-BR"/>
        </w:rPr>
      </w:pPr>
      <w:r w:rsidRPr="009A08D3">
        <w:rPr>
          <w:rFonts w:eastAsia="Times New Roman"/>
          <w:color w:val="FF0000"/>
          <w:lang w:val="x-none" w:eastAsia="pt-BR"/>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commentRangeEnd w:id="40"/>
      <w:r w:rsidRPr="00820BA9">
        <w:rPr>
          <w:rStyle w:val="Refdecomentrio"/>
          <w:sz w:val="22"/>
        </w:rPr>
        <w:commentReference w:id="40"/>
      </w:r>
    </w:p>
    <w:p w14:paraId="7ACF87AF" w14:textId="77777777" w:rsidR="00A63E23" w:rsidRDefault="00A63E23" w:rsidP="00CB6749">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b/>
          <w:i/>
          <w:iCs/>
          <w:sz w:val="20"/>
          <w:szCs w:val="24"/>
        </w:rPr>
      </w:pPr>
      <w:r w:rsidRPr="009A08D3">
        <w:rPr>
          <w:rFonts w:ascii="Arial" w:hAnsi="Arial"/>
          <w:b/>
          <w:i/>
          <w:iCs/>
          <w:sz w:val="20"/>
          <w:szCs w:val="24"/>
          <w:lang w:val="x-none"/>
        </w:rPr>
        <w:t>NOTA EXPLICATIVA:</w:t>
      </w:r>
    </w:p>
    <w:p w14:paraId="06953682" w14:textId="77777777" w:rsidR="009A08D3" w:rsidRPr="009A08D3" w:rsidRDefault="009A08D3" w:rsidP="00CB6749">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i/>
          <w:iCs/>
          <w:sz w:val="20"/>
          <w:szCs w:val="24"/>
        </w:rPr>
      </w:pPr>
      <w:r w:rsidRPr="009A08D3">
        <w:rPr>
          <w:rFonts w:ascii="Arial" w:hAnsi="Arial"/>
          <w:i/>
          <w:iCs/>
          <w:sz w:val="20"/>
          <w:szCs w:val="24"/>
          <w:lang w:val="x-none"/>
        </w:rPr>
        <w:t>Dispõe a IN nº 05/2017, Anexo V, item 2.5, alínea e, que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2558C0B7" w14:textId="77777777" w:rsidR="009A08D3" w:rsidRPr="009A08D3" w:rsidRDefault="009A08D3" w:rsidP="00CB6749">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i/>
          <w:iCs/>
          <w:sz w:val="20"/>
          <w:szCs w:val="24"/>
        </w:rPr>
      </w:pPr>
      <w:r w:rsidRPr="009A08D3">
        <w:rPr>
          <w:rFonts w:ascii="Arial" w:hAnsi="Arial"/>
          <w:i/>
          <w:iCs/>
          <w:sz w:val="20"/>
          <w:szCs w:val="24"/>
        </w:rPr>
        <w:t>O item 6 do Anexo VII-F prevê que, a depender do serviço, pode ser garantido à Administração contratante o direito:</w:t>
      </w:r>
    </w:p>
    <w:p w14:paraId="58E5FBC1" w14:textId="77777777" w:rsidR="009A08D3" w:rsidRPr="009A08D3" w:rsidRDefault="009A08D3" w:rsidP="00CB6749">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b/>
          <w:i/>
          <w:iCs/>
          <w:sz w:val="20"/>
          <w:szCs w:val="24"/>
        </w:rPr>
      </w:pPr>
      <w:r w:rsidRPr="009A08D3">
        <w:rPr>
          <w:rFonts w:ascii="Arial" w:hAnsi="Arial"/>
          <w:b/>
          <w:i/>
          <w:iCs/>
          <w:sz w:val="20"/>
          <w:szCs w:val="24"/>
          <w:lang w:val="x-none"/>
        </w:rPr>
        <w:t xml:space="preserve">a) </w:t>
      </w:r>
      <w:r w:rsidRPr="009A08D3">
        <w:rPr>
          <w:rFonts w:ascii="Arial" w:hAnsi="Arial"/>
          <w:i/>
          <w:iCs/>
          <w:sz w:val="20"/>
          <w:szCs w:val="24"/>
          <w:lang w:val="x-none"/>
        </w:rPr>
        <w:t>o direito de propriedade intelectual dos produtos desenvolvidos, inclusive sobre as eventuais adequações e atualizações que vierem a ser realizadas, logo após o recebimento de cada parcela, de forma permanente, permitindo à contratante distribuir, alterar e utilizar estes sem limitações;e</w:t>
      </w:r>
    </w:p>
    <w:p w14:paraId="09F7FBB3" w14:textId="77777777" w:rsidR="009A08D3" w:rsidRPr="009A08D3" w:rsidRDefault="009A08D3" w:rsidP="00CB6749">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b/>
          <w:i/>
          <w:iCs/>
          <w:sz w:val="20"/>
          <w:szCs w:val="24"/>
        </w:rPr>
      </w:pPr>
      <w:r w:rsidRPr="009A08D3">
        <w:rPr>
          <w:rFonts w:ascii="Arial" w:hAnsi="Arial"/>
          <w:b/>
          <w:i/>
          <w:iCs/>
          <w:sz w:val="20"/>
          <w:szCs w:val="24"/>
          <w:lang w:val="x-none"/>
        </w:rPr>
        <w:t xml:space="preserve">b) </w:t>
      </w:r>
      <w:r w:rsidRPr="009A08D3">
        <w:rPr>
          <w:rFonts w:ascii="Arial" w:hAnsi="Arial"/>
          <w:i/>
          <w:iCs/>
          <w:sz w:val="20"/>
          <w:szCs w:val="24"/>
          <w:lang w:val="x-none"/>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r w:rsidRPr="009A08D3">
        <w:rPr>
          <w:rFonts w:ascii="Arial" w:hAnsi="Arial"/>
          <w:b/>
          <w:i/>
          <w:iCs/>
          <w:sz w:val="20"/>
          <w:szCs w:val="24"/>
        </w:rPr>
        <w:t xml:space="preserve"> </w:t>
      </w:r>
    </w:p>
    <w:p w14:paraId="097FBAAD" w14:textId="77777777" w:rsidR="009A08D3" w:rsidRPr="009A08D3" w:rsidRDefault="009A08D3" w:rsidP="00CB6749">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cs="Arial"/>
          <w:b/>
          <w:i/>
          <w:iCs/>
          <w:sz w:val="20"/>
          <w:szCs w:val="24"/>
        </w:rPr>
      </w:pPr>
      <w:r w:rsidRPr="009A08D3">
        <w:rPr>
          <w:rFonts w:ascii="Arial" w:hAnsi="Arial"/>
          <w:b/>
          <w:i/>
          <w:iCs/>
          <w:sz w:val="20"/>
          <w:szCs w:val="24"/>
        </w:rPr>
        <w:t>Nesses casos, tais dispositivos deverão ser previstos do rol de obrigações da Contratada.</w:t>
      </w:r>
    </w:p>
    <w:p w14:paraId="04293E9E" w14:textId="77777777" w:rsidR="008B68A2" w:rsidRPr="001A7758" w:rsidRDefault="008B68A2" w:rsidP="008B68A2">
      <w:pPr>
        <w:spacing w:before="120" w:after="120" w:line="240" w:lineRule="auto"/>
        <w:jc w:val="both"/>
        <w:rPr>
          <w:rFonts w:ascii="Times New Roman" w:hAnsi="Times New Roman"/>
          <w:b/>
          <w:color w:val="FF0000"/>
        </w:rPr>
      </w:pPr>
      <w:r w:rsidRPr="001A7758">
        <w:rPr>
          <w:rFonts w:ascii="Times New Roman" w:hAnsi="Times New Roman"/>
          <w:b/>
          <w:color w:val="FF0000"/>
        </w:rPr>
        <w:t xml:space="preserve">INDICAR OUTRAS OBRIGAÇÕES, SE NECESSÁRIO. INCLUIR ESTAS OBRIGAÇÕES </w:t>
      </w:r>
      <w:r w:rsidRPr="001A7758">
        <w:rPr>
          <w:rFonts w:ascii="Times New Roman" w:hAnsi="Times New Roman"/>
          <w:b/>
          <w:color w:val="FF0000"/>
          <w:u w:val="single"/>
        </w:rPr>
        <w:t>APÓS</w:t>
      </w:r>
      <w:r w:rsidRPr="001A7758">
        <w:rPr>
          <w:rFonts w:ascii="Times New Roman" w:hAnsi="Times New Roman"/>
          <w:b/>
          <w:color w:val="FF0000"/>
        </w:rPr>
        <w:t xml:space="preserve"> AS JÁ EXISTENTES, INICIANDO NA NUMERAÇÃO DO ITEM SUBSEQUENTE.</w:t>
      </w:r>
    </w:p>
    <w:p w14:paraId="3D53D69D" w14:textId="77777777" w:rsidR="00503085" w:rsidRPr="00503085" w:rsidRDefault="00503085" w:rsidP="00503085">
      <w:pPr>
        <w:pStyle w:val="Citao"/>
        <w:rPr>
          <w:rFonts w:ascii="Arial" w:hAnsi="Arial" w:cs="Arial"/>
          <w:b/>
          <w:szCs w:val="20"/>
        </w:rPr>
      </w:pPr>
      <w:commentRangeStart w:id="41"/>
      <w:r w:rsidRPr="00503085">
        <w:rPr>
          <w:rFonts w:ascii="Arial" w:hAnsi="Arial" w:cs="Arial"/>
          <w:b/>
          <w:szCs w:val="20"/>
        </w:rPr>
        <w:t>NOTA EXPLICATIVA:</w:t>
      </w:r>
      <w:commentRangeEnd w:id="41"/>
      <w:r w:rsidRPr="00503085">
        <w:rPr>
          <w:rFonts w:ascii="Arial" w:hAnsi="Arial" w:cs="Arial"/>
          <w:b/>
          <w:szCs w:val="20"/>
        </w:rPr>
        <w:commentReference w:id="41"/>
      </w:r>
    </w:p>
    <w:p w14:paraId="545D2D1C" w14:textId="77777777" w:rsidR="00503085" w:rsidRDefault="003F114C" w:rsidP="005206A9">
      <w:pPr>
        <w:pStyle w:val="Citao"/>
        <w:spacing w:after="120"/>
        <w:rPr>
          <w:rFonts w:ascii="Arial" w:hAnsi="Arial" w:cs="Arial"/>
          <w:szCs w:val="20"/>
        </w:rPr>
      </w:pPr>
      <w:r w:rsidRPr="005206A9">
        <w:rPr>
          <w:rFonts w:ascii="Arial" w:hAnsi="Arial" w:cs="Arial"/>
          <w:szCs w:val="20"/>
        </w:rPr>
        <w:t xml:space="preserve">As cláusulas acima são as mínimas necessárias. </w:t>
      </w:r>
      <w:r w:rsidR="00503085" w:rsidRPr="00503085">
        <w:rPr>
          <w:rFonts w:ascii="Arial" w:hAnsi="Arial" w:cs="Arial"/>
          <w:szCs w:val="20"/>
        </w:rPr>
        <w:t>A regulamentação de cada profissão também pode trazer outras obrigações específicas</w:t>
      </w:r>
      <w:r w:rsidR="00503085">
        <w:rPr>
          <w:rFonts w:ascii="Arial" w:hAnsi="Arial" w:cs="Arial"/>
          <w:szCs w:val="20"/>
        </w:rPr>
        <w:t>.</w:t>
      </w:r>
      <w:r w:rsidR="00503085" w:rsidRPr="00503085">
        <w:rPr>
          <w:rFonts w:ascii="Arial" w:hAnsi="Arial" w:cs="Arial"/>
          <w:szCs w:val="20"/>
        </w:rPr>
        <w:t xml:space="preserve"> Por fim, também pode ser necessário que se arrolem outras obrigações conforme as necessidades peculiares do órgão a ser atendido e as especificações do serviço a ser executado.</w:t>
      </w:r>
    </w:p>
    <w:p w14:paraId="1598707A" w14:textId="77777777" w:rsidR="003F114C" w:rsidRDefault="00503085" w:rsidP="005206A9">
      <w:pPr>
        <w:pStyle w:val="Citao"/>
        <w:spacing w:after="120"/>
        <w:rPr>
          <w:rFonts w:ascii="Arial" w:hAnsi="Arial" w:cs="Arial"/>
          <w:szCs w:val="20"/>
        </w:rPr>
      </w:pPr>
      <w:r>
        <w:rPr>
          <w:rFonts w:ascii="Arial" w:hAnsi="Arial" w:cs="Arial"/>
          <w:szCs w:val="20"/>
        </w:rPr>
        <w:t>Portanto,</w:t>
      </w:r>
      <w:r w:rsidRPr="00503085">
        <w:rPr>
          <w:rFonts w:ascii="Arial" w:hAnsi="Arial" w:cs="Arial"/>
          <w:szCs w:val="20"/>
        </w:rPr>
        <w:t xml:space="preserve"> </w:t>
      </w:r>
      <w:r>
        <w:rPr>
          <w:rFonts w:ascii="Arial" w:hAnsi="Arial" w:cs="Arial"/>
          <w:szCs w:val="20"/>
        </w:rPr>
        <w:t>d</w:t>
      </w:r>
      <w:r w:rsidR="003F114C" w:rsidRPr="005206A9">
        <w:rPr>
          <w:rFonts w:ascii="Arial" w:hAnsi="Arial" w:cs="Arial"/>
          <w:szCs w:val="20"/>
        </w:rPr>
        <w:t>ependendo do objeto da licitação e das peculiaridades da contratação, as cláusulas de obrigações da Contratada sofrerão as devidas alterações.</w:t>
      </w:r>
    </w:p>
    <w:p w14:paraId="141FC1FA" w14:textId="77777777" w:rsidR="00503085" w:rsidRPr="0063207B" w:rsidRDefault="00503085" w:rsidP="00503085">
      <w:pPr>
        <w:pStyle w:val="Citao"/>
        <w:spacing w:after="120"/>
        <w:rPr>
          <w:rFonts w:ascii="Arial" w:hAnsi="Arial" w:cs="Arial"/>
          <w:szCs w:val="20"/>
        </w:rPr>
      </w:pPr>
      <w:r w:rsidRPr="0063207B">
        <w:rPr>
          <w:rFonts w:ascii="Arial" w:hAnsi="Arial" w:cs="Arial"/>
          <w:szCs w:val="20"/>
        </w:rPr>
        <w:t>O órgão assessorado deve atentar que, dependendo do serviço a ser prestado, há especificidades de sustentabilidade a serem acrescentadas como obrigações da contratada, como as constantes dos artigos 6º e 7º do Decreto 7.746/12. Consultar, igualmente, a Instrução Normativa n. 01/2010, SLTI/MPOG.</w:t>
      </w:r>
    </w:p>
    <w:p w14:paraId="21615C81" w14:textId="77777777" w:rsidR="00D07C65" w:rsidRPr="001A7758" w:rsidRDefault="00D07C65" w:rsidP="00D7571C">
      <w:pPr>
        <w:pStyle w:val="TtuloTR"/>
      </w:pPr>
      <w:r w:rsidRPr="001A7758">
        <w:t>SUBCONTRATAÇÃO</w:t>
      </w:r>
    </w:p>
    <w:p w14:paraId="2F267BAF" w14:textId="77777777" w:rsidR="00ED4873" w:rsidRDefault="00ED4873" w:rsidP="00ED4873">
      <w:pPr>
        <w:pStyle w:val="PargrafoTR"/>
        <w:numPr>
          <w:ilvl w:val="1"/>
          <w:numId w:val="1"/>
        </w:numPr>
        <w:rPr>
          <w:b/>
          <w:color w:val="000000"/>
        </w:rPr>
      </w:pPr>
      <w:r w:rsidRPr="00E63151">
        <w:rPr>
          <w:b/>
        </w:rPr>
        <w:t xml:space="preserve">Não será </w:t>
      </w:r>
      <w:r>
        <w:rPr>
          <w:b/>
          <w:color w:val="000000"/>
        </w:rPr>
        <w:t>admitida a subcontratação do objeto licitatório.</w:t>
      </w:r>
    </w:p>
    <w:p w14:paraId="7263B29A" w14:textId="77777777" w:rsidR="00ED4873" w:rsidRPr="00D17B7F" w:rsidRDefault="00ED4873" w:rsidP="00ED4873">
      <w:pPr>
        <w:spacing w:before="120" w:after="120" w:line="240" w:lineRule="auto"/>
        <w:ind w:right="-17"/>
        <w:jc w:val="center"/>
        <w:rPr>
          <w:rFonts w:ascii="Times New Roman" w:hAnsi="Times New Roman"/>
          <w:b/>
          <w:color w:val="FF0000"/>
        </w:rPr>
      </w:pPr>
      <w:commentRangeStart w:id="42"/>
      <w:r w:rsidRPr="00D17B7F">
        <w:rPr>
          <w:rFonts w:ascii="Times New Roman" w:hAnsi="Times New Roman"/>
          <w:b/>
          <w:color w:val="FF0000"/>
        </w:rPr>
        <w:t>OU</w:t>
      </w:r>
      <w:commentRangeEnd w:id="42"/>
      <w:r>
        <w:rPr>
          <w:rStyle w:val="Refdecomentrio"/>
          <w:szCs w:val="20"/>
        </w:rPr>
        <w:commentReference w:id="42"/>
      </w:r>
    </w:p>
    <w:p w14:paraId="75C7A977" w14:textId="77777777" w:rsidR="00ED4873" w:rsidRPr="000303C0" w:rsidRDefault="00ED4873" w:rsidP="00ED4873">
      <w:pPr>
        <w:spacing w:before="120" w:after="120" w:line="240" w:lineRule="auto"/>
        <w:jc w:val="both"/>
        <w:rPr>
          <w:rFonts w:ascii="Times New Roman" w:hAnsi="Times New Roman"/>
          <w:b/>
          <w:color w:val="FF0000"/>
        </w:rPr>
      </w:pPr>
      <w:r w:rsidRPr="000303C0">
        <w:rPr>
          <w:rFonts w:ascii="Times New Roman" w:hAnsi="Times New Roman"/>
          <w:b/>
          <w:color w:val="FF0000"/>
        </w:rPr>
        <w:t>15.1. É permitida a subcontratação parcial do objeto entre os limites mínimo e máximo de XX% e XX%, respectivamente, do valor total do contrato, nas seguintes condições:</w:t>
      </w:r>
    </w:p>
    <w:p w14:paraId="07BD2D40" w14:textId="77777777" w:rsidR="00ED4873" w:rsidRPr="000303C0" w:rsidRDefault="00ED4873" w:rsidP="00ED4873">
      <w:pPr>
        <w:pStyle w:val="PargrafodaLista"/>
        <w:numPr>
          <w:ilvl w:val="2"/>
          <w:numId w:val="1"/>
        </w:numPr>
        <w:spacing w:before="120" w:after="120"/>
        <w:jc w:val="both"/>
        <w:rPr>
          <w:color w:val="FF0000"/>
          <w:sz w:val="22"/>
          <w:szCs w:val="22"/>
        </w:rPr>
      </w:pPr>
      <w:r w:rsidRPr="000303C0">
        <w:rPr>
          <w:color w:val="FF0000"/>
          <w:sz w:val="22"/>
          <w:szCs w:val="22"/>
        </w:rPr>
        <w:t>É vedada a sub-rogação completa ou da parcela principal da obrigação.</w:t>
      </w:r>
    </w:p>
    <w:p w14:paraId="7F7D9CD4" w14:textId="77777777" w:rsidR="00ED4873" w:rsidRPr="00545588" w:rsidRDefault="00ED4873" w:rsidP="00ED4873">
      <w:pPr>
        <w:pStyle w:val="PargrafodaLista"/>
        <w:numPr>
          <w:ilvl w:val="2"/>
          <w:numId w:val="1"/>
        </w:numPr>
        <w:spacing w:before="120" w:after="120"/>
        <w:jc w:val="both"/>
        <w:rPr>
          <w:color w:val="FF0000"/>
          <w:sz w:val="22"/>
          <w:szCs w:val="22"/>
        </w:rPr>
      </w:pPr>
      <w:r w:rsidRPr="00545588">
        <w:rPr>
          <w:color w:val="FF0000"/>
          <w:sz w:val="22"/>
          <w:szCs w:val="22"/>
        </w:rPr>
        <w:t>XXXXXXX</w:t>
      </w:r>
    </w:p>
    <w:p w14:paraId="10F67425" w14:textId="77777777" w:rsidR="00ED4873" w:rsidRPr="00545588" w:rsidRDefault="00ED4873" w:rsidP="00ED4873">
      <w:pPr>
        <w:pStyle w:val="Citao"/>
        <w:spacing w:after="120"/>
        <w:rPr>
          <w:rFonts w:ascii="Arial" w:hAnsi="Arial" w:cs="Arial"/>
          <w:szCs w:val="20"/>
        </w:rPr>
      </w:pPr>
      <w:r w:rsidRPr="00545588">
        <w:rPr>
          <w:rFonts w:ascii="Arial" w:hAnsi="Arial" w:cs="Arial"/>
          <w:b/>
          <w:szCs w:val="20"/>
        </w:rPr>
        <w:t>NOTA EXPLICATIVA</w:t>
      </w:r>
      <w:r w:rsidRPr="00545588">
        <w:rPr>
          <w:rFonts w:ascii="Arial" w:hAnsi="Arial" w:cs="Arial"/>
          <w:szCs w:val="20"/>
        </w:rPr>
        <w:t>:</w:t>
      </w:r>
    </w:p>
    <w:p w14:paraId="59D25E1F" w14:textId="3147ABA0" w:rsidR="00ED4873" w:rsidRPr="00E728BD" w:rsidRDefault="00ED4873" w:rsidP="00ED4873">
      <w:pPr>
        <w:pStyle w:val="Citao"/>
        <w:spacing w:after="120"/>
        <w:rPr>
          <w:rFonts w:ascii="Arial" w:hAnsi="Arial" w:cs="Arial"/>
          <w:szCs w:val="20"/>
        </w:rPr>
      </w:pPr>
      <w:r w:rsidRPr="00E728BD">
        <w:rPr>
          <w:rFonts w:ascii="Arial" w:hAnsi="Arial" w:cs="Arial"/>
          <w:szCs w:val="20"/>
        </w:rPr>
        <w:t>A subcontratação parcial é permitida e deverá ser analisada pela Administração com base nas informações dos Estudos</w:t>
      </w:r>
      <w:r w:rsidR="0035199E">
        <w:rPr>
          <w:rFonts w:ascii="Arial" w:hAnsi="Arial" w:cs="Arial"/>
          <w:szCs w:val="20"/>
        </w:rPr>
        <w:t xml:space="preserve"> Técnicos</w:t>
      </w:r>
      <w:r w:rsidRPr="00E728BD">
        <w:rPr>
          <w:rFonts w:ascii="Arial" w:hAnsi="Arial" w:cs="Arial"/>
          <w:szCs w:val="20"/>
        </w:rPr>
        <w:t xml:space="preserve"> Preliminares</w:t>
      </w:r>
      <w:r w:rsidR="0035199E">
        <w:rPr>
          <w:rFonts w:ascii="Arial" w:hAnsi="Arial" w:cs="Arial"/>
          <w:szCs w:val="20"/>
        </w:rPr>
        <w:t xml:space="preserve"> (ETP)</w:t>
      </w:r>
      <w:r w:rsidRPr="00E728BD">
        <w:rPr>
          <w:rFonts w:ascii="Arial" w:hAnsi="Arial" w:cs="Arial"/>
          <w:szCs w:val="20"/>
        </w:rPr>
        <w:t>, em cada caso concreto.</w:t>
      </w:r>
    </w:p>
    <w:p w14:paraId="7671AB51" w14:textId="77777777" w:rsidR="00ED4873" w:rsidRPr="00E728BD" w:rsidRDefault="00ED4873" w:rsidP="00ED4873">
      <w:pPr>
        <w:pStyle w:val="Citao"/>
        <w:spacing w:after="120"/>
        <w:rPr>
          <w:rFonts w:ascii="Arial" w:hAnsi="Arial" w:cs="Arial"/>
          <w:b/>
          <w:szCs w:val="20"/>
          <w:u w:val="single"/>
        </w:rPr>
      </w:pPr>
      <w:r w:rsidRPr="00E728BD">
        <w:rPr>
          <w:rFonts w:ascii="Arial" w:hAnsi="Arial" w:cs="Arial"/>
          <w:b/>
          <w:szCs w:val="20"/>
          <w:u w:val="single"/>
        </w:rPr>
        <w:t>Caso admitida, o Edital deve estabelecer com detalhamento seus limites e condições, inclusive especificando quais parcelas do objeto poderão ser subcontratadas.</w:t>
      </w:r>
    </w:p>
    <w:p w14:paraId="01C63D63" w14:textId="77777777" w:rsidR="00ED4873" w:rsidRPr="00E728BD" w:rsidRDefault="00ED4873" w:rsidP="00ED4873">
      <w:pPr>
        <w:pStyle w:val="Citao"/>
        <w:rPr>
          <w:rFonts w:ascii="Arial" w:hAnsi="Arial" w:cs="Arial"/>
          <w:szCs w:val="20"/>
        </w:rPr>
      </w:pPr>
      <w:r w:rsidRPr="00E728BD">
        <w:rPr>
          <w:rFonts w:ascii="Arial" w:hAnsi="Arial" w:cs="Arial"/>
          <w:szCs w:val="20"/>
        </w:rPr>
        <w:t>A prestação de serviços com dedicação de mão de obra exclusiva deve ser considerada como a parcela principal da obrigação e não pode ser subcontratada. É importante verificar que são vedadas:</w:t>
      </w:r>
    </w:p>
    <w:p w14:paraId="2D2DB54A" w14:textId="77777777" w:rsidR="00ED4873" w:rsidRPr="00E728BD" w:rsidRDefault="00ED4873" w:rsidP="00ED4873">
      <w:pPr>
        <w:pStyle w:val="Citao"/>
        <w:rPr>
          <w:rFonts w:ascii="Arial" w:hAnsi="Arial" w:cs="Arial"/>
          <w:szCs w:val="20"/>
        </w:rPr>
      </w:pPr>
      <w:r w:rsidRPr="00E728BD">
        <w:rPr>
          <w:rFonts w:ascii="Arial" w:hAnsi="Arial" w:cs="Arial"/>
          <w:b/>
          <w:szCs w:val="20"/>
        </w:rPr>
        <w:t>(i)</w:t>
      </w:r>
      <w:r w:rsidRPr="00E728BD">
        <w:rPr>
          <w:rFonts w:ascii="Arial" w:hAnsi="Arial" w:cs="Arial"/>
          <w:szCs w:val="20"/>
        </w:rPr>
        <w:t xml:space="preserve"> a exigência no instrumento convocatório de subcontratação de itens ou parcelas determinadas ou de empresas específicas;</w:t>
      </w:r>
    </w:p>
    <w:p w14:paraId="4D90A5CF" w14:textId="77777777" w:rsidR="00ED4873" w:rsidRPr="00E728BD" w:rsidRDefault="00ED4873" w:rsidP="00ED4873">
      <w:pPr>
        <w:pStyle w:val="Citao"/>
        <w:rPr>
          <w:rFonts w:ascii="Arial" w:hAnsi="Arial" w:cs="Arial"/>
          <w:szCs w:val="20"/>
        </w:rPr>
      </w:pPr>
      <w:r w:rsidRPr="00E728BD">
        <w:rPr>
          <w:rFonts w:ascii="Arial" w:hAnsi="Arial" w:cs="Arial"/>
          <w:b/>
          <w:szCs w:val="20"/>
        </w:rPr>
        <w:t>(ii)</w:t>
      </w:r>
      <w:r w:rsidRPr="00E728BD">
        <w:rPr>
          <w:rFonts w:ascii="Arial" w:hAnsi="Arial" w:cs="Arial"/>
          <w:szCs w:val="20"/>
        </w:rPr>
        <w:t xml:space="preserve"> a subcontratação das parcelas de maior relevância técnica, assim definidas no instrumento convocatório;</w:t>
      </w:r>
    </w:p>
    <w:p w14:paraId="4135E372" w14:textId="77777777" w:rsidR="00ED4873" w:rsidRPr="00E728BD" w:rsidRDefault="00ED4873" w:rsidP="00ED4873">
      <w:pPr>
        <w:pStyle w:val="Citao"/>
        <w:rPr>
          <w:rFonts w:ascii="Arial" w:hAnsi="Arial" w:cs="Arial"/>
          <w:szCs w:val="20"/>
        </w:rPr>
      </w:pPr>
      <w:r w:rsidRPr="00E728BD">
        <w:rPr>
          <w:rFonts w:ascii="Arial" w:hAnsi="Arial" w:cs="Arial"/>
          <w:b/>
          <w:szCs w:val="20"/>
        </w:rPr>
        <w:t>(iii)</w:t>
      </w:r>
      <w:r w:rsidRPr="00E728BD">
        <w:rPr>
          <w:rFonts w:ascii="Arial" w:hAnsi="Arial" w:cs="Arial"/>
          <w:szCs w:val="20"/>
        </w:rPr>
        <w:t xml:space="preserve"> a subcontratação de microempresas e empresas de pequeno porte que estejam participando da licitação; e</w:t>
      </w:r>
    </w:p>
    <w:p w14:paraId="4B635FCF" w14:textId="77777777" w:rsidR="00ED4873" w:rsidRPr="00E728BD" w:rsidRDefault="00ED4873" w:rsidP="00ED4873">
      <w:pPr>
        <w:pStyle w:val="Citao"/>
        <w:rPr>
          <w:rFonts w:ascii="Arial" w:hAnsi="Arial" w:cs="Arial"/>
          <w:szCs w:val="20"/>
        </w:rPr>
      </w:pPr>
      <w:r w:rsidRPr="00E728BD">
        <w:rPr>
          <w:rFonts w:ascii="Arial" w:hAnsi="Arial" w:cs="Arial"/>
          <w:b/>
          <w:szCs w:val="20"/>
        </w:rPr>
        <w:t>(iv)</w:t>
      </w:r>
      <w:r w:rsidRPr="00E728BD">
        <w:rPr>
          <w:rFonts w:ascii="Arial" w:hAnsi="Arial" w:cs="Arial"/>
          <w:szCs w:val="20"/>
        </w:rPr>
        <w:t xml:space="preserve"> a subcontratação de microempresas ou empresas de pequeno porte que tenham um ou mais sócios em comum com a empresa contratante.</w:t>
      </w:r>
    </w:p>
    <w:p w14:paraId="3E5F6868" w14:textId="77777777" w:rsidR="00ED4873" w:rsidRPr="00D17B7F" w:rsidRDefault="00ED4873" w:rsidP="00ED4873">
      <w:pPr>
        <w:pStyle w:val="PargrafoTR"/>
        <w:numPr>
          <w:ilvl w:val="1"/>
          <w:numId w:val="1"/>
        </w:numPr>
        <w:rPr>
          <w:color w:val="FF0000"/>
        </w:rPr>
      </w:pPr>
      <w:r w:rsidRPr="00D17B7F">
        <w:rPr>
          <w:color w:val="FF0000"/>
        </w:rPr>
        <w:t>A subcontratação depende de autorização prévia da Contratante, a quem incumbe avaliar se a subcontratada cumpre os requisitos de qualificação técnica, além da regularidade fiscal e trabalhista, necessários à execução do objeto.</w:t>
      </w:r>
    </w:p>
    <w:p w14:paraId="6D35404F" w14:textId="77777777" w:rsidR="00ED4873" w:rsidRPr="00545588" w:rsidRDefault="00ED4873" w:rsidP="00ED4873">
      <w:pPr>
        <w:pStyle w:val="Citao"/>
        <w:spacing w:after="120"/>
        <w:rPr>
          <w:rFonts w:ascii="Arial" w:hAnsi="Arial" w:cs="Arial"/>
          <w:b/>
          <w:szCs w:val="20"/>
        </w:rPr>
      </w:pPr>
      <w:r w:rsidRPr="00545588">
        <w:rPr>
          <w:rFonts w:ascii="Arial" w:hAnsi="Arial" w:cs="Arial"/>
          <w:b/>
          <w:szCs w:val="20"/>
        </w:rPr>
        <w:t>NOTA EXPLICATIVA:</w:t>
      </w:r>
    </w:p>
    <w:p w14:paraId="2EF1116F" w14:textId="77777777" w:rsidR="00ED4873" w:rsidRPr="00545588" w:rsidRDefault="00ED4873" w:rsidP="00ED4873">
      <w:pPr>
        <w:pStyle w:val="Citao"/>
        <w:spacing w:after="120"/>
        <w:rPr>
          <w:rFonts w:ascii="Arial" w:hAnsi="Arial" w:cs="Arial"/>
          <w:b/>
          <w:szCs w:val="20"/>
          <w:u w:val="single"/>
        </w:rPr>
      </w:pPr>
      <w:r w:rsidRPr="00545588">
        <w:rPr>
          <w:rFonts w:ascii="Arial" w:hAnsi="Arial" w:cs="Arial"/>
          <w:b/>
          <w:szCs w:val="20"/>
          <w:u w:val="single"/>
        </w:rPr>
        <w:t>Quando a qualificação técnica da empresa for fator preponderante para sua contratação, e a subcontratação for admitida, é imprescindível que se exija o cumprimento dos mesmos requisitos por parte da subcontratada (Acórdão n° 1.229/2008 – Plenário do TCU).</w:t>
      </w:r>
    </w:p>
    <w:p w14:paraId="7136972E" w14:textId="77777777" w:rsidR="00ED4873" w:rsidRPr="00334DB3" w:rsidRDefault="00ED4873" w:rsidP="00ED4873">
      <w:pPr>
        <w:pStyle w:val="Citao"/>
        <w:spacing w:after="120"/>
        <w:rPr>
          <w:rFonts w:ascii="Arial" w:hAnsi="Arial" w:cs="Arial"/>
          <w:szCs w:val="20"/>
        </w:rPr>
      </w:pPr>
      <w:r w:rsidRPr="00334DB3">
        <w:rPr>
          <w:rFonts w:ascii="Arial" w:hAnsi="Arial" w:cs="Arial"/>
          <w:szCs w:val="20"/>
        </w:rPr>
        <w:t>Veja-se também trecho do Acórdão n° 1.941/2006 – Plenário do TCU:</w:t>
      </w:r>
    </w:p>
    <w:p w14:paraId="5652A0F8" w14:textId="77777777" w:rsidR="00ED4873" w:rsidRPr="00334DB3" w:rsidRDefault="00ED4873" w:rsidP="00ED4873">
      <w:pPr>
        <w:pStyle w:val="Citao"/>
        <w:spacing w:after="120"/>
        <w:rPr>
          <w:rFonts w:ascii="Arial" w:hAnsi="Arial" w:cs="Arial"/>
          <w:szCs w:val="20"/>
        </w:rPr>
      </w:pPr>
      <w:r w:rsidRPr="00334DB3">
        <w:rPr>
          <w:rFonts w:ascii="Arial" w:hAnsi="Arial" w:cs="Arial"/>
          <w:szCs w:val="20"/>
        </w:rPr>
        <w:t>“9.1.3.5. fundamente adequadamente os atos de aceitação ou rejeição das empresas subcontratadas, em conformidade com os limites e condições que devem ser estabelecidos previamente nos editais de licitação, em consonância com o disposto no art. 72 da Lei n. 8.666/1993, mormente quando as subcontratações referirem-se a partes da obra para as quais forem exigidas, no instrumento convocatório, qualificação técnica da empresa licitante;”</w:t>
      </w:r>
    </w:p>
    <w:p w14:paraId="3AF61B3E" w14:textId="77777777" w:rsidR="00ED4873" w:rsidRDefault="00ED4873" w:rsidP="00ED4873">
      <w:pPr>
        <w:pStyle w:val="PargrafoTR"/>
        <w:numPr>
          <w:ilvl w:val="1"/>
          <w:numId w:val="1"/>
        </w:numPr>
        <w:rPr>
          <w:color w:val="FF0000"/>
        </w:rPr>
      </w:pPr>
      <w:r w:rsidRPr="008202AF">
        <w:rPr>
          <w:color w:val="FF0000"/>
        </w:rPr>
        <w:t xml:space="preserve">Em qualquer hipótese de subcontratação, permanece a responsabilidade integral da Contratada pela perfeita execução contratual, </w:t>
      </w:r>
      <w:r w:rsidRPr="00810756">
        <w:rPr>
          <w:color w:val="FF0000"/>
        </w:rPr>
        <w:t xml:space="preserve">bem como pela padronização, pela compatibilidade, pelo gerenciamento centralizado e pela qualidade da subcontratação, </w:t>
      </w:r>
      <w:r w:rsidRPr="008202AF">
        <w:rPr>
          <w:color w:val="FF0000"/>
        </w:rPr>
        <w:t>cabendo-lhe realizar a supervisão e coordenação das atividades da subcontratada, bem como responder perante a Contratante pelo rigoroso cumprimento das obrigações contratuais correspondentes ao objeto da subcontratação.</w:t>
      </w:r>
    </w:p>
    <w:p w14:paraId="5C073B35" w14:textId="3F6C4AA0" w:rsidR="00ED4873" w:rsidRPr="00DD7E5D" w:rsidRDefault="00D54565" w:rsidP="00ED4873">
      <w:pPr>
        <w:pStyle w:val="PargrafoTR"/>
        <w:numPr>
          <w:ilvl w:val="1"/>
          <w:numId w:val="1"/>
        </w:numPr>
        <w:rPr>
          <w:color w:val="FF0000"/>
        </w:rPr>
      </w:pPr>
      <w:r>
        <w:rPr>
          <w:color w:val="FF0000"/>
        </w:rPr>
        <w:t xml:space="preserve">Caso a </w:t>
      </w:r>
      <w:r w:rsidR="00ED4873" w:rsidRPr="00DD7E5D">
        <w:rPr>
          <w:color w:val="FF0000"/>
        </w:rPr>
        <w:t>subcontrata</w:t>
      </w:r>
      <w:r>
        <w:rPr>
          <w:color w:val="FF0000"/>
        </w:rPr>
        <w:t>ção contemple microempresa e empresa de pequeno porte, a Contratada deverá</w:t>
      </w:r>
      <w:r w:rsidR="00ED4873" w:rsidRPr="00DD7E5D">
        <w:rPr>
          <w:color w:val="FF0000"/>
        </w:rPr>
        <w:t>:</w:t>
      </w:r>
    </w:p>
    <w:p w14:paraId="1C774FC0" w14:textId="01C5B7D0" w:rsidR="00ED4873" w:rsidRPr="00DD7E5D" w:rsidRDefault="00ED4873" w:rsidP="00ED4873">
      <w:pPr>
        <w:pStyle w:val="PargrafoTR"/>
        <w:numPr>
          <w:ilvl w:val="2"/>
          <w:numId w:val="1"/>
        </w:numPr>
        <w:rPr>
          <w:rFonts w:cs="Arial"/>
          <w:color w:val="FF0000"/>
          <w:szCs w:val="20"/>
        </w:rPr>
      </w:pPr>
      <w:r w:rsidRPr="00DD7E5D">
        <w:rPr>
          <w:rFonts w:cs="Arial"/>
          <w:color w:val="FF0000"/>
          <w:szCs w:val="20"/>
        </w:rPr>
        <w:t>Apresentar a documentação de regularidade fiscal das microempresas e empresas de pequeno porte subcontratadas, sob pena de rescisão, aplicando-se o prazo para regularização previsto no § 1º do art. 4º do Decreto nº 8.538, de 2015</w:t>
      </w:r>
      <w:r w:rsidR="004E055B">
        <w:rPr>
          <w:rFonts w:cs="Arial"/>
          <w:color w:val="FF0000"/>
          <w:szCs w:val="20"/>
        </w:rPr>
        <w:t>.</w:t>
      </w:r>
    </w:p>
    <w:p w14:paraId="44D2A8AB" w14:textId="77777777" w:rsidR="00D07C65" w:rsidRPr="001A7758" w:rsidRDefault="00D07C65" w:rsidP="00502D4B">
      <w:pPr>
        <w:pStyle w:val="TtuloTR"/>
        <w:ind w:left="357" w:hanging="357"/>
      </w:pPr>
      <w:r w:rsidRPr="001A7758">
        <w:t>ALTERAÇÃO SUBJETIVA</w:t>
      </w:r>
    </w:p>
    <w:p w14:paraId="609D85EF" w14:textId="77777777" w:rsidR="00D07C65" w:rsidRPr="001A7758" w:rsidRDefault="00D07C65" w:rsidP="000F2162">
      <w:pPr>
        <w:pStyle w:val="PargrafoTR"/>
        <w:numPr>
          <w:ilvl w:val="1"/>
          <w:numId w:val="1"/>
        </w:numPr>
      </w:pPr>
      <w:r w:rsidRPr="001A7758">
        <w:t>É admissível a f</w:t>
      </w:r>
      <w:r w:rsidR="00BE0024" w:rsidRPr="001A7758">
        <w:t>usão, cisão ou incorporação da C</w:t>
      </w:r>
      <w:r w:rsidRPr="001A7758">
        <w:t xml:space="preserve">ontratada com/em outra pessoa jurídica, desde que sejam observados pela nova pessoa jurídica todos os requisitos de habilitação </w:t>
      </w:r>
      <w:r w:rsidR="00BE0024" w:rsidRPr="001A7758">
        <w:t xml:space="preserve">exigidos na licitação original, </w:t>
      </w:r>
      <w:r w:rsidRPr="001A7758">
        <w:t>sejam mantidas as demais cl</w:t>
      </w:r>
      <w:r w:rsidR="00BE0024" w:rsidRPr="001A7758">
        <w:t>áusulas e condições do contrato,</w:t>
      </w:r>
      <w:r w:rsidRPr="001A7758">
        <w:t xml:space="preserve"> não haja prejuízo à execução do objeto pactuado e haja a anuência expressa da </w:t>
      </w:r>
      <w:r w:rsidR="00BE0024" w:rsidRPr="001A7758">
        <w:t>Contratante</w:t>
      </w:r>
      <w:r w:rsidRPr="001A7758">
        <w:t xml:space="preserve"> à continuidade do contrato.</w:t>
      </w:r>
    </w:p>
    <w:p w14:paraId="1627FC31" w14:textId="77777777" w:rsidR="007907FB" w:rsidRPr="008202AF" w:rsidRDefault="007907FB" w:rsidP="007907FB">
      <w:pPr>
        <w:pStyle w:val="TtuloTR"/>
      </w:pPr>
      <w:r>
        <w:t xml:space="preserve">CONTROLE, </w:t>
      </w:r>
      <w:r w:rsidRPr="008202AF">
        <w:t xml:space="preserve">FISCALIZAÇÃO </w:t>
      </w:r>
      <w:r>
        <w:t xml:space="preserve">E ACOMPANHAMENTO </w:t>
      </w:r>
      <w:r w:rsidRPr="008202AF">
        <w:t>DA EXECUÇÃO</w:t>
      </w:r>
    </w:p>
    <w:p w14:paraId="17029987" w14:textId="77777777" w:rsidR="00D07C65" w:rsidRPr="001A7758" w:rsidRDefault="007F664E" w:rsidP="008357B2">
      <w:pPr>
        <w:pStyle w:val="PargrafoTR"/>
        <w:numPr>
          <w:ilvl w:val="1"/>
          <w:numId w:val="1"/>
        </w:numPr>
        <w:rPr>
          <w:color w:val="000000"/>
        </w:rPr>
      </w:pPr>
      <w:r w:rsidRPr="001A7758">
        <w:rPr>
          <w:color w:val="000000"/>
        </w:rPr>
        <w:t>A</w:t>
      </w:r>
      <w:r w:rsidR="00D07C65" w:rsidRPr="001A7758">
        <w:rPr>
          <w:color w:val="000000"/>
        </w:rPr>
        <w:t xml:space="preserve"> fiscalização </w:t>
      </w:r>
      <w:r w:rsidRPr="001A7758">
        <w:rPr>
          <w:color w:val="000000"/>
        </w:rPr>
        <w:t xml:space="preserve">e o acompanhamento </w:t>
      </w:r>
      <w:r w:rsidR="00D07C65" w:rsidRPr="001A7758">
        <w:rPr>
          <w:color w:val="000000"/>
        </w:rPr>
        <w:t>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w:t>
      </w:r>
      <w:r w:rsidRPr="001A7758">
        <w:rPr>
          <w:color w:val="000000"/>
        </w:rPr>
        <w:t>ts. 67 e 73 da Lei nº 8.666/1993</w:t>
      </w:r>
      <w:r w:rsidR="00D07C65" w:rsidRPr="001A7758">
        <w:rPr>
          <w:color w:val="000000"/>
        </w:rPr>
        <w:t xml:space="preserve"> e do</w:t>
      </w:r>
      <w:r w:rsidR="00CD4228">
        <w:rPr>
          <w:color w:val="000000"/>
        </w:rPr>
        <w:t>s</w:t>
      </w:r>
      <w:r w:rsidR="00D07C65" w:rsidRPr="001A7758">
        <w:rPr>
          <w:color w:val="000000"/>
        </w:rPr>
        <w:t xml:space="preserve"> </w:t>
      </w:r>
      <w:r w:rsidR="00CD4228">
        <w:rPr>
          <w:color w:val="000000"/>
        </w:rPr>
        <w:t>arts. 10 e 11 do Decreto nº 9.507</w:t>
      </w:r>
      <w:r w:rsidRPr="001A7758">
        <w:rPr>
          <w:color w:val="000000"/>
        </w:rPr>
        <w:t>/</w:t>
      </w:r>
      <w:r w:rsidR="00CD4228">
        <w:rPr>
          <w:color w:val="000000"/>
        </w:rPr>
        <w:t>2018</w:t>
      </w:r>
      <w:r w:rsidR="00D07C65" w:rsidRPr="001A7758">
        <w:rPr>
          <w:color w:val="000000"/>
        </w:rPr>
        <w:t>.</w:t>
      </w:r>
    </w:p>
    <w:p w14:paraId="59C88C95" w14:textId="77777777" w:rsidR="00D878D9" w:rsidRPr="001A7758" w:rsidRDefault="00D07C65" w:rsidP="008357B2">
      <w:pPr>
        <w:pStyle w:val="PargrafoTR"/>
        <w:numPr>
          <w:ilvl w:val="1"/>
          <w:numId w:val="1"/>
        </w:numPr>
        <w:rPr>
          <w:color w:val="000000"/>
        </w:rPr>
      </w:pPr>
      <w:r w:rsidRPr="001A7758">
        <w:rPr>
          <w:color w:val="000000"/>
        </w:rPr>
        <w:t>O representante da Contratante deverá ter a experiência necessária para o acompanhamento e controle da execução dos serviços e do contrato.</w:t>
      </w:r>
    </w:p>
    <w:p w14:paraId="7DC62756" w14:textId="77777777" w:rsidR="00D878D9" w:rsidRPr="001A7758" w:rsidRDefault="00D07C65" w:rsidP="008357B2">
      <w:pPr>
        <w:pStyle w:val="PargrafoTR"/>
        <w:numPr>
          <w:ilvl w:val="1"/>
          <w:numId w:val="1"/>
        </w:numPr>
        <w:rPr>
          <w:color w:val="000000"/>
        </w:rPr>
      </w:pPr>
      <w:r w:rsidRPr="001A7758">
        <w:rPr>
          <w:color w:val="000000"/>
        </w:rPr>
        <w:t>A verificação da adequação da prestação do serviço deverá ser realizada com base nos critérios previ</w:t>
      </w:r>
      <w:r w:rsidR="00D878D9" w:rsidRPr="001A7758">
        <w:rPr>
          <w:color w:val="000000"/>
        </w:rPr>
        <w:t>stos neste Termo de Referência.</w:t>
      </w:r>
    </w:p>
    <w:p w14:paraId="35E00E12" w14:textId="77777777" w:rsidR="00D878D9" w:rsidRPr="001A7758" w:rsidRDefault="00D6741A" w:rsidP="00D6741A">
      <w:pPr>
        <w:pStyle w:val="PargrafoTR"/>
        <w:numPr>
          <w:ilvl w:val="1"/>
          <w:numId w:val="1"/>
        </w:numPr>
        <w:rPr>
          <w:color w:val="000000"/>
        </w:rPr>
      </w:pPr>
      <w:r w:rsidRPr="00347955">
        <w:rPr>
          <w:rFonts w:cs="Arial"/>
          <w:szCs w:val="20"/>
        </w:rPr>
        <w:t xml:space="preserve">A execução dos contratos deverá ser acompanhada e fiscalizada por meio de instrumentos de controle, que compreendam a </w:t>
      </w:r>
      <w:r w:rsidRPr="009840FF">
        <w:rPr>
          <w:rFonts w:cs="Arial"/>
          <w:szCs w:val="20"/>
          <w:u w:val="single"/>
        </w:rPr>
        <w:t>mensuração dos aspectos mencionados</w:t>
      </w:r>
      <w:r w:rsidRPr="00347955">
        <w:rPr>
          <w:rFonts w:cs="Arial"/>
          <w:szCs w:val="20"/>
          <w:u w:val="single"/>
        </w:rPr>
        <w:t xml:space="preserve"> no art. 47 e no Anexo V, item 2.6, i, ambos da IN nº 05/2017.</w:t>
      </w:r>
    </w:p>
    <w:p w14:paraId="6F889DE1" w14:textId="77777777" w:rsidR="00CB30D4" w:rsidRPr="00CB30D4" w:rsidRDefault="00CB30D4" w:rsidP="003D0C08">
      <w:pPr>
        <w:numPr>
          <w:ilvl w:val="1"/>
          <w:numId w:val="1"/>
        </w:numPr>
        <w:spacing w:before="120" w:after="120" w:line="240" w:lineRule="auto"/>
        <w:jc w:val="both"/>
        <w:rPr>
          <w:rFonts w:ascii="Times New Roman" w:eastAsia="Times New Roman" w:hAnsi="Times New Roman"/>
          <w:lang w:eastAsia="pt-BR"/>
        </w:rPr>
      </w:pPr>
      <w:r w:rsidRPr="00CB30D4">
        <w:rPr>
          <w:rFonts w:ascii="Times New Roman" w:eastAsia="Times New Roman" w:hAnsi="Times New Roman"/>
          <w:lang w:eastAsia="pt-BR"/>
        </w:rPr>
        <w:t xml:space="preserve">A fiscalização técnica dos contratos avaliará constantemente a execução do objeto e utilizará o Instrumento de Medição de Resultado (IMR), conforme modelo previsto no Anexo </w:t>
      </w:r>
      <w:r w:rsidR="009C1666">
        <w:rPr>
          <w:rFonts w:ascii="Times New Roman" w:eastAsia="Times New Roman" w:hAnsi="Times New Roman"/>
          <w:lang w:eastAsia="pt-BR"/>
        </w:rPr>
        <w:t>III</w:t>
      </w:r>
      <w:r w:rsidRPr="00CB30D4">
        <w:rPr>
          <w:rFonts w:ascii="Times New Roman" w:eastAsia="Times New Roman" w:hAnsi="Times New Roman"/>
          <w:lang w:eastAsia="pt-BR"/>
        </w:rPr>
        <w:t>, ou outro instrumento substituto para aferição da qualidade da prestação dos serviços, devendo haver o redimensionamento no pagamento com base nos indicadores estabelecidos, sempre que a Contratada:</w:t>
      </w:r>
    </w:p>
    <w:p w14:paraId="671DBCAB" w14:textId="77777777" w:rsidR="00CB30D4" w:rsidRPr="00CB30D4" w:rsidRDefault="00CB30D4" w:rsidP="00812CB2">
      <w:pPr>
        <w:numPr>
          <w:ilvl w:val="0"/>
          <w:numId w:val="3"/>
        </w:numPr>
        <w:spacing w:before="120" w:after="120" w:line="240" w:lineRule="auto"/>
        <w:ind w:left="567" w:hanging="11"/>
        <w:jc w:val="both"/>
        <w:rPr>
          <w:rFonts w:ascii="Times New Roman" w:eastAsia="Times New Roman" w:hAnsi="Times New Roman"/>
          <w:lang w:eastAsia="pt-BR"/>
        </w:rPr>
      </w:pPr>
      <w:r w:rsidRPr="00CB30D4">
        <w:rPr>
          <w:rFonts w:ascii="Times New Roman" w:eastAsia="Times New Roman" w:hAnsi="Times New Roman"/>
          <w:lang w:eastAsia="pt-BR"/>
        </w:rPr>
        <w:t>não produzir os resultados, deixar de executar, ou não executar com a qualidade mínima exigida as atividades contratadas; ou</w:t>
      </w:r>
    </w:p>
    <w:p w14:paraId="7ADBD6BE" w14:textId="77777777" w:rsidR="00CB30D4" w:rsidRPr="00CB30D4" w:rsidRDefault="00CB30D4" w:rsidP="00812CB2">
      <w:pPr>
        <w:numPr>
          <w:ilvl w:val="0"/>
          <w:numId w:val="3"/>
        </w:numPr>
        <w:spacing w:before="120" w:after="120" w:line="240" w:lineRule="auto"/>
        <w:ind w:left="567" w:hanging="11"/>
        <w:jc w:val="both"/>
        <w:rPr>
          <w:rFonts w:ascii="Times New Roman" w:eastAsia="Times New Roman" w:hAnsi="Times New Roman"/>
          <w:lang w:eastAsia="pt-BR"/>
        </w:rPr>
      </w:pPr>
      <w:r w:rsidRPr="00CB30D4">
        <w:rPr>
          <w:rFonts w:ascii="Times New Roman" w:eastAsia="Times New Roman" w:hAnsi="Times New Roman"/>
          <w:lang w:eastAsia="pt-BR"/>
        </w:rPr>
        <w:t>deixar de utilizar materiais e recursos humanos exigidos para a execução do serviço, ou utilizá-los com qualidade ou quantidade inferior à demandada.</w:t>
      </w:r>
    </w:p>
    <w:p w14:paraId="5ECA2312" w14:textId="77777777" w:rsidR="00CB30D4" w:rsidRPr="00CB30D4" w:rsidRDefault="00CB30D4" w:rsidP="003D0C08">
      <w:pPr>
        <w:numPr>
          <w:ilvl w:val="1"/>
          <w:numId w:val="1"/>
        </w:numPr>
        <w:spacing w:before="120" w:after="120" w:line="240" w:lineRule="auto"/>
        <w:jc w:val="both"/>
        <w:rPr>
          <w:rFonts w:ascii="Times New Roman" w:eastAsia="Times New Roman" w:hAnsi="Times New Roman"/>
          <w:lang w:eastAsia="pt-BR"/>
        </w:rPr>
      </w:pPr>
      <w:r w:rsidRPr="00CB30D4">
        <w:rPr>
          <w:rFonts w:ascii="Times New Roman" w:eastAsia="Times New Roman" w:hAnsi="Times New Roman"/>
          <w:lang w:eastAsia="pt-BR"/>
        </w:rPr>
        <w:t>A utilização do IMR não impede a aplicação concomitante de outros mecanismos para a avaliação da prestação dos serviços.</w:t>
      </w:r>
    </w:p>
    <w:p w14:paraId="0BB040AF" w14:textId="77777777" w:rsidR="00CB30D4" w:rsidRPr="00CB30D4" w:rsidRDefault="00CB30D4" w:rsidP="003D0C08">
      <w:pPr>
        <w:numPr>
          <w:ilvl w:val="1"/>
          <w:numId w:val="1"/>
        </w:numPr>
        <w:spacing w:before="120" w:after="120" w:line="240" w:lineRule="auto"/>
        <w:jc w:val="both"/>
        <w:rPr>
          <w:rFonts w:ascii="Times New Roman" w:eastAsia="Times New Roman" w:hAnsi="Times New Roman"/>
          <w:lang w:eastAsia="pt-BR"/>
        </w:rPr>
      </w:pPr>
      <w:r w:rsidRPr="00CB30D4">
        <w:rPr>
          <w:rFonts w:ascii="Times New Roman" w:eastAsia="Times New Roman" w:hAnsi="Times New Roman"/>
          <w:lang w:eastAsia="pt-BR"/>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03AE3692" w14:textId="77777777" w:rsidR="00CB30D4" w:rsidRPr="00CB30D4" w:rsidRDefault="00CB30D4" w:rsidP="003D0C08">
      <w:pPr>
        <w:numPr>
          <w:ilvl w:val="1"/>
          <w:numId w:val="1"/>
        </w:numPr>
        <w:spacing w:before="120" w:after="120" w:line="240" w:lineRule="auto"/>
        <w:jc w:val="both"/>
        <w:rPr>
          <w:rFonts w:ascii="Times New Roman" w:eastAsia="Times New Roman" w:hAnsi="Times New Roman"/>
          <w:lang w:eastAsia="pt-BR"/>
        </w:rPr>
      </w:pPr>
      <w:r w:rsidRPr="00CB30D4">
        <w:rPr>
          <w:rFonts w:ascii="Times New Roman" w:eastAsia="Times New Roman" w:hAnsi="Times New Roman"/>
          <w:lang w:eastAsia="pt-BR"/>
        </w:rPr>
        <w:t xml:space="preserve">O fiscal técnico deverá apresentar ao preposto da Contratada a avaliação da execução do objeto ou, se for o caso, a avaliação de desempenho e qualidade da prestação dos serviços realizada. </w:t>
      </w:r>
    </w:p>
    <w:p w14:paraId="4D702CF8" w14:textId="77777777" w:rsidR="00CB30D4" w:rsidRPr="00CB30D4" w:rsidRDefault="00CB30D4" w:rsidP="003D0C08">
      <w:pPr>
        <w:numPr>
          <w:ilvl w:val="1"/>
          <w:numId w:val="1"/>
        </w:numPr>
        <w:spacing w:before="120" w:after="120" w:line="240" w:lineRule="auto"/>
        <w:jc w:val="both"/>
        <w:rPr>
          <w:rFonts w:ascii="Times New Roman" w:eastAsia="Times New Roman" w:hAnsi="Times New Roman"/>
          <w:lang w:eastAsia="pt-BR"/>
        </w:rPr>
      </w:pPr>
      <w:r w:rsidRPr="00CB30D4">
        <w:rPr>
          <w:rFonts w:ascii="Times New Roman" w:eastAsia="Times New Roman" w:hAnsi="Times New Roman"/>
          <w:lang w:eastAsia="pt-BR"/>
        </w:rPr>
        <w:t xml:space="preserve">Em hipótese alguma, será admitido que a própria Contratada materialize a avaliação de desempenho e qualidade da prestação dos serviços realizada. </w:t>
      </w:r>
    </w:p>
    <w:p w14:paraId="637A0D31" w14:textId="77777777" w:rsidR="00CB30D4" w:rsidRPr="00CB30D4" w:rsidRDefault="00CB30D4" w:rsidP="003D0C08">
      <w:pPr>
        <w:numPr>
          <w:ilvl w:val="1"/>
          <w:numId w:val="1"/>
        </w:numPr>
        <w:spacing w:before="120" w:after="120" w:line="240" w:lineRule="auto"/>
        <w:jc w:val="both"/>
        <w:rPr>
          <w:rFonts w:ascii="Times New Roman" w:eastAsia="Times New Roman" w:hAnsi="Times New Roman"/>
          <w:lang w:eastAsia="pt-BR"/>
        </w:rPr>
      </w:pPr>
      <w:r w:rsidRPr="00CB30D4">
        <w:rPr>
          <w:rFonts w:ascii="Times New Roman" w:eastAsia="Times New Roman" w:hAnsi="Times New Roman"/>
          <w:lang w:eastAsia="pt-BR"/>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5C590E9B" w14:textId="77777777" w:rsidR="00CB30D4" w:rsidRPr="00CB30D4" w:rsidRDefault="00CB30D4" w:rsidP="003D0C08">
      <w:pPr>
        <w:numPr>
          <w:ilvl w:val="1"/>
          <w:numId w:val="1"/>
        </w:numPr>
        <w:spacing w:before="120" w:after="120" w:line="240" w:lineRule="auto"/>
        <w:jc w:val="both"/>
        <w:rPr>
          <w:rFonts w:ascii="Times New Roman" w:eastAsia="Times New Roman" w:hAnsi="Times New Roman"/>
          <w:lang w:eastAsia="pt-BR"/>
        </w:rPr>
      </w:pPr>
      <w:r w:rsidRPr="00CB30D4">
        <w:rPr>
          <w:rFonts w:ascii="Times New Roman" w:eastAsia="Times New Roman" w:hAnsi="Times New Roman"/>
          <w:lang w:eastAsia="pt-BR"/>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5F92292C" w14:textId="77777777" w:rsidR="00CB30D4" w:rsidRPr="00CB30D4" w:rsidRDefault="00CB30D4" w:rsidP="003D0C08">
      <w:pPr>
        <w:numPr>
          <w:ilvl w:val="1"/>
          <w:numId w:val="1"/>
        </w:numPr>
        <w:spacing w:before="120" w:after="120" w:line="240" w:lineRule="auto"/>
        <w:jc w:val="both"/>
        <w:rPr>
          <w:rFonts w:ascii="Times New Roman" w:eastAsia="Times New Roman" w:hAnsi="Times New Roman"/>
          <w:lang w:eastAsia="pt-BR"/>
        </w:rPr>
      </w:pPr>
      <w:r w:rsidRPr="00CB30D4">
        <w:rPr>
          <w:rFonts w:ascii="Times New Roman" w:eastAsia="Times New Roman" w:hAnsi="Times New Roman"/>
          <w:lang w:eastAsia="pt-BR"/>
        </w:rPr>
        <w:t xml:space="preserve">O fiscal técnico poderá realizar avaliação diária, semanal ou mensal, desde que o período escolhido seja suficiente para aferir o desempenho e qualidade da prestação dos serviços. </w:t>
      </w:r>
    </w:p>
    <w:p w14:paraId="05426729" w14:textId="77777777" w:rsidR="00177C05" w:rsidRPr="00177C05" w:rsidRDefault="00177C05" w:rsidP="00177C05">
      <w:pPr>
        <w:numPr>
          <w:ilvl w:val="1"/>
          <w:numId w:val="1"/>
        </w:numPr>
        <w:spacing w:before="120" w:after="120" w:line="240" w:lineRule="auto"/>
        <w:jc w:val="both"/>
        <w:rPr>
          <w:rFonts w:ascii="Times New Roman" w:hAnsi="Times New Roman"/>
        </w:rPr>
      </w:pPr>
      <w:r w:rsidRPr="00177C05">
        <w:rPr>
          <w:rFonts w:ascii="Times New Roman" w:hAnsi="Times New Roman"/>
        </w:rPr>
        <w:t xml:space="preserve">O fiscal técnico,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14:paraId="5F7C5221" w14:textId="77777777" w:rsidR="00177C05" w:rsidRPr="00177C05" w:rsidRDefault="00177C05" w:rsidP="00177C05">
      <w:pPr>
        <w:numPr>
          <w:ilvl w:val="1"/>
          <w:numId w:val="1"/>
        </w:numPr>
        <w:spacing w:before="120" w:after="120" w:line="240" w:lineRule="auto"/>
        <w:jc w:val="both"/>
        <w:rPr>
          <w:rFonts w:ascii="Times New Roman" w:hAnsi="Times New Roman"/>
        </w:rPr>
      </w:pPr>
      <w:r w:rsidRPr="00177C05">
        <w:rPr>
          <w:rFonts w:ascii="Times New Roman" w:hAnsi="Times New Roman"/>
        </w:rPr>
        <w:t xml:space="preserve"> 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3F67ABB5" w14:textId="77777777" w:rsidR="00177C05" w:rsidRPr="00177C05" w:rsidRDefault="00177C05" w:rsidP="00177C05">
      <w:pPr>
        <w:numPr>
          <w:ilvl w:val="1"/>
          <w:numId w:val="1"/>
        </w:numPr>
        <w:spacing w:before="120" w:after="120" w:line="240" w:lineRule="auto"/>
        <w:jc w:val="both"/>
        <w:rPr>
          <w:rFonts w:ascii="Times New Roman" w:hAnsi="Times New Roman"/>
          <w:color w:val="000000"/>
          <w:szCs w:val="20"/>
        </w:rPr>
      </w:pPr>
      <w:r w:rsidRPr="00177C05">
        <w:rPr>
          <w:rFonts w:ascii="Times New Roman" w:hAnsi="Times New Roman"/>
          <w:color w:val="000000"/>
          <w:szCs w:val="20"/>
        </w:rPr>
        <w:t>O representante da Contratante deverá promover o registro das ocorrências verificadas, adotando as providências necessárias ao fiel cumprimento das cláusulas contratuais, conforme o disposto nos §§ 1º e 2º do art. 67 da Lei nº 8.666, de 1993.</w:t>
      </w:r>
    </w:p>
    <w:p w14:paraId="073311EE" w14:textId="77777777" w:rsidR="00EC358C" w:rsidRDefault="00D07C65" w:rsidP="00811038">
      <w:pPr>
        <w:numPr>
          <w:ilvl w:val="1"/>
          <w:numId w:val="1"/>
        </w:numPr>
        <w:spacing w:before="120" w:after="120" w:line="240" w:lineRule="auto"/>
        <w:jc w:val="both"/>
        <w:rPr>
          <w:rFonts w:ascii="Times New Roman" w:hAnsi="Times New Roman"/>
          <w:color w:val="000000"/>
        </w:rPr>
      </w:pPr>
      <w:r w:rsidRPr="00811038">
        <w:rPr>
          <w:rFonts w:ascii="Times New Roman" w:hAnsi="Times New Roman"/>
          <w:color w:val="000000"/>
        </w:rPr>
        <w:t>O descumprimento total ou parcial das demais obrigações e responsabilidades assumidas pela Contratada ensejará a aplicação de sanções administrativas, previstas no instrumento convocatório</w:t>
      </w:r>
      <w:r w:rsidR="00EC358C" w:rsidRPr="00811038">
        <w:rPr>
          <w:rFonts w:ascii="Times New Roman" w:hAnsi="Times New Roman"/>
          <w:color w:val="000000"/>
        </w:rPr>
        <w:t>, neste Termo de Referência</w:t>
      </w:r>
      <w:r w:rsidRPr="00811038">
        <w:rPr>
          <w:rFonts w:ascii="Times New Roman" w:hAnsi="Times New Roman"/>
          <w:color w:val="000000"/>
        </w:rPr>
        <w:t xml:space="preserve"> e na legislação vigente, podendo culminar em rescisão contratual, conforme d</w:t>
      </w:r>
      <w:r w:rsidR="00EC358C" w:rsidRPr="00811038">
        <w:rPr>
          <w:rFonts w:ascii="Times New Roman" w:hAnsi="Times New Roman"/>
          <w:color w:val="000000"/>
        </w:rPr>
        <w:t>isposto nos art</w:t>
      </w:r>
      <w:r w:rsidRPr="00811038">
        <w:rPr>
          <w:rFonts w:ascii="Times New Roman" w:hAnsi="Times New Roman"/>
          <w:color w:val="000000"/>
        </w:rPr>
        <w:t>s</w:t>
      </w:r>
      <w:r w:rsidR="00EC358C" w:rsidRPr="00811038">
        <w:rPr>
          <w:rFonts w:ascii="Times New Roman" w:hAnsi="Times New Roman"/>
          <w:color w:val="000000"/>
        </w:rPr>
        <w:t>. 77 e 80 da Lei nº 8.666/1993.</w:t>
      </w:r>
    </w:p>
    <w:p w14:paraId="4D437C66" w14:textId="77777777" w:rsidR="009175A7" w:rsidRPr="009175A7" w:rsidRDefault="009175A7" w:rsidP="009175A7">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cs="Arial"/>
          <w:i/>
          <w:color w:val="000000"/>
          <w:sz w:val="20"/>
          <w:szCs w:val="20"/>
        </w:rPr>
      </w:pPr>
      <w:r w:rsidRPr="009175A7">
        <w:rPr>
          <w:rFonts w:ascii="Arial" w:hAnsi="Arial" w:cs="Arial"/>
          <w:b/>
          <w:i/>
          <w:color w:val="000000"/>
          <w:sz w:val="20"/>
          <w:szCs w:val="20"/>
          <w:lang w:val="x-none"/>
        </w:rPr>
        <w:t>NOTA EXPLICATIVA</w:t>
      </w:r>
      <w:r w:rsidRPr="009175A7">
        <w:rPr>
          <w:rFonts w:ascii="Arial" w:hAnsi="Arial" w:cs="Arial"/>
          <w:i/>
          <w:color w:val="000000"/>
          <w:sz w:val="20"/>
          <w:szCs w:val="20"/>
          <w:lang w:val="x-none"/>
        </w:rPr>
        <w:t>:</w:t>
      </w:r>
    </w:p>
    <w:p w14:paraId="310843F3" w14:textId="77777777" w:rsidR="009175A7" w:rsidRPr="009175A7" w:rsidRDefault="009175A7" w:rsidP="009175A7">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cs="Arial"/>
          <w:sz w:val="20"/>
          <w:szCs w:val="20"/>
        </w:rPr>
      </w:pPr>
      <w:r w:rsidRPr="009175A7">
        <w:rPr>
          <w:rFonts w:ascii="Arial" w:hAnsi="Arial" w:cs="Arial"/>
          <w:i/>
          <w:color w:val="000000"/>
          <w:sz w:val="20"/>
          <w:szCs w:val="20"/>
        </w:rPr>
        <w:t>Fazer a substituição pelo Anexo VIII da Instrução Normativa SEGES/MPDG nº 05/2017, de 26 de maio de 2017.</w:t>
      </w:r>
    </w:p>
    <w:p w14:paraId="25239486" w14:textId="77777777" w:rsidR="00C15B73" w:rsidRPr="00974AC0" w:rsidRDefault="00C15B73" w:rsidP="00C15B73">
      <w:pPr>
        <w:numPr>
          <w:ilvl w:val="1"/>
          <w:numId w:val="1"/>
        </w:numPr>
        <w:spacing w:before="120" w:after="120" w:line="240" w:lineRule="auto"/>
        <w:jc w:val="both"/>
        <w:rPr>
          <w:rFonts w:ascii="Times New Roman" w:hAnsi="Times New Roman"/>
        </w:rPr>
      </w:pPr>
      <w:r w:rsidRPr="00974AC0">
        <w:rPr>
          <w:rFonts w:ascii="Times New Roman" w:hAnsi="Times New Roman"/>
        </w:rPr>
        <w:t>A fiscalização da execução dos serviços abrange, ainda, as seguintes rotinas:</w:t>
      </w:r>
    </w:p>
    <w:p w14:paraId="6105AAF3" w14:textId="77777777" w:rsidR="00C15B73" w:rsidRPr="00974AC0" w:rsidRDefault="00C15B73" w:rsidP="00C15B73">
      <w:pPr>
        <w:numPr>
          <w:ilvl w:val="2"/>
          <w:numId w:val="1"/>
        </w:numPr>
        <w:spacing w:before="120" w:after="120" w:line="240" w:lineRule="auto"/>
        <w:jc w:val="both"/>
        <w:rPr>
          <w:rFonts w:ascii="Times New Roman" w:hAnsi="Times New Roman"/>
          <w:color w:val="FF0000"/>
        </w:rPr>
      </w:pPr>
      <w:r w:rsidRPr="00974AC0">
        <w:rPr>
          <w:rFonts w:ascii="Times New Roman" w:hAnsi="Times New Roman"/>
          <w:color w:val="FF0000"/>
        </w:rPr>
        <w:t>.....;</w:t>
      </w:r>
    </w:p>
    <w:p w14:paraId="317C170D" w14:textId="77777777" w:rsidR="00C15B73" w:rsidRPr="00974AC0" w:rsidRDefault="00C15B73" w:rsidP="00C15B73">
      <w:pPr>
        <w:numPr>
          <w:ilvl w:val="2"/>
          <w:numId w:val="1"/>
        </w:numPr>
        <w:spacing w:before="120" w:after="120" w:line="240" w:lineRule="auto"/>
        <w:jc w:val="both"/>
        <w:rPr>
          <w:rFonts w:ascii="Times New Roman" w:hAnsi="Times New Roman"/>
          <w:color w:val="FF0000"/>
        </w:rPr>
      </w:pPr>
      <w:r w:rsidRPr="00974AC0">
        <w:rPr>
          <w:rFonts w:ascii="Times New Roman" w:hAnsi="Times New Roman"/>
          <w:color w:val="FF0000"/>
        </w:rPr>
        <w:t>.....;</w:t>
      </w:r>
    </w:p>
    <w:p w14:paraId="008D2159" w14:textId="77777777" w:rsidR="00C15B73" w:rsidRPr="00974AC0" w:rsidRDefault="00C15B73" w:rsidP="00C15B73">
      <w:pPr>
        <w:numPr>
          <w:ilvl w:val="2"/>
          <w:numId w:val="1"/>
        </w:numPr>
        <w:spacing w:before="120" w:after="120" w:line="240" w:lineRule="auto"/>
        <w:jc w:val="both"/>
        <w:rPr>
          <w:rFonts w:ascii="Times New Roman" w:hAnsi="Times New Roman"/>
          <w:color w:val="FF0000"/>
        </w:rPr>
      </w:pPr>
      <w:r w:rsidRPr="00974AC0">
        <w:rPr>
          <w:rFonts w:ascii="Times New Roman" w:hAnsi="Times New Roman"/>
          <w:color w:val="FF0000"/>
        </w:rPr>
        <w:t>(etc.)</w:t>
      </w:r>
    </w:p>
    <w:p w14:paraId="4144FBB8" w14:textId="77777777" w:rsidR="00C15B73" w:rsidRPr="00C15B73" w:rsidRDefault="00C15B73" w:rsidP="00C15B73">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cs="Arial"/>
          <w:b/>
          <w:i/>
          <w:color w:val="000000"/>
          <w:sz w:val="20"/>
          <w:szCs w:val="20"/>
        </w:rPr>
      </w:pPr>
      <w:r w:rsidRPr="00C15B73">
        <w:rPr>
          <w:rFonts w:ascii="Arial" w:hAnsi="Arial" w:cs="Arial"/>
          <w:b/>
          <w:i/>
          <w:color w:val="000000"/>
          <w:sz w:val="20"/>
          <w:szCs w:val="20"/>
        </w:rPr>
        <w:t>NOTA EXPLICATIVA:</w:t>
      </w:r>
    </w:p>
    <w:p w14:paraId="0E799804" w14:textId="77777777" w:rsidR="00C15B73" w:rsidRPr="00C15B73" w:rsidRDefault="00C15B73" w:rsidP="00C15B73">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cs="Arial"/>
          <w:i/>
          <w:color w:val="000000"/>
          <w:sz w:val="20"/>
          <w:szCs w:val="20"/>
        </w:rPr>
      </w:pPr>
      <w:r w:rsidRPr="00C15B73">
        <w:rPr>
          <w:rFonts w:ascii="Arial" w:hAnsi="Arial" w:cs="Arial"/>
          <w:i/>
          <w:color w:val="000000"/>
          <w:sz w:val="20"/>
          <w:szCs w:val="20"/>
        </w:rPr>
        <w:t>Caso as especificidades do serviço demandem uma rotina de fiscalização própria, o órgão deve descrevê-la neste item.</w:t>
      </w:r>
    </w:p>
    <w:p w14:paraId="69C98C0B" w14:textId="77777777" w:rsidR="00C15B73" w:rsidRPr="00B6735B" w:rsidRDefault="00C15B73" w:rsidP="00C15B73">
      <w:pPr>
        <w:numPr>
          <w:ilvl w:val="1"/>
          <w:numId w:val="1"/>
        </w:numPr>
        <w:spacing w:before="120" w:after="120" w:line="240" w:lineRule="auto"/>
        <w:jc w:val="both"/>
        <w:rPr>
          <w:rFonts w:ascii="Times New Roman" w:hAnsi="Times New Roman"/>
        </w:rPr>
      </w:pPr>
      <w:r w:rsidRPr="00B6735B">
        <w:rPr>
          <w:rFonts w:ascii="Times New Roman" w:hAnsi="Times New Roman"/>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740E83D8" w14:textId="77777777" w:rsidR="00062884" w:rsidRPr="001A7758" w:rsidRDefault="00062884" w:rsidP="00FB4F1F">
      <w:pPr>
        <w:numPr>
          <w:ilvl w:val="1"/>
          <w:numId w:val="1"/>
        </w:numPr>
        <w:spacing w:before="120" w:after="120" w:line="240" w:lineRule="auto"/>
        <w:jc w:val="both"/>
        <w:rPr>
          <w:rFonts w:ascii="Times New Roman" w:hAnsi="Times New Roman"/>
          <w:color w:val="000000"/>
        </w:rPr>
      </w:pPr>
      <w:r w:rsidRPr="001A7758">
        <w:rPr>
          <w:rFonts w:ascii="Times New Roman" w:hAnsi="Times New Roman"/>
          <w:color w:val="000000"/>
        </w:rPr>
        <w:t xml:space="preserve">A designação dos fiscais e do gestor do </w:t>
      </w:r>
      <w:r w:rsidR="00F654FA" w:rsidRPr="001A7758">
        <w:rPr>
          <w:rFonts w:ascii="Times New Roman" w:hAnsi="Times New Roman"/>
          <w:color w:val="000000"/>
        </w:rPr>
        <w:t xml:space="preserve">contrato </w:t>
      </w:r>
      <w:r w:rsidRPr="001A7758">
        <w:rPr>
          <w:rFonts w:ascii="Times New Roman" w:hAnsi="Times New Roman"/>
          <w:color w:val="000000"/>
        </w:rPr>
        <w:t>dar-se-á mediante portaria ou ato normativo equivalente da administração da Universidade, juntado nos autos após a celebração do ajuste.</w:t>
      </w:r>
    </w:p>
    <w:p w14:paraId="6BE4ED5A" w14:textId="77777777" w:rsidR="002F7BF1" w:rsidRPr="00347955" w:rsidRDefault="002F7BF1" w:rsidP="002F7BF1">
      <w:pPr>
        <w:pStyle w:val="TtuloTR"/>
        <w:ind w:left="357" w:hanging="357"/>
      </w:pPr>
      <w:r w:rsidRPr="00347955">
        <w:t>RECEBIMENTO E ACEITAÇÃO DO OBJETO</w:t>
      </w:r>
    </w:p>
    <w:p w14:paraId="48728783" w14:textId="77777777" w:rsidR="00A070DE" w:rsidRDefault="002A5A9F" w:rsidP="00A070DE">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cs="Arial"/>
          <w:b/>
          <w:i/>
          <w:color w:val="000000"/>
          <w:sz w:val="20"/>
          <w:szCs w:val="20"/>
        </w:rPr>
      </w:pPr>
      <w:r w:rsidRPr="002A5A9F">
        <w:rPr>
          <w:rFonts w:ascii="Arial" w:hAnsi="Arial" w:cs="Arial"/>
          <w:b/>
          <w:i/>
          <w:color w:val="000000"/>
          <w:sz w:val="20"/>
          <w:szCs w:val="20"/>
        </w:rPr>
        <w:t>NOTA EXPLICATIVA:</w:t>
      </w:r>
    </w:p>
    <w:p w14:paraId="6CC58321" w14:textId="77777777" w:rsidR="002F7BF1" w:rsidRDefault="002A5A9F" w:rsidP="00A070DE">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cs="Arial"/>
          <w:i/>
          <w:color w:val="000000"/>
          <w:sz w:val="20"/>
          <w:szCs w:val="20"/>
        </w:rPr>
      </w:pPr>
      <w:r w:rsidRPr="002A5A9F">
        <w:rPr>
          <w:rFonts w:ascii="Arial" w:hAnsi="Arial" w:cs="Arial"/>
          <w:i/>
          <w:color w:val="000000"/>
          <w:sz w:val="20"/>
          <w:szCs w:val="20"/>
        </w:rPr>
        <w:t>Em relação ao recebimento provisório e definitivo do objeto, verificar que nem sempre é pertinente sua previsão na forma abaixo sugerida, o que não exime a Administração do dever de fiscalizar a correta execução do contrato.</w:t>
      </w:r>
    </w:p>
    <w:p w14:paraId="70448152" w14:textId="77777777" w:rsidR="00E2144E" w:rsidRPr="001A7758" w:rsidRDefault="00E2144E" w:rsidP="00E2144E">
      <w:pPr>
        <w:pStyle w:val="PargrafoTR"/>
        <w:numPr>
          <w:ilvl w:val="1"/>
          <w:numId w:val="1"/>
        </w:numPr>
        <w:rPr>
          <w:color w:val="000000"/>
        </w:rPr>
      </w:pPr>
      <w:commentRangeStart w:id="43"/>
      <w:r w:rsidRPr="001A7758">
        <w:rPr>
          <w:color w:val="000000"/>
        </w:rPr>
        <w:t xml:space="preserve">Os serviços serão recebidos provisoriamente no prazo de </w:t>
      </w:r>
      <w:r w:rsidRPr="001A7758">
        <w:rPr>
          <w:color w:val="FF0000"/>
        </w:rPr>
        <w:t>.....(.....) dias</w:t>
      </w:r>
      <w:r w:rsidRPr="001A7758">
        <w:rPr>
          <w:color w:val="000000"/>
        </w:rPr>
        <w:t>, pelo(a) responsável pelo acompanhamento e fiscalização do contrato, para efeito de posterior verificação de sua conformidade com as especificações constantes neste Termo de Referência e na proposta</w:t>
      </w:r>
      <w:r w:rsidR="00852ADF">
        <w:rPr>
          <w:color w:val="000000"/>
        </w:rPr>
        <w:t xml:space="preserve">, devendo ser </w:t>
      </w:r>
      <w:r w:rsidR="00852ADF" w:rsidRPr="00690337">
        <w:t>elaborado relatório circunstanciado, contendo o registro, a análise e a conclusão acerca das ocorrências na execução do contrato e demais documentos que julgarem necessários, devendo encaminhá-los ao gestor do contrato para recebimento definitivo</w:t>
      </w:r>
      <w:r w:rsidRPr="001A7758">
        <w:rPr>
          <w:color w:val="000000"/>
        </w:rPr>
        <w:t xml:space="preserve">. </w:t>
      </w:r>
      <w:commentRangeEnd w:id="43"/>
      <w:r>
        <w:rPr>
          <w:rStyle w:val="Refdecomentrio"/>
          <w:rFonts w:ascii="Calibri" w:hAnsi="Calibri"/>
          <w:szCs w:val="20"/>
        </w:rPr>
        <w:commentReference w:id="43"/>
      </w:r>
    </w:p>
    <w:p w14:paraId="0F221C34" w14:textId="77777777" w:rsidR="00E2144E" w:rsidRDefault="00E2144E" w:rsidP="00E2144E">
      <w:pPr>
        <w:pStyle w:val="Citao"/>
        <w:spacing w:after="120"/>
        <w:rPr>
          <w:rFonts w:ascii="Arial" w:hAnsi="Arial" w:cs="Arial"/>
          <w:szCs w:val="20"/>
        </w:rPr>
      </w:pPr>
      <w:r w:rsidRPr="00A27A73">
        <w:rPr>
          <w:rFonts w:ascii="Arial" w:hAnsi="Arial" w:cs="Arial"/>
          <w:b/>
          <w:szCs w:val="20"/>
        </w:rPr>
        <w:t>NOTA EXPLICATIVA:</w:t>
      </w:r>
    </w:p>
    <w:p w14:paraId="2AA0C2A5" w14:textId="77777777" w:rsidR="00E2144E" w:rsidRPr="00A27A73" w:rsidRDefault="00E2144E" w:rsidP="00E2144E">
      <w:pPr>
        <w:pStyle w:val="Citao"/>
        <w:spacing w:after="120"/>
        <w:rPr>
          <w:rFonts w:ascii="Arial" w:hAnsi="Arial" w:cs="Arial"/>
          <w:szCs w:val="20"/>
        </w:rPr>
      </w:pPr>
      <w:r w:rsidRPr="00A27A73">
        <w:rPr>
          <w:rFonts w:ascii="Arial" w:hAnsi="Arial" w:cs="Arial"/>
          <w:szCs w:val="20"/>
        </w:rPr>
        <w:t>Nos termos do art. 74 da Lei n° 8.666, de 1993, poderá ser dispensado o recebimento provisório nos serviços de valor até o previsto no art. 23, inc. II, alínea “a” da Lei, desde que não se componham de aparelhos, equipamentos e instalações sujeitos à verificação de funcionamento e produtividade.</w:t>
      </w:r>
    </w:p>
    <w:p w14:paraId="7457FFEA" w14:textId="77777777" w:rsidR="00E2144E" w:rsidRPr="001A7758" w:rsidRDefault="00E2144E" w:rsidP="00E2144E">
      <w:pPr>
        <w:pStyle w:val="PargrafoTR"/>
        <w:numPr>
          <w:ilvl w:val="1"/>
          <w:numId w:val="1"/>
        </w:numPr>
        <w:rPr>
          <w:color w:val="000000"/>
        </w:rPr>
      </w:pPr>
      <w:r w:rsidRPr="001A7758">
        <w:rPr>
          <w:color w:val="00000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6F01BB40" w14:textId="77777777" w:rsidR="00E2144E" w:rsidRDefault="00E2144E" w:rsidP="00E2144E">
      <w:pPr>
        <w:pStyle w:val="Citao"/>
        <w:spacing w:after="120"/>
        <w:rPr>
          <w:rFonts w:ascii="Arial" w:hAnsi="Arial" w:cs="Arial"/>
          <w:szCs w:val="20"/>
        </w:rPr>
      </w:pPr>
      <w:r w:rsidRPr="00A27A73">
        <w:rPr>
          <w:rFonts w:ascii="Arial" w:hAnsi="Arial" w:cs="Arial"/>
          <w:b/>
          <w:szCs w:val="20"/>
        </w:rPr>
        <w:t>NOTA EXPLICATIVA:</w:t>
      </w:r>
    </w:p>
    <w:p w14:paraId="30798135" w14:textId="77777777" w:rsidR="00E2144E" w:rsidRPr="00A27A73" w:rsidRDefault="00E2144E" w:rsidP="00E2144E">
      <w:pPr>
        <w:pStyle w:val="Citao"/>
        <w:spacing w:after="120"/>
        <w:rPr>
          <w:rFonts w:ascii="Arial" w:hAnsi="Arial" w:cs="Arial"/>
          <w:szCs w:val="20"/>
        </w:rPr>
      </w:pPr>
      <w:r w:rsidRPr="00A27A73">
        <w:rPr>
          <w:rFonts w:ascii="Arial" w:hAnsi="Arial" w:cs="Arial"/>
          <w:szCs w:val="20"/>
        </w:rPr>
        <w:t>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405EAAF1" w14:textId="77777777" w:rsidR="00E2144E" w:rsidRPr="001A7758" w:rsidRDefault="00E2144E" w:rsidP="00E2144E">
      <w:pPr>
        <w:pStyle w:val="PargrafoTR"/>
        <w:numPr>
          <w:ilvl w:val="1"/>
          <w:numId w:val="1"/>
        </w:numPr>
        <w:rPr>
          <w:color w:val="000000"/>
        </w:rPr>
      </w:pPr>
      <w:commentRangeStart w:id="44"/>
      <w:r w:rsidRPr="001A7758">
        <w:rPr>
          <w:color w:val="000000"/>
        </w:rPr>
        <w:t xml:space="preserve">Os serviços serão recebidos definitivamente no prazo de </w:t>
      </w:r>
      <w:r w:rsidRPr="001A7758">
        <w:rPr>
          <w:color w:val="FF0000"/>
        </w:rPr>
        <w:t>......(.....) dias</w:t>
      </w:r>
      <w:r w:rsidRPr="001A7758">
        <w:rPr>
          <w:color w:val="000000"/>
        </w:rPr>
        <w:t>, contados do recebimento provisório, após a verificação da qualidade e quantidade do serviço executado e materiais empregados, com a consequente aceitação mediante termo circunstanciado.</w:t>
      </w:r>
      <w:commentRangeEnd w:id="44"/>
      <w:r>
        <w:rPr>
          <w:rStyle w:val="Refdecomentrio"/>
          <w:rFonts w:ascii="Calibri" w:hAnsi="Calibri"/>
          <w:szCs w:val="20"/>
        </w:rPr>
        <w:commentReference w:id="44"/>
      </w:r>
    </w:p>
    <w:p w14:paraId="0AD0AD7B" w14:textId="77777777" w:rsidR="00E2144E" w:rsidRPr="001A7758" w:rsidRDefault="00E2144E" w:rsidP="00E2144E">
      <w:pPr>
        <w:pStyle w:val="PargrafoTR"/>
        <w:numPr>
          <w:ilvl w:val="2"/>
          <w:numId w:val="1"/>
        </w:numPr>
        <w:rPr>
          <w:color w:val="000000"/>
        </w:rPr>
      </w:pPr>
      <w:r w:rsidRPr="001A7758">
        <w:rPr>
          <w:color w:val="000000"/>
        </w:rPr>
        <w:t>Na hipótese de a verificação a que se refere o subitem anterior não ser procedida dentro do prazo fixado, reputar-se-á como realizada, consumando-se o recebimento definitivo no dia do esgotamento do prazo.</w:t>
      </w:r>
    </w:p>
    <w:p w14:paraId="029BF791" w14:textId="77777777" w:rsidR="004860F7" w:rsidRPr="004860F7" w:rsidRDefault="004860F7" w:rsidP="004860F7">
      <w:pPr>
        <w:pStyle w:val="PargrafoTR"/>
        <w:numPr>
          <w:ilvl w:val="2"/>
          <w:numId w:val="1"/>
        </w:numPr>
        <w:rPr>
          <w:color w:val="000000"/>
        </w:rPr>
      </w:pPr>
      <w:r w:rsidRPr="004860F7">
        <w:rPr>
          <w:color w:val="000000"/>
        </w:rPr>
        <w:t>Para efeito de recebimento provisório, ao final de cada período mensal,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 (item 4 do Anexo VIII-A da IN nº 05/2017).</w:t>
      </w:r>
    </w:p>
    <w:p w14:paraId="34752BC6" w14:textId="77777777" w:rsidR="00932060" w:rsidRDefault="00932060" w:rsidP="00932060">
      <w:pPr>
        <w:pStyle w:val="PargrafoTR"/>
        <w:numPr>
          <w:ilvl w:val="1"/>
          <w:numId w:val="1"/>
        </w:numPr>
        <w:rPr>
          <w:color w:val="000000"/>
        </w:rPr>
      </w:pPr>
      <w:r w:rsidRPr="00932060">
        <w:rPr>
          <w:color w:val="000000"/>
        </w:rPr>
        <w:t>O recebimento definitivo, ato que concretiza o ateste da execução dos serviços, será realizado pelo gestor do contrato.</w:t>
      </w:r>
    </w:p>
    <w:p w14:paraId="0E1D2A52" w14:textId="77777777" w:rsidR="00932060" w:rsidRPr="00932060" w:rsidRDefault="00932060" w:rsidP="00932060">
      <w:pPr>
        <w:pStyle w:val="PargrafoTR"/>
        <w:numPr>
          <w:ilvl w:val="2"/>
          <w:numId w:val="1"/>
        </w:numPr>
        <w:rPr>
          <w:color w:val="000000"/>
        </w:rPr>
      </w:pPr>
      <w:r w:rsidRPr="00932060">
        <w:rPr>
          <w:color w:val="000000"/>
        </w:rPr>
        <w:t>O gestor do contrato analisará os relatórios e toda documentação apresentada pela fiscalização técnica e, caso haja irregularidades que impeçam a liquidação e o pagamento da despesa, indicará as cláusulas contratuais pertinentes, solicitando à Contratada, por escrito, as respectivas correções.</w:t>
      </w:r>
    </w:p>
    <w:p w14:paraId="0FED38AD" w14:textId="77777777" w:rsidR="00932060" w:rsidRPr="00932060" w:rsidRDefault="00932060" w:rsidP="00932060">
      <w:pPr>
        <w:pStyle w:val="PargrafoTR"/>
        <w:numPr>
          <w:ilvl w:val="2"/>
          <w:numId w:val="1"/>
        </w:numPr>
        <w:rPr>
          <w:color w:val="000000"/>
        </w:rPr>
      </w:pPr>
      <w:r w:rsidRPr="00932060">
        <w:rPr>
          <w:color w:val="000000"/>
        </w:rPr>
        <w:t>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 no Instrumento de Medição de Resultado (IMR), ou instrumento substituto.</w:t>
      </w:r>
    </w:p>
    <w:p w14:paraId="383BA27D" w14:textId="77777777" w:rsidR="00DE2DFC" w:rsidRDefault="00E2144E" w:rsidP="00DE2DFC">
      <w:pPr>
        <w:pStyle w:val="PargrafoTR"/>
        <w:numPr>
          <w:ilvl w:val="2"/>
          <w:numId w:val="1"/>
        </w:numPr>
        <w:rPr>
          <w:color w:val="000000"/>
        </w:rPr>
      </w:pPr>
      <w:r w:rsidRPr="00DE2DFC">
        <w:rPr>
          <w:color w:val="000000"/>
        </w:rPr>
        <w:t>O recebimento provisório ou definitivo do objeto não exclui a responsabilidade da Contratada pelos prejuízos resultantes da incorreta execução do contrato.</w:t>
      </w:r>
    </w:p>
    <w:p w14:paraId="1E5806E3" w14:textId="62D55D44" w:rsidR="00D07C65" w:rsidRPr="00DE2DFC" w:rsidRDefault="00D07C65" w:rsidP="00DE2DFC">
      <w:pPr>
        <w:pStyle w:val="TtuloTR"/>
      </w:pPr>
      <w:r w:rsidRPr="00DE2DFC">
        <w:t>SANÇÕES ADMINISTRATIVAS</w:t>
      </w:r>
    </w:p>
    <w:p w14:paraId="6F3CF2C0" w14:textId="0F03CE69" w:rsidR="00DE2DFC" w:rsidRPr="00EC49ED" w:rsidRDefault="00EC49ED" w:rsidP="00EC49ED">
      <w:pPr>
        <w:numPr>
          <w:ilvl w:val="1"/>
          <w:numId w:val="1"/>
        </w:numPr>
        <w:spacing w:before="120" w:after="120" w:line="240" w:lineRule="auto"/>
        <w:jc w:val="both"/>
        <w:rPr>
          <w:rFonts w:ascii="Times New Roman" w:hAnsi="Times New Roman"/>
        </w:rPr>
      </w:pPr>
      <w:r w:rsidRPr="001A7758">
        <w:rPr>
          <w:rFonts w:ascii="Times New Roman" w:hAnsi="Times New Roman"/>
        </w:rPr>
        <w:t>Pela inexecução total ou parcial do contrato a Administração poderá, garantida a prévia defesa, aplicar à Contratada as sanções previstas no item 21 do Edital.</w:t>
      </w:r>
    </w:p>
    <w:p w14:paraId="25BC99D6" w14:textId="33B6D141" w:rsidR="00DE2DFC" w:rsidRPr="00DE2DFC" w:rsidRDefault="00DE2DFC" w:rsidP="00DE2DFC">
      <w:pPr>
        <w:pStyle w:val="TtuloTR"/>
        <w:pBdr>
          <w:bottom w:val="single" w:sz="4" w:space="0" w:color="auto"/>
        </w:pBdr>
      </w:pPr>
      <w:r w:rsidRPr="00DE2DFC">
        <w:t xml:space="preserve">Lei Geral de Proteção de Dados </w:t>
      </w:r>
    </w:p>
    <w:p w14:paraId="4F666E26" w14:textId="77777777" w:rsidR="00DE2DFC" w:rsidRPr="00DE2DFC" w:rsidRDefault="00DE2DFC" w:rsidP="00DE2DFC">
      <w:pPr>
        <w:pStyle w:val="PargrafoTR"/>
        <w:numPr>
          <w:ilvl w:val="1"/>
          <w:numId w:val="1"/>
        </w:numPr>
        <w:rPr>
          <w:color w:val="000000"/>
        </w:rPr>
      </w:pPr>
      <w:r w:rsidRPr="00DE2DFC">
        <w:rPr>
          <w:color w:val="000000"/>
        </w:rPr>
        <w:t>A CONTRATANTE se compromete, em caso de necessidade de tratamento de dados pessoais compartilhados pela CONTRATADA para cumprimento de obrigações previstas neste contrato, a observar as disposições da Lei nº. 13.709, de 14 de agosto de 2018 e regulamentos da Autoridade Nacional de Proteção de Dados.</w:t>
      </w:r>
    </w:p>
    <w:p w14:paraId="279C859E" w14:textId="77777777" w:rsidR="00DE2DFC" w:rsidRPr="00DE2DFC" w:rsidRDefault="00DE2DFC" w:rsidP="00DE2DFC">
      <w:pPr>
        <w:pStyle w:val="PargrafoTR"/>
        <w:numPr>
          <w:ilvl w:val="1"/>
          <w:numId w:val="1"/>
        </w:numPr>
        <w:rPr>
          <w:color w:val="000000"/>
        </w:rPr>
      </w:pPr>
      <w:r w:rsidRPr="00DE2DFC">
        <w:rPr>
          <w:color w:val="000000"/>
        </w:rPr>
        <w:t>Do tratamento de dados pessoais:</w:t>
      </w:r>
    </w:p>
    <w:p w14:paraId="3ABEC1C2" w14:textId="77777777" w:rsidR="00DE2DFC" w:rsidRPr="00DE2DFC" w:rsidRDefault="00DE2DFC" w:rsidP="00DE2DFC">
      <w:pPr>
        <w:pStyle w:val="PargrafoTR"/>
        <w:numPr>
          <w:ilvl w:val="2"/>
          <w:numId w:val="1"/>
        </w:numPr>
        <w:rPr>
          <w:color w:val="000000"/>
        </w:rPr>
      </w:pPr>
      <w:r w:rsidRPr="00DE2DFC">
        <w:rPr>
          <w:color w:val="000000"/>
        </w:rPr>
        <w:t>Em razão do objeto contratado e para seu cumprimento, a CONTRATADA realizará o tratamento de dados pessoais e dados pessoais sensíveis em nome da CONTRATANTE, nos termos do inciso VII, do artigo 5º e artigo 39, da Lei nº. 13.709, de 14 de agosto de 2018.</w:t>
      </w:r>
    </w:p>
    <w:p w14:paraId="431C14A1" w14:textId="77777777" w:rsidR="00DE2DFC" w:rsidRPr="00DE2DFC" w:rsidRDefault="00DE2DFC" w:rsidP="00DE2DFC">
      <w:pPr>
        <w:pStyle w:val="PargrafoTR"/>
        <w:numPr>
          <w:ilvl w:val="2"/>
          <w:numId w:val="1"/>
        </w:numPr>
        <w:rPr>
          <w:color w:val="000000"/>
        </w:rPr>
      </w:pPr>
      <w:r w:rsidRPr="00DE2DFC">
        <w:rPr>
          <w:color w:val="000000"/>
        </w:rPr>
        <w:t>A CONTRATADA deve cumprir as disposições da Lei nº. 13.709, de 14 de agosto de 2018, bem como das políticas e normas internas da Universidade Federal de Santa Catarina, implementando medidas técnicas e organizacionais adequadas para assegurar a proteção dos direitos do titular dos dados pessoais.</w:t>
      </w:r>
    </w:p>
    <w:p w14:paraId="27504692" w14:textId="77777777" w:rsidR="00DE2DFC" w:rsidRPr="00DE2DFC" w:rsidRDefault="00DE2DFC" w:rsidP="00DE2DFC">
      <w:pPr>
        <w:pStyle w:val="PargrafoTR"/>
        <w:numPr>
          <w:ilvl w:val="2"/>
          <w:numId w:val="1"/>
        </w:numPr>
        <w:rPr>
          <w:color w:val="000000"/>
        </w:rPr>
      </w:pPr>
      <w:r w:rsidRPr="00DE2DFC">
        <w:rPr>
          <w:color w:val="000000"/>
        </w:rPr>
        <w:t>O tratamento de dados pessoais pela CONTRATADA será limitado às atividades estritamente necessárias para o alcance das finalidades do objeto contratado ou, quando for o caso, ao cumprimento de obrigação legal ou regulatória, ao exercício regular de direito, por determinação judicial ou por requisição da Autoridade Nacional de Proteção de Dados.</w:t>
      </w:r>
    </w:p>
    <w:p w14:paraId="4DB01FF6" w14:textId="77777777" w:rsidR="00DE2DFC" w:rsidRPr="00DE2DFC" w:rsidRDefault="00DE2DFC" w:rsidP="00DE2DFC">
      <w:pPr>
        <w:pStyle w:val="PargrafoTR"/>
        <w:numPr>
          <w:ilvl w:val="2"/>
          <w:numId w:val="1"/>
        </w:numPr>
        <w:rPr>
          <w:color w:val="000000"/>
        </w:rPr>
      </w:pPr>
      <w:r w:rsidRPr="00DE2DFC">
        <w:rPr>
          <w:color w:val="000000"/>
        </w:rPr>
        <w:t>O tratamento de dados pessoais só poderá ser realizado pela CONTRATADA durante o prazo previsto para a execução do objeto contratado.</w:t>
      </w:r>
    </w:p>
    <w:p w14:paraId="78C700CC" w14:textId="77777777" w:rsidR="00DE2DFC" w:rsidRPr="00DE2DFC" w:rsidRDefault="00DE2DFC" w:rsidP="00DE2DFC">
      <w:pPr>
        <w:pStyle w:val="PargrafoTR"/>
        <w:numPr>
          <w:ilvl w:val="2"/>
          <w:numId w:val="1"/>
        </w:numPr>
        <w:rPr>
          <w:color w:val="000000"/>
        </w:rPr>
      </w:pPr>
      <w:r w:rsidRPr="00DE2DFC">
        <w:rPr>
          <w:color w:val="000000"/>
        </w:rPr>
        <w:t>É vedado à CONTRATADA o compartilhamento dos dados pessoais com outras pessoas jurídicas ou físicas, salvo aquelas decorrentes de obrigações legais ou regulamentares necessárias para viabilizar o cumprimento do instrumento contratual ou com a prévia autorização da CONTRATANTE.</w:t>
      </w:r>
    </w:p>
    <w:p w14:paraId="0576898D" w14:textId="77777777" w:rsidR="00DE2DFC" w:rsidRPr="00DE2DFC" w:rsidRDefault="00DE2DFC" w:rsidP="00DE2DFC">
      <w:pPr>
        <w:pStyle w:val="PargrafoTR"/>
        <w:numPr>
          <w:ilvl w:val="2"/>
          <w:numId w:val="1"/>
        </w:numPr>
        <w:rPr>
          <w:color w:val="000000"/>
        </w:rPr>
      </w:pPr>
      <w:r w:rsidRPr="00DE2DFC">
        <w:rPr>
          <w:color w:val="000000"/>
        </w:rPr>
        <w:t>Nas hipóteses de compartilhamento previstas no item anterior, a CONTRATADA assume toda a responsabilidade decorrente da operação realizada, especialmente no que diz respeito à observância da adequada proteção e resguardo aos direitos dos titulares originais.</w:t>
      </w:r>
    </w:p>
    <w:p w14:paraId="2F878804" w14:textId="77777777" w:rsidR="00DE2DFC" w:rsidRPr="00DE2DFC" w:rsidRDefault="00DE2DFC" w:rsidP="00DE2DFC">
      <w:pPr>
        <w:pStyle w:val="PargrafoTR"/>
        <w:numPr>
          <w:ilvl w:val="1"/>
          <w:numId w:val="1"/>
        </w:numPr>
        <w:rPr>
          <w:color w:val="000000"/>
        </w:rPr>
      </w:pPr>
      <w:r w:rsidRPr="00DE2DFC">
        <w:rPr>
          <w:color w:val="000000"/>
        </w:rPr>
        <w:t>Das obrigações da CONTRATADA quanto à Lei Geral de Proteção de Dados:</w:t>
      </w:r>
    </w:p>
    <w:p w14:paraId="7D79D837" w14:textId="77777777" w:rsidR="00DE2DFC" w:rsidRPr="00DE2DFC" w:rsidRDefault="00DE2DFC" w:rsidP="00DE2DFC">
      <w:pPr>
        <w:pStyle w:val="PargrafoTR"/>
        <w:numPr>
          <w:ilvl w:val="2"/>
          <w:numId w:val="1"/>
        </w:numPr>
        <w:rPr>
          <w:color w:val="000000"/>
        </w:rPr>
      </w:pPr>
      <w:r w:rsidRPr="00DE2DFC">
        <w:rPr>
          <w:color w:val="000000"/>
        </w:rPr>
        <w:t>A CONTRATADA dará conhecimento formal aos seus colaboradores das obrigações deste instrumento e do compromisso assumido com a proteção de dados pessoais.</w:t>
      </w:r>
    </w:p>
    <w:p w14:paraId="4668C338" w14:textId="77777777" w:rsidR="00DE2DFC" w:rsidRPr="00DE2DFC" w:rsidRDefault="00DE2DFC" w:rsidP="00DE2DFC">
      <w:pPr>
        <w:pStyle w:val="PargrafoTR"/>
        <w:numPr>
          <w:ilvl w:val="2"/>
          <w:numId w:val="1"/>
        </w:numPr>
        <w:rPr>
          <w:color w:val="000000"/>
        </w:rPr>
      </w:pPr>
      <w:r w:rsidRPr="00DE2DFC">
        <w:rPr>
          <w:color w:val="000000"/>
        </w:rPr>
        <w:t>A CONTRATADA se comprometerá a autorizar o tratamento de dados pessoais apenas às pessoas que assinem termo de sigilo e confidencialidade, que deve ter vigência pelo prazo de execução contratual e 10 anos após o seu término.</w:t>
      </w:r>
    </w:p>
    <w:p w14:paraId="3C162452" w14:textId="77777777" w:rsidR="00DE2DFC" w:rsidRPr="00DE2DFC" w:rsidRDefault="00DE2DFC" w:rsidP="00DE2DFC">
      <w:pPr>
        <w:pStyle w:val="PargrafoTR"/>
        <w:numPr>
          <w:ilvl w:val="2"/>
          <w:numId w:val="1"/>
        </w:numPr>
        <w:rPr>
          <w:color w:val="000000"/>
        </w:rPr>
      </w:pPr>
      <w:r w:rsidRPr="00DE2DFC">
        <w:rPr>
          <w:color w:val="000000"/>
        </w:rPr>
        <w:t>Em caso de necessidade de coleta de dados pessoais dos titulares mediante consentimento, indispensáveis à própria prestação do serviço, deverá ser realizada após prévia aprovação da Universidade Federal de Santa Catarina, responsabilizando-se a CONTRATADA pela obtenção, guarda e gestão dos termos de consentimento.</w:t>
      </w:r>
    </w:p>
    <w:p w14:paraId="387C239F" w14:textId="77777777" w:rsidR="00DE2DFC" w:rsidRPr="00DE2DFC" w:rsidRDefault="00DE2DFC" w:rsidP="00DE2DFC">
      <w:pPr>
        <w:pStyle w:val="PargrafoTR"/>
        <w:numPr>
          <w:ilvl w:val="2"/>
          <w:numId w:val="1"/>
        </w:numPr>
        <w:rPr>
          <w:color w:val="000000"/>
        </w:rPr>
      </w:pPr>
      <w:r w:rsidRPr="00DE2DFC">
        <w:rPr>
          <w:color w:val="000000"/>
        </w:rPr>
        <w:t>O armazenamento dos dados pessoais objeto de tratamento pela CONTRATADA em razão do presente contrato deve respeitar as premissas, políticas e especificações técnicas, além de estar adequado e alinhado com a legislação vigente e as melhores práticas de mercado.</w:t>
      </w:r>
    </w:p>
    <w:p w14:paraId="0D6F6FB2" w14:textId="77777777" w:rsidR="00DE2DFC" w:rsidRPr="00DE2DFC" w:rsidRDefault="00DE2DFC" w:rsidP="00DE2DFC">
      <w:pPr>
        <w:pStyle w:val="PargrafoTR"/>
        <w:numPr>
          <w:ilvl w:val="2"/>
          <w:numId w:val="1"/>
        </w:numPr>
        <w:rPr>
          <w:color w:val="000000"/>
        </w:rPr>
      </w:pPr>
      <w:r w:rsidRPr="00DE2DFC">
        <w:rPr>
          <w:color w:val="000000"/>
        </w:rPr>
        <w:t>O armazenamento de dados e imagens pessoais deverá ocorrer em um banco de dados seguro, com garantia de registro das transações realizadas, controle de acesso apenas a pessoas autorizadas e transparente identificação do perfil dos credenciados, vedado o compartilhamento desses dados com terceiros, exceto com autorização da CONTRATANTE.</w:t>
      </w:r>
    </w:p>
    <w:p w14:paraId="071CA67B" w14:textId="77777777" w:rsidR="00DE2DFC" w:rsidRPr="00DE2DFC" w:rsidRDefault="00DE2DFC" w:rsidP="00DE2DFC">
      <w:pPr>
        <w:pStyle w:val="PargrafoTR"/>
        <w:numPr>
          <w:ilvl w:val="2"/>
          <w:numId w:val="1"/>
        </w:numPr>
        <w:rPr>
          <w:color w:val="000000"/>
        </w:rPr>
      </w:pPr>
      <w:r w:rsidRPr="00DE2DFC">
        <w:rPr>
          <w:color w:val="000000"/>
        </w:rPr>
        <w:t>A eventual transferência internacional de dados pessoais pela CONTRATADA, para fins do previsto no item anterior, deverá atender ao disposto nos artigos 33, 34, 35 e 36, da Lei nº. 13.709, de 14 de agosto de 2018, e às seguintes regras:</w:t>
      </w:r>
    </w:p>
    <w:p w14:paraId="712B739A" w14:textId="77777777" w:rsidR="00DE2DFC" w:rsidRPr="00DE2DFC" w:rsidRDefault="00DE2DFC" w:rsidP="00DE2DFC">
      <w:pPr>
        <w:pStyle w:val="PargrafoTR"/>
        <w:ind w:left="567"/>
        <w:rPr>
          <w:color w:val="000000"/>
        </w:rPr>
      </w:pPr>
      <w:r w:rsidRPr="00DE2DFC">
        <w:rPr>
          <w:color w:val="000000"/>
        </w:rPr>
        <w:t>a) a legislação do país para o qual os dados foram transferidos deve assegurar o mesmo nível de proteção que a legislação brasileira em termos de privacidade e proteção de dados, sob pena de encerramento da relação contratual, em vista de restrição legal prevista no ordenamento jurídico brasileiro;</w:t>
      </w:r>
    </w:p>
    <w:p w14:paraId="2AFEE09E" w14:textId="77777777" w:rsidR="00DE2DFC" w:rsidRPr="00DE2DFC" w:rsidRDefault="00DE2DFC" w:rsidP="00DE2DFC">
      <w:pPr>
        <w:pStyle w:val="PargrafoTR"/>
        <w:ind w:left="567"/>
        <w:rPr>
          <w:color w:val="000000"/>
        </w:rPr>
      </w:pPr>
      <w:r w:rsidRPr="00DE2DFC">
        <w:rPr>
          <w:color w:val="000000"/>
        </w:rPr>
        <w:t>b) os dados transferidos serão tratados em ambiente da CONTRATADA;</w:t>
      </w:r>
    </w:p>
    <w:p w14:paraId="0EFBE90A" w14:textId="77777777" w:rsidR="00DE2DFC" w:rsidRPr="00DE2DFC" w:rsidRDefault="00DE2DFC" w:rsidP="00DE2DFC">
      <w:pPr>
        <w:pStyle w:val="PargrafoTR"/>
        <w:ind w:left="567"/>
        <w:rPr>
          <w:color w:val="000000"/>
        </w:rPr>
      </w:pPr>
      <w:r w:rsidRPr="00DE2DFC">
        <w:rPr>
          <w:color w:val="000000"/>
        </w:rPr>
        <w:t>c) o tratamento dos dados pessoais, incluindo a própria transferência continuará a ser feito de acordo com as disposições pertinentes da legislação sobre proteção de dados aplicável, que não viole as disposições pertinentes do Brasil;</w:t>
      </w:r>
    </w:p>
    <w:p w14:paraId="7127DDBA" w14:textId="77777777" w:rsidR="00DE2DFC" w:rsidRPr="00DE2DFC" w:rsidRDefault="00DE2DFC" w:rsidP="00DE2DFC">
      <w:pPr>
        <w:pStyle w:val="PargrafoTR"/>
        <w:ind w:left="567"/>
        <w:rPr>
          <w:color w:val="000000"/>
        </w:rPr>
      </w:pPr>
      <w:r w:rsidRPr="00DE2DFC">
        <w:rPr>
          <w:color w:val="000000"/>
        </w:rPr>
        <w:t>d) deve ser oferecida garantia suficiente em relação às medidas técnicas e organizacionais, que deverão ser especificadas formalmente à CONTRATANTE, sendo que a CONTRATADA não deve compartilhar com terceiros dados que lhe sejam remetidos;</w:t>
      </w:r>
    </w:p>
    <w:p w14:paraId="21721225" w14:textId="77777777" w:rsidR="00DE2DFC" w:rsidRPr="00DE2DFC" w:rsidRDefault="00DE2DFC" w:rsidP="00DE2DFC">
      <w:pPr>
        <w:pStyle w:val="PargrafoTR"/>
        <w:ind w:left="567"/>
        <w:rPr>
          <w:color w:val="000000"/>
        </w:rPr>
      </w:pPr>
      <w:r w:rsidRPr="00DE2DFC">
        <w:rPr>
          <w:color w:val="000000"/>
        </w:rPr>
        <w:t>e) as medidas de segurança devem ser adequadas para proteger os dados pessoais contra a destruição acidental ou ilícita, a perda acidental, a alteração, a divulgação ou o acesso não autorizados (especialmente quando o tratamento implicar a sua transmissão por rede), e contra qualquer outra forma de tratamento ilícito, bem como devem assegurar um nível de segurança adequado em relação aos riscos que o tratamento representa e à natureza dos dados a proteger, atendendo aos conhecimentos técnicos disponíveis e aos custos resultantes da sua aplicação;</w:t>
      </w:r>
    </w:p>
    <w:p w14:paraId="302EECBC" w14:textId="77777777" w:rsidR="00DE2DFC" w:rsidRPr="00DE2DFC" w:rsidRDefault="00DE2DFC" w:rsidP="00DE2DFC">
      <w:pPr>
        <w:pStyle w:val="PargrafoTR"/>
        <w:ind w:left="567"/>
        <w:rPr>
          <w:color w:val="000000"/>
        </w:rPr>
      </w:pPr>
      <w:r w:rsidRPr="00DE2DFC">
        <w:rPr>
          <w:color w:val="000000"/>
        </w:rPr>
        <w:t>f) o tratamento de dados pessoais deve ser realizado em nome da Universidade Federal de Santa Catarina e em conformidade com as suas instruções e as cláusulas do contrato, sob pena de suspensão da transferência de dados pessoais e/ou rescisão do contrato;</w:t>
      </w:r>
    </w:p>
    <w:p w14:paraId="133CB33A" w14:textId="77777777" w:rsidR="00DE2DFC" w:rsidRPr="00DE2DFC" w:rsidRDefault="00DE2DFC" w:rsidP="00DE2DFC">
      <w:pPr>
        <w:pStyle w:val="PargrafoTR"/>
        <w:ind w:left="567"/>
        <w:rPr>
          <w:color w:val="000000"/>
        </w:rPr>
      </w:pPr>
      <w:r w:rsidRPr="00DE2DFC">
        <w:rPr>
          <w:color w:val="000000"/>
        </w:rPr>
        <w:t>g) as respostas às solicitações da Universidade Federal de Santa Catarina devem ser rápidas e adequadas.</w:t>
      </w:r>
    </w:p>
    <w:p w14:paraId="1AB48420" w14:textId="77777777" w:rsidR="00DE2DFC" w:rsidRPr="00DE2DFC" w:rsidRDefault="00DE2DFC" w:rsidP="00DE2DFC">
      <w:pPr>
        <w:pStyle w:val="PargrafoTR"/>
        <w:numPr>
          <w:ilvl w:val="2"/>
          <w:numId w:val="1"/>
        </w:numPr>
        <w:rPr>
          <w:color w:val="000000"/>
        </w:rPr>
      </w:pPr>
      <w:r w:rsidRPr="00DE2DFC">
        <w:rPr>
          <w:color w:val="000000"/>
        </w:rPr>
        <w:t>A CONTRATADA deverá manter registro das operações de tratamento de dados pessoais realizadas em nome da CONTRATANTE.</w:t>
      </w:r>
    </w:p>
    <w:p w14:paraId="1A3D811D" w14:textId="77777777" w:rsidR="00DE2DFC" w:rsidRPr="00DE2DFC" w:rsidRDefault="00DE2DFC" w:rsidP="00DE2DFC">
      <w:pPr>
        <w:pStyle w:val="PargrafoTR"/>
        <w:numPr>
          <w:ilvl w:val="2"/>
          <w:numId w:val="1"/>
        </w:numPr>
        <w:rPr>
          <w:color w:val="000000"/>
        </w:rPr>
      </w:pPr>
      <w:r w:rsidRPr="00DE2DFC">
        <w:rPr>
          <w:color w:val="000000"/>
        </w:rPr>
        <w:t>A CONTRATADA enviará todos os dados e informações solicitadas pela CONTRATANTE necessários à resposta aos titulares de dados no prazo máximo de 48 (quarenta e oito) horas, podendo ser prorrogado em situações excepcionais devidamente justificadas e autorizadas pela CONTRATANTE.</w:t>
      </w:r>
    </w:p>
    <w:p w14:paraId="448F05EF" w14:textId="77777777" w:rsidR="00DE2DFC" w:rsidRPr="00DE2DFC" w:rsidRDefault="00DE2DFC" w:rsidP="00DE2DFC">
      <w:pPr>
        <w:pStyle w:val="PargrafoTR"/>
        <w:numPr>
          <w:ilvl w:val="2"/>
          <w:numId w:val="1"/>
        </w:numPr>
        <w:rPr>
          <w:color w:val="000000"/>
        </w:rPr>
      </w:pPr>
      <w:r w:rsidRPr="00DE2DFC">
        <w:rPr>
          <w:color w:val="000000"/>
        </w:rPr>
        <w:t>A CONTRATADA cumprirá, de imediato, as solicitações da CONTRATANTE para cumprimento de requerimento do titular dos dados pessoais referente aos direitos previstos no artigo 18 da Lei nº. 13.709, de 14 de agosto de 2018, tais como correção, eliminação, anonimização ou bloqueio dos dados.</w:t>
      </w:r>
    </w:p>
    <w:p w14:paraId="3DE377D8" w14:textId="77777777" w:rsidR="00DE2DFC" w:rsidRPr="00DE2DFC" w:rsidRDefault="00DE2DFC" w:rsidP="00DE2DFC">
      <w:pPr>
        <w:pStyle w:val="PargrafoTR"/>
        <w:numPr>
          <w:ilvl w:val="2"/>
          <w:numId w:val="1"/>
        </w:numPr>
        <w:rPr>
          <w:color w:val="000000"/>
        </w:rPr>
      </w:pPr>
      <w:r w:rsidRPr="00DE2DFC">
        <w:rPr>
          <w:color w:val="000000"/>
        </w:rPr>
        <w:t>A CONTRATADA disponibilizará à CONTRATANTE todas as informações necessárias para demonstrar o cumprimento das obrigações estabelecidas neste contrato, bem como permitirá e contribuirá, quando necessário, para a realização de auditorias e inspeções relativas à proteção de dados pessoais, realizadas pela CONTRATANTE ou por auditor externo por esta designado.</w:t>
      </w:r>
    </w:p>
    <w:p w14:paraId="5A796106" w14:textId="77777777" w:rsidR="00DE2DFC" w:rsidRPr="00DE2DFC" w:rsidRDefault="00DE2DFC" w:rsidP="00DE2DFC">
      <w:pPr>
        <w:pStyle w:val="PargrafoTR"/>
        <w:numPr>
          <w:ilvl w:val="2"/>
          <w:numId w:val="1"/>
        </w:numPr>
        <w:rPr>
          <w:color w:val="000000"/>
        </w:rPr>
      </w:pPr>
      <w:r w:rsidRPr="00DE2DFC">
        <w:rPr>
          <w:color w:val="000000"/>
        </w:rPr>
        <w:t>A CONTRATADA, quando necessário e solicitado pela CONTRATANTE, encaminhará informações para elaboração de relatório de impacto à proteção de dados pessoais relacionado às atividades objeto deste contrato que demandam o tratamento de dados pessoais, observando-se o seguinte:</w:t>
      </w:r>
    </w:p>
    <w:p w14:paraId="7D8C0EEC" w14:textId="77777777" w:rsidR="00DE2DFC" w:rsidRPr="00DE2DFC" w:rsidRDefault="00DE2DFC" w:rsidP="00DE2DFC">
      <w:pPr>
        <w:pStyle w:val="PargrafoTR"/>
        <w:ind w:left="567"/>
        <w:rPr>
          <w:color w:val="000000"/>
        </w:rPr>
      </w:pPr>
      <w:r w:rsidRPr="00DE2DFC">
        <w:rPr>
          <w:color w:val="000000"/>
        </w:rPr>
        <w:t>a) a solicitação de informações para elaboração de relatório de impacto à proteção de dados pessoais será feita por escrito à CONTRATADA;</w:t>
      </w:r>
    </w:p>
    <w:p w14:paraId="01257B95" w14:textId="77777777" w:rsidR="00DE2DFC" w:rsidRPr="00DE2DFC" w:rsidRDefault="00DE2DFC" w:rsidP="00DE2DFC">
      <w:pPr>
        <w:pStyle w:val="PargrafoTR"/>
        <w:ind w:left="567"/>
        <w:rPr>
          <w:color w:val="000000"/>
        </w:rPr>
      </w:pPr>
      <w:r w:rsidRPr="00DE2DFC">
        <w:rPr>
          <w:color w:val="000000"/>
        </w:rPr>
        <w:t>b) as informações deverão ser repassadas ao Encarregado pelo Tratamento de Dados Pessoais da CONTRATANTE no prazo de 48 (quarenta e oito) horas.</w:t>
      </w:r>
    </w:p>
    <w:p w14:paraId="1602C2BF" w14:textId="77777777" w:rsidR="00DE2DFC" w:rsidRPr="00DE2DFC" w:rsidRDefault="00DE2DFC" w:rsidP="00DE2DFC">
      <w:pPr>
        <w:pStyle w:val="PargrafoTR"/>
        <w:numPr>
          <w:ilvl w:val="2"/>
          <w:numId w:val="1"/>
        </w:numPr>
        <w:rPr>
          <w:color w:val="000000"/>
        </w:rPr>
      </w:pPr>
      <w:r w:rsidRPr="00DE2DFC">
        <w:rPr>
          <w:color w:val="000000"/>
        </w:rPr>
        <w:t>A CONTRATADA comunicará à CONTRATANTE, por escrito, em até 24 (vinte e quatro) horas, qualquer incidente de segurança, entendido como evento adverso confirmado, tal como acesso não autorizado, acidental ou ilícito que resulte na destruição, perda, alteração, vazamento ou ainda, qualquer forma de tratamento de dados inadequada ou ilícita, devendo seguir as orientações da CONTRATANTE.</w:t>
      </w:r>
    </w:p>
    <w:p w14:paraId="02F5D509" w14:textId="77777777" w:rsidR="00DE2DFC" w:rsidRPr="00DE2DFC" w:rsidRDefault="00DE2DFC" w:rsidP="00DE2DFC">
      <w:pPr>
        <w:pStyle w:val="PargrafoTR"/>
        <w:numPr>
          <w:ilvl w:val="2"/>
          <w:numId w:val="1"/>
        </w:numPr>
        <w:rPr>
          <w:color w:val="000000"/>
        </w:rPr>
      </w:pPr>
      <w:r w:rsidRPr="00DE2DFC">
        <w:rPr>
          <w:color w:val="000000"/>
        </w:rPr>
        <w:t>A CONTRATADA, quando for de sua responsabilidade, tomará as medidas necessárias para cessar e/ou minimizar os danos decorrentes da violação de dados pessoais, respondendo administrativa e judicialmente por eventuais danos patrimoniais, morais, individuais ou coletivos, aos titulares de dados pessoais objeto de tratamento em decorrência da execução contratual.</w:t>
      </w:r>
    </w:p>
    <w:p w14:paraId="2BFA695D" w14:textId="77777777" w:rsidR="00DE2DFC" w:rsidRPr="00DE2DFC" w:rsidRDefault="00DE2DFC" w:rsidP="00DE2DFC">
      <w:pPr>
        <w:pStyle w:val="PargrafoTR"/>
        <w:numPr>
          <w:ilvl w:val="1"/>
          <w:numId w:val="1"/>
        </w:numPr>
        <w:rPr>
          <w:color w:val="000000"/>
        </w:rPr>
      </w:pPr>
      <w:r w:rsidRPr="00DE2DFC">
        <w:rPr>
          <w:color w:val="000000"/>
        </w:rPr>
        <w:t>Encerrada a vigência do contrato e/ou não havendo mais necessidade de utilização dos dados pessoais, sensíveis ou não, a CONTRATADA interromperá o tratamento e restituirá à CONTRATANTE os dados pessoais e todas as cópias porventura existentes (em formato digital, físico ou outro qualquer), ressalvada instrução expressa sobre a eliminação, bem como a possibilidade de sua conservação, nos termos do art. 16 da Lei nº. 13.709, de 14 de agosto de 2018.</w:t>
      </w:r>
    </w:p>
    <w:p w14:paraId="38AF48BE" w14:textId="77777777" w:rsidR="00582EA3" w:rsidRPr="00582EA3" w:rsidRDefault="00582EA3" w:rsidP="00582EA3">
      <w:pPr>
        <w:pStyle w:val="TtuloTR"/>
        <w:rPr>
          <w:color w:val="548DD4" w:themeColor="text2" w:themeTint="99"/>
        </w:rPr>
      </w:pPr>
      <w:commentRangeStart w:id="45"/>
      <w:r w:rsidRPr="00582EA3">
        <w:rPr>
          <w:color w:val="548DD4" w:themeColor="text2" w:themeTint="99"/>
        </w:rPr>
        <w:t>VIGÊNCIA DA ATA</w:t>
      </w:r>
      <w:commentRangeEnd w:id="45"/>
      <w:r w:rsidRPr="00582EA3">
        <w:rPr>
          <w:rStyle w:val="Refdecomentrio"/>
          <w:color w:val="548DD4" w:themeColor="text2" w:themeTint="99"/>
          <w:szCs w:val="20"/>
        </w:rPr>
        <w:commentReference w:id="45"/>
      </w:r>
    </w:p>
    <w:p w14:paraId="37867731" w14:textId="77777777" w:rsidR="00582EA3" w:rsidRDefault="00582EA3" w:rsidP="00582EA3">
      <w:pPr>
        <w:pStyle w:val="PargrafoTR"/>
        <w:numPr>
          <w:ilvl w:val="1"/>
          <w:numId w:val="1"/>
        </w:numPr>
        <w:rPr>
          <w:bCs/>
          <w:color w:val="548DD4" w:themeColor="text2" w:themeTint="99"/>
        </w:rPr>
      </w:pPr>
      <w:r w:rsidRPr="00837DDC">
        <w:rPr>
          <w:bCs/>
          <w:color w:val="548DD4" w:themeColor="text2" w:themeTint="99"/>
        </w:rPr>
        <w:t>A Ata de Registro de Preços terá validade de 12 (doze) meses, sem possibilidade de prorrogação.</w:t>
      </w:r>
    </w:p>
    <w:p w14:paraId="3C97684B" w14:textId="77777777" w:rsidR="00582EA3" w:rsidRPr="00582EA3" w:rsidRDefault="00582EA3" w:rsidP="00582EA3">
      <w:pPr>
        <w:pStyle w:val="PargrafoTR"/>
        <w:numPr>
          <w:ilvl w:val="2"/>
          <w:numId w:val="1"/>
        </w:numPr>
        <w:rPr>
          <w:bCs/>
          <w:color w:val="548DD4" w:themeColor="text2" w:themeTint="99"/>
        </w:rPr>
      </w:pPr>
      <w:r w:rsidRPr="00837DDC">
        <w:rPr>
          <w:bCs/>
          <w:color w:val="548DD4" w:themeColor="text2" w:themeTint="99"/>
        </w:rPr>
        <w:t>Os preços homologados na Ata de Registro de Preços serão fixos e irreajustáveis.</w:t>
      </w:r>
    </w:p>
    <w:p w14:paraId="1788E8C1" w14:textId="55742295" w:rsidR="00FD18D9" w:rsidRPr="001A7758" w:rsidRDefault="00FD18D9" w:rsidP="00502D4B">
      <w:pPr>
        <w:pStyle w:val="TtuloTR"/>
        <w:ind w:left="357" w:hanging="357"/>
      </w:pPr>
      <w:r w:rsidRPr="001A7758">
        <w:t xml:space="preserve">EQUIPE DE </w:t>
      </w:r>
      <w:r w:rsidR="00265AD8">
        <w:t>PLANEJAMENTO</w:t>
      </w:r>
    </w:p>
    <w:p w14:paraId="7A55EFFA" w14:textId="77777777" w:rsidR="00687FC4" w:rsidRPr="001A7758" w:rsidRDefault="00687FC4" w:rsidP="00F92E1B">
      <w:pPr>
        <w:pStyle w:val="PargrafoTR"/>
        <w:numPr>
          <w:ilvl w:val="1"/>
          <w:numId w:val="1"/>
        </w:numPr>
        <w:spacing w:before="240" w:after="240"/>
      </w:pPr>
      <w:r w:rsidRPr="001A7758">
        <w:t>Membros Titulares:</w:t>
      </w:r>
    </w:p>
    <w:p w14:paraId="4DE44F0B" w14:textId="77777777" w:rsidR="00687FC4" w:rsidRPr="001A7758" w:rsidRDefault="00687FC4" w:rsidP="00687FC4">
      <w:pPr>
        <w:spacing w:after="0" w:line="240" w:lineRule="auto"/>
        <w:ind w:left="-6" w:right="-17"/>
        <w:jc w:val="both"/>
        <w:rPr>
          <w:rFonts w:ascii="Times New Roman" w:hAnsi="Times New Roman"/>
          <w:color w:val="FF0000"/>
        </w:rPr>
      </w:pPr>
    </w:p>
    <w:p w14:paraId="4AB93156" w14:textId="77777777" w:rsidR="00AF5C3F" w:rsidRPr="001A7758" w:rsidRDefault="00AF5C3F" w:rsidP="00687FC4">
      <w:pPr>
        <w:spacing w:after="0" w:line="240" w:lineRule="auto"/>
        <w:ind w:left="-6" w:right="-17"/>
        <w:jc w:val="both"/>
        <w:rPr>
          <w:rFonts w:ascii="Times New Roman" w:hAnsi="Times New Roman"/>
          <w:color w:val="FF0000"/>
        </w:rPr>
      </w:pPr>
    </w:p>
    <w:p w14:paraId="3DA69000" w14:textId="77777777" w:rsidR="00AF5C3F" w:rsidRPr="001A7758" w:rsidRDefault="00AF5C3F" w:rsidP="00687FC4">
      <w:pPr>
        <w:spacing w:after="0" w:line="240" w:lineRule="auto"/>
        <w:ind w:left="-6" w:right="-17"/>
        <w:jc w:val="both"/>
        <w:rPr>
          <w:rFonts w:ascii="Times New Roman" w:hAnsi="Times New Roman"/>
          <w:color w:val="FF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687FC4" w:rsidRPr="001A7758" w14:paraId="742BE118" w14:textId="77777777" w:rsidTr="002E10F1">
        <w:tc>
          <w:tcPr>
            <w:tcW w:w="4889" w:type="dxa"/>
          </w:tcPr>
          <w:p w14:paraId="39EF2F16" w14:textId="77777777" w:rsidR="00687FC4" w:rsidRPr="001A7758" w:rsidRDefault="00687FC4" w:rsidP="00AF5C3F">
            <w:pPr>
              <w:pStyle w:val="Default"/>
              <w:pBdr>
                <w:top w:val="single" w:sz="4" w:space="1" w:color="auto"/>
              </w:pBdr>
              <w:jc w:val="both"/>
              <w:rPr>
                <w:b/>
                <w:bCs/>
                <w:sz w:val="22"/>
                <w:szCs w:val="22"/>
              </w:rPr>
            </w:pPr>
            <w:r w:rsidRPr="001A7758">
              <w:rPr>
                <w:bCs/>
                <w:sz w:val="22"/>
                <w:szCs w:val="22"/>
              </w:rPr>
              <w:t>Nome:</w:t>
            </w:r>
            <w:r w:rsidR="004172EE">
              <w:rPr>
                <w:bCs/>
                <w:sz w:val="22"/>
                <w:szCs w:val="22"/>
              </w:rPr>
              <w:t xml:space="preserve"> </w:t>
            </w:r>
            <w:r w:rsidRPr="001A7758">
              <w:rPr>
                <w:b/>
                <w:bCs/>
                <w:color w:val="FF0000"/>
                <w:sz w:val="22"/>
                <w:szCs w:val="22"/>
              </w:rPr>
              <w:t>XXXXXXXXXXXXXXXXX</w:t>
            </w:r>
          </w:p>
          <w:p w14:paraId="27EE25BA" w14:textId="77777777" w:rsidR="00687FC4" w:rsidRPr="001A7758" w:rsidRDefault="00687FC4" w:rsidP="00687FC4">
            <w:pPr>
              <w:pStyle w:val="Default"/>
              <w:jc w:val="both"/>
              <w:rPr>
                <w:b/>
                <w:bCs/>
                <w:sz w:val="22"/>
                <w:szCs w:val="22"/>
              </w:rPr>
            </w:pPr>
            <w:r w:rsidRPr="001A7758">
              <w:rPr>
                <w:bCs/>
                <w:sz w:val="22"/>
                <w:szCs w:val="22"/>
              </w:rPr>
              <w:t>CPF:</w:t>
            </w:r>
            <w:r w:rsidR="004172EE">
              <w:rPr>
                <w:bCs/>
                <w:sz w:val="22"/>
                <w:szCs w:val="22"/>
              </w:rPr>
              <w:t xml:space="preserve"> </w:t>
            </w:r>
            <w:r w:rsidRPr="001A7758">
              <w:rPr>
                <w:b/>
                <w:bCs/>
                <w:color w:val="FF0000"/>
                <w:sz w:val="22"/>
                <w:szCs w:val="22"/>
              </w:rPr>
              <w:t>XXXXXXXXXXX</w:t>
            </w:r>
          </w:p>
          <w:p w14:paraId="762A1607" w14:textId="77777777" w:rsidR="00687FC4" w:rsidRPr="001A7758" w:rsidRDefault="00687FC4" w:rsidP="00687FC4">
            <w:pPr>
              <w:pStyle w:val="Default"/>
              <w:jc w:val="both"/>
              <w:rPr>
                <w:b/>
                <w:bCs/>
                <w:sz w:val="22"/>
                <w:szCs w:val="22"/>
              </w:rPr>
            </w:pPr>
            <w:r w:rsidRPr="001A7758">
              <w:rPr>
                <w:bCs/>
                <w:sz w:val="22"/>
                <w:szCs w:val="22"/>
              </w:rPr>
              <w:t>Telefone:</w:t>
            </w:r>
            <w:r w:rsidR="004172EE">
              <w:rPr>
                <w:bCs/>
                <w:sz w:val="22"/>
                <w:szCs w:val="22"/>
              </w:rPr>
              <w:t xml:space="preserve"> </w:t>
            </w:r>
            <w:r w:rsidRPr="001A7758">
              <w:rPr>
                <w:b/>
                <w:bCs/>
                <w:color w:val="FF0000"/>
                <w:sz w:val="22"/>
                <w:szCs w:val="22"/>
              </w:rPr>
              <w:t>XXXXXXXXXX</w:t>
            </w:r>
          </w:p>
          <w:p w14:paraId="479BF2FE" w14:textId="77777777" w:rsidR="00687FC4" w:rsidRPr="001A7758" w:rsidRDefault="00687FC4" w:rsidP="00687FC4">
            <w:pPr>
              <w:pStyle w:val="Default"/>
              <w:jc w:val="both"/>
              <w:rPr>
                <w:b/>
                <w:bCs/>
                <w:sz w:val="22"/>
                <w:szCs w:val="22"/>
                <w:u w:val="single"/>
              </w:rPr>
            </w:pPr>
            <w:r w:rsidRPr="001A7758">
              <w:rPr>
                <w:bCs/>
                <w:sz w:val="22"/>
                <w:szCs w:val="22"/>
              </w:rPr>
              <w:t>E-mail:</w:t>
            </w:r>
            <w:r w:rsidR="004172EE">
              <w:rPr>
                <w:bCs/>
                <w:sz w:val="22"/>
                <w:szCs w:val="22"/>
              </w:rPr>
              <w:t xml:space="preserve"> </w:t>
            </w:r>
            <w:r w:rsidRPr="001A7758">
              <w:rPr>
                <w:b/>
                <w:bCs/>
                <w:color w:val="FF0000"/>
                <w:sz w:val="22"/>
                <w:szCs w:val="22"/>
                <w:u w:val="single"/>
              </w:rPr>
              <w:t>XXXXXXXXXXXXX</w:t>
            </w:r>
          </w:p>
        </w:tc>
        <w:tc>
          <w:tcPr>
            <w:tcW w:w="4889" w:type="dxa"/>
          </w:tcPr>
          <w:p w14:paraId="44C5DC34" w14:textId="77777777" w:rsidR="00687FC4" w:rsidRPr="001A7758" w:rsidRDefault="00687FC4" w:rsidP="00AF5C3F">
            <w:pPr>
              <w:pStyle w:val="Default"/>
              <w:pBdr>
                <w:top w:val="single" w:sz="4" w:space="1" w:color="auto"/>
              </w:pBdr>
              <w:jc w:val="both"/>
              <w:rPr>
                <w:b/>
                <w:bCs/>
                <w:sz w:val="22"/>
                <w:szCs w:val="22"/>
              </w:rPr>
            </w:pPr>
            <w:r w:rsidRPr="001A7758">
              <w:rPr>
                <w:bCs/>
                <w:sz w:val="22"/>
                <w:szCs w:val="22"/>
              </w:rPr>
              <w:t>Nome:</w:t>
            </w:r>
            <w:r w:rsidR="004172EE">
              <w:rPr>
                <w:bCs/>
                <w:sz w:val="22"/>
                <w:szCs w:val="22"/>
              </w:rPr>
              <w:t xml:space="preserve"> </w:t>
            </w:r>
            <w:r w:rsidRPr="001A7758">
              <w:rPr>
                <w:b/>
                <w:bCs/>
                <w:color w:val="FF0000"/>
                <w:sz w:val="22"/>
                <w:szCs w:val="22"/>
              </w:rPr>
              <w:t>XXXXXXXXXXXXXXXXX</w:t>
            </w:r>
          </w:p>
          <w:p w14:paraId="759DA03D" w14:textId="77777777" w:rsidR="00687FC4" w:rsidRPr="001A7758" w:rsidRDefault="00687FC4" w:rsidP="00687FC4">
            <w:pPr>
              <w:pStyle w:val="Default"/>
              <w:jc w:val="both"/>
              <w:rPr>
                <w:b/>
                <w:bCs/>
                <w:sz w:val="22"/>
                <w:szCs w:val="22"/>
              </w:rPr>
            </w:pPr>
            <w:r w:rsidRPr="001A7758">
              <w:rPr>
                <w:bCs/>
                <w:sz w:val="22"/>
                <w:szCs w:val="22"/>
              </w:rPr>
              <w:t>CPF:</w:t>
            </w:r>
            <w:r w:rsidR="004172EE">
              <w:rPr>
                <w:bCs/>
                <w:sz w:val="22"/>
                <w:szCs w:val="22"/>
              </w:rPr>
              <w:t xml:space="preserve"> </w:t>
            </w:r>
            <w:r w:rsidRPr="001A7758">
              <w:rPr>
                <w:b/>
                <w:bCs/>
                <w:color w:val="FF0000"/>
                <w:sz w:val="22"/>
                <w:szCs w:val="22"/>
              </w:rPr>
              <w:t>XXXXXXXXXXX</w:t>
            </w:r>
          </w:p>
          <w:p w14:paraId="3B192CD6" w14:textId="77777777" w:rsidR="00687FC4" w:rsidRPr="001A7758" w:rsidRDefault="00687FC4" w:rsidP="00687FC4">
            <w:pPr>
              <w:pStyle w:val="Default"/>
              <w:jc w:val="both"/>
              <w:rPr>
                <w:b/>
                <w:bCs/>
                <w:sz w:val="22"/>
                <w:szCs w:val="22"/>
              </w:rPr>
            </w:pPr>
            <w:r w:rsidRPr="001A7758">
              <w:rPr>
                <w:bCs/>
                <w:sz w:val="22"/>
                <w:szCs w:val="22"/>
              </w:rPr>
              <w:t>Telefone:</w:t>
            </w:r>
            <w:r w:rsidR="004172EE">
              <w:rPr>
                <w:bCs/>
                <w:sz w:val="22"/>
                <w:szCs w:val="22"/>
              </w:rPr>
              <w:t xml:space="preserve"> </w:t>
            </w:r>
            <w:r w:rsidRPr="001A7758">
              <w:rPr>
                <w:b/>
                <w:bCs/>
                <w:color w:val="FF0000"/>
                <w:sz w:val="22"/>
                <w:szCs w:val="22"/>
              </w:rPr>
              <w:t>XXXXXXXXXX</w:t>
            </w:r>
          </w:p>
          <w:p w14:paraId="4FD9DE24" w14:textId="77777777" w:rsidR="00687FC4" w:rsidRPr="001A7758" w:rsidRDefault="00687FC4" w:rsidP="00687FC4">
            <w:pPr>
              <w:pStyle w:val="Default"/>
              <w:jc w:val="both"/>
              <w:rPr>
                <w:b/>
                <w:bCs/>
                <w:sz w:val="22"/>
                <w:szCs w:val="22"/>
                <w:u w:val="single"/>
              </w:rPr>
            </w:pPr>
            <w:r w:rsidRPr="001A7758">
              <w:rPr>
                <w:bCs/>
                <w:sz w:val="22"/>
                <w:szCs w:val="22"/>
              </w:rPr>
              <w:t>E-mail:</w:t>
            </w:r>
            <w:r w:rsidR="004172EE">
              <w:rPr>
                <w:bCs/>
                <w:sz w:val="22"/>
                <w:szCs w:val="22"/>
              </w:rPr>
              <w:t xml:space="preserve"> </w:t>
            </w:r>
            <w:r w:rsidRPr="001A7758">
              <w:rPr>
                <w:b/>
                <w:bCs/>
                <w:color w:val="FF0000"/>
                <w:sz w:val="22"/>
                <w:szCs w:val="22"/>
                <w:u w:val="single"/>
              </w:rPr>
              <w:t>XXXXXXXXXXXXX</w:t>
            </w:r>
          </w:p>
        </w:tc>
      </w:tr>
    </w:tbl>
    <w:p w14:paraId="526743A3" w14:textId="77777777" w:rsidR="00687FC4" w:rsidRPr="001A7758" w:rsidRDefault="00687FC4" w:rsidP="00F92E1B">
      <w:pPr>
        <w:pStyle w:val="PargrafoTR"/>
        <w:numPr>
          <w:ilvl w:val="1"/>
          <w:numId w:val="1"/>
        </w:numPr>
        <w:spacing w:before="240" w:after="240"/>
      </w:pPr>
      <w:r w:rsidRPr="001A7758">
        <w:t>Membros Suplentes:</w:t>
      </w:r>
    </w:p>
    <w:p w14:paraId="5E9AB009" w14:textId="77777777" w:rsidR="00687FC4" w:rsidRPr="001A7758" w:rsidRDefault="00687FC4" w:rsidP="00687FC4">
      <w:pPr>
        <w:spacing w:after="0" w:line="240" w:lineRule="auto"/>
        <w:ind w:right="-17"/>
        <w:jc w:val="both"/>
        <w:rPr>
          <w:rFonts w:ascii="Times New Roman" w:hAnsi="Times New Roman"/>
          <w:color w:val="FF0000"/>
        </w:rPr>
      </w:pPr>
    </w:p>
    <w:p w14:paraId="6F6031B8" w14:textId="77777777" w:rsidR="00AF5C3F" w:rsidRPr="001A7758" w:rsidRDefault="00AF5C3F" w:rsidP="00687FC4">
      <w:pPr>
        <w:spacing w:after="0" w:line="240" w:lineRule="auto"/>
        <w:ind w:right="-17"/>
        <w:jc w:val="both"/>
        <w:rPr>
          <w:rFonts w:ascii="Times New Roman" w:hAnsi="Times New Roman"/>
          <w:color w:val="FF0000"/>
        </w:rPr>
      </w:pPr>
    </w:p>
    <w:p w14:paraId="586041A0" w14:textId="77777777" w:rsidR="00AF5C3F" w:rsidRPr="001A7758" w:rsidRDefault="00AF5C3F" w:rsidP="00687FC4">
      <w:pPr>
        <w:spacing w:after="0" w:line="240" w:lineRule="auto"/>
        <w:ind w:right="-17"/>
        <w:jc w:val="both"/>
        <w:rPr>
          <w:rFonts w:ascii="Times New Roman" w:hAnsi="Times New Roman"/>
          <w:color w:val="FF0000"/>
        </w:rPr>
      </w:pPr>
    </w:p>
    <w:tbl>
      <w:tblPr>
        <w:tblStyle w:val="Tabelacomgrade"/>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4172EE" w:rsidRPr="001A7758" w14:paraId="1D7EF752" w14:textId="77777777" w:rsidTr="004172EE">
        <w:tc>
          <w:tcPr>
            <w:tcW w:w="4889" w:type="dxa"/>
          </w:tcPr>
          <w:p w14:paraId="7FC2729C" w14:textId="77777777" w:rsidR="004172EE" w:rsidRPr="001A7758" w:rsidRDefault="004172EE" w:rsidP="00D54565">
            <w:pPr>
              <w:pStyle w:val="Default"/>
              <w:pBdr>
                <w:top w:val="single" w:sz="4" w:space="1" w:color="auto"/>
              </w:pBdr>
              <w:jc w:val="both"/>
              <w:rPr>
                <w:b/>
                <w:bCs/>
                <w:sz w:val="22"/>
                <w:szCs w:val="22"/>
              </w:rPr>
            </w:pPr>
            <w:r w:rsidRPr="001A7758">
              <w:rPr>
                <w:bCs/>
                <w:sz w:val="22"/>
                <w:szCs w:val="22"/>
              </w:rPr>
              <w:t>Nome:</w:t>
            </w:r>
            <w:r>
              <w:rPr>
                <w:bCs/>
                <w:sz w:val="22"/>
                <w:szCs w:val="22"/>
              </w:rPr>
              <w:t xml:space="preserve"> </w:t>
            </w:r>
            <w:r w:rsidRPr="001A7758">
              <w:rPr>
                <w:b/>
                <w:bCs/>
                <w:color w:val="FF0000"/>
                <w:sz w:val="22"/>
                <w:szCs w:val="22"/>
              </w:rPr>
              <w:t>XXXXXXXXXXXXXXXXX</w:t>
            </w:r>
          </w:p>
          <w:p w14:paraId="61B3C28E" w14:textId="77777777" w:rsidR="004172EE" w:rsidRPr="001A7758" w:rsidRDefault="004172EE" w:rsidP="00D54565">
            <w:pPr>
              <w:pStyle w:val="Default"/>
              <w:jc w:val="both"/>
              <w:rPr>
                <w:b/>
                <w:bCs/>
                <w:sz w:val="22"/>
                <w:szCs w:val="22"/>
              </w:rPr>
            </w:pPr>
            <w:r w:rsidRPr="001A7758">
              <w:rPr>
                <w:bCs/>
                <w:sz w:val="22"/>
                <w:szCs w:val="22"/>
              </w:rPr>
              <w:t>CPF:</w:t>
            </w:r>
            <w:r>
              <w:rPr>
                <w:bCs/>
                <w:sz w:val="22"/>
                <w:szCs w:val="22"/>
              </w:rPr>
              <w:t xml:space="preserve"> </w:t>
            </w:r>
            <w:r w:rsidRPr="001A7758">
              <w:rPr>
                <w:b/>
                <w:bCs/>
                <w:color w:val="FF0000"/>
                <w:sz w:val="22"/>
                <w:szCs w:val="22"/>
              </w:rPr>
              <w:t>XXXXXXXXXXX</w:t>
            </w:r>
          </w:p>
          <w:p w14:paraId="483BB367" w14:textId="77777777" w:rsidR="004172EE" w:rsidRPr="001A7758" w:rsidRDefault="004172EE" w:rsidP="00D54565">
            <w:pPr>
              <w:pStyle w:val="Default"/>
              <w:jc w:val="both"/>
              <w:rPr>
                <w:b/>
                <w:bCs/>
                <w:sz w:val="22"/>
                <w:szCs w:val="22"/>
              </w:rPr>
            </w:pPr>
            <w:r w:rsidRPr="001A7758">
              <w:rPr>
                <w:bCs/>
                <w:sz w:val="22"/>
                <w:szCs w:val="22"/>
              </w:rPr>
              <w:t>Telefone:</w:t>
            </w:r>
            <w:r>
              <w:rPr>
                <w:bCs/>
                <w:sz w:val="22"/>
                <w:szCs w:val="22"/>
              </w:rPr>
              <w:t xml:space="preserve"> </w:t>
            </w:r>
            <w:r w:rsidRPr="001A7758">
              <w:rPr>
                <w:b/>
                <w:bCs/>
                <w:color w:val="FF0000"/>
                <w:sz w:val="22"/>
                <w:szCs w:val="22"/>
              </w:rPr>
              <w:t>XXXXXXXXXX</w:t>
            </w:r>
          </w:p>
          <w:p w14:paraId="355E4CE3" w14:textId="77777777" w:rsidR="004172EE" w:rsidRPr="001A7758" w:rsidRDefault="004172EE" w:rsidP="00D54565">
            <w:pPr>
              <w:pStyle w:val="Default"/>
              <w:jc w:val="both"/>
              <w:rPr>
                <w:b/>
                <w:bCs/>
                <w:sz w:val="22"/>
                <w:szCs w:val="22"/>
                <w:u w:val="single"/>
              </w:rPr>
            </w:pPr>
            <w:r w:rsidRPr="001A7758">
              <w:rPr>
                <w:bCs/>
                <w:sz w:val="22"/>
                <w:szCs w:val="22"/>
              </w:rPr>
              <w:t>E-mail:</w:t>
            </w:r>
            <w:r>
              <w:rPr>
                <w:bCs/>
                <w:sz w:val="22"/>
                <w:szCs w:val="22"/>
              </w:rPr>
              <w:t xml:space="preserve"> </w:t>
            </w:r>
            <w:r w:rsidRPr="001A7758">
              <w:rPr>
                <w:b/>
                <w:bCs/>
                <w:color w:val="FF0000"/>
                <w:sz w:val="22"/>
                <w:szCs w:val="22"/>
                <w:u w:val="single"/>
              </w:rPr>
              <w:t>XXXXXXXXXXXXX</w:t>
            </w:r>
          </w:p>
        </w:tc>
        <w:tc>
          <w:tcPr>
            <w:tcW w:w="4889" w:type="dxa"/>
          </w:tcPr>
          <w:p w14:paraId="7DB86B77" w14:textId="77777777" w:rsidR="004172EE" w:rsidRPr="001A7758" w:rsidRDefault="004172EE" w:rsidP="00D54565">
            <w:pPr>
              <w:pStyle w:val="Default"/>
              <w:pBdr>
                <w:top w:val="single" w:sz="4" w:space="1" w:color="auto"/>
              </w:pBdr>
              <w:jc w:val="both"/>
              <w:rPr>
                <w:b/>
                <w:bCs/>
                <w:sz w:val="22"/>
                <w:szCs w:val="22"/>
              </w:rPr>
            </w:pPr>
            <w:r w:rsidRPr="001A7758">
              <w:rPr>
                <w:bCs/>
                <w:sz w:val="22"/>
                <w:szCs w:val="22"/>
              </w:rPr>
              <w:t>Nome:</w:t>
            </w:r>
            <w:r>
              <w:rPr>
                <w:bCs/>
                <w:sz w:val="22"/>
                <w:szCs w:val="22"/>
              </w:rPr>
              <w:t xml:space="preserve"> </w:t>
            </w:r>
            <w:r w:rsidRPr="001A7758">
              <w:rPr>
                <w:b/>
                <w:bCs/>
                <w:color w:val="FF0000"/>
                <w:sz w:val="22"/>
                <w:szCs w:val="22"/>
              </w:rPr>
              <w:t>XXXXXXXXXXXXXXXXX</w:t>
            </w:r>
          </w:p>
          <w:p w14:paraId="26FFAD9E" w14:textId="77777777" w:rsidR="004172EE" w:rsidRPr="001A7758" w:rsidRDefault="004172EE" w:rsidP="00D54565">
            <w:pPr>
              <w:pStyle w:val="Default"/>
              <w:jc w:val="both"/>
              <w:rPr>
                <w:b/>
                <w:bCs/>
                <w:sz w:val="22"/>
                <w:szCs w:val="22"/>
              </w:rPr>
            </w:pPr>
            <w:r w:rsidRPr="001A7758">
              <w:rPr>
                <w:bCs/>
                <w:sz w:val="22"/>
                <w:szCs w:val="22"/>
              </w:rPr>
              <w:t>CPF:</w:t>
            </w:r>
            <w:r>
              <w:rPr>
                <w:bCs/>
                <w:sz w:val="22"/>
                <w:szCs w:val="22"/>
              </w:rPr>
              <w:t xml:space="preserve"> </w:t>
            </w:r>
            <w:r w:rsidRPr="001A7758">
              <w:rPr>
                <w:b/>
                <w:bCs/>
                <w:color w:val="FF0000"/>
                <w:sz w:val="22"/>
                <w:szCs w:val="22"/>
              </w:rPr>
              <w:t>XXXXXXXXXXX</w:t>
            </w:r>
          </w:p>
          <w:p w14:paraId="39B443C4" w14:textId="77777777" w:rsidR="004172EE" w:rsidRPr="001A7758" w:rsidRDefault="004172EE" w:rsidP="00D54565">
            <w:pPr>
              <w:pStyle w:val="Default"/>
              <w:jc w:val="both"/>
              <w:rPr>
                <w:b/>
                <w:bCs/>
                <w:sz w:val="22"/>
                <w:szCs w:val="22"/>
              </w:rPr>
            </w:pPr>
            <w:r w:rsidRPr="001A7758">
              <w:rPr>
                <w:bCs/>
                <w:sz w:val="22"/>
                <w:szCs w:val="22"/>
              </w:rPr>
              <w:t>Telefone:</w:t>
            </w:r>
            <w:r>
              <w:rPr>
                <w:bCs/>
                <w:sz w:val="22"/>
                <w:szCs w:val="22"/>
              </w:rPr>
              <w:t xml:space="preserve"> </w:t>
            </w:r>
            <w:r w:rsidRPr="001A7758">
              <w:rPr>
                <w:b/>
                <w:bCs/>
                <w:color w:val="FF0000"/>
                <w:sz w:val="22"/>
                <w:szCs w:val="22"/>
              </w:rPr>
              <w:t>XXXXXXXXXX</w:t>
            </w:r>
          </w:p>
          <w:p w14:paraId="539886FA" w14:textId="77777777" w:rsidR="004172EE" w:rsidRPr="001A7758" w:rsidRDefault="004172EE" w:rsidP="00D54565">
            <w:pPr>
              <w:pStyle w:val="Default"/>
              <w:jc w:val="both"/>
              <w:rPr>
                <w:b/>
                <w:bCs/>
                <w:sz w:val="22"/>
                <w:szCs w:val="22"/>
                <w:u w:val="single"/>
              </w:rPr>
            </w:pPr>
            <w:r w:rsidRPr="001A7758">
              <w:rPr>
                <w:bCs/>
                <w:sz w:val="22"/>
                <w:szCs w:val="22"/>
              </w:rPr>
              <w:t>E-mail:</w:t>
            </w:r>
            <w:r>
              <w:rPr>
                <w:bCs/>
                <w:sz w:val="22"/>
                <w:szCs w:val="22"/>
              </w:rPr>
              <w:t xml:space="preserve"> </w:t>
            </w:r>
            <w:r w:rsidRPr="001A7758">
              <w:rPr>
                <w:b/>
                <w:bCs/>
                <w:color w:val="FF0000"/>
                <w:sz w:val="22"/>
                <w:szCs w:val="22"/>
                <w:u w:val="single"/>
              </w:rPr>
              <w:t>XXXXXXXXXXXXX</w:t>
            </w:r>
          </w:p>
        </w:tc>
      </w:tr>
    </w:tbl>
    <w:p w14:paraId="2AE2B7BE" w14:textId="77777777" w:rsidR="00B85052" w:rsidRPr="002A5D36" w:rsidRDefault="00B85052" w:rsidP="00B85052">
      <w:pPr>
        <w:pStyle w:val="Citao"/>
        <w:spacing w:after="120"/>
        <w:rPr>
          <w:rFonts w:ascii="Arial" w:hAnsi="Arial" w:cs="Arial"/>
          <w:b/>
          <w:szCs w:val="20"/>
        </w:rPr>
      </w:pPr>
      <w:r w:rsidRPr="002A5D36">
        <w:rPr>
          <w:rFonts w:ascii="Arial" w:hAnsi="Arial" w:cs="Arial"/>
          <w:b/>
          <w:szCs w:val="20"/>
        </w:rPr>
        <w:t>NOTA EXPLICATIVA:</w:t>
      </w:r>
    </w:p>
    <w:p w14:paraId="56AFBB47" w14:textId="77777777" w:rsidR="00B85052" w:rsidRPr="002A5D36" w:rsidRDefault="00B85052" w:rsidP="00B85052">
      <w:pPr>
        <w:pStyle w:val="Citao"/>
        <w:spacing w:after="120"/>
        <w:rPr>
          <w:rFonts w:ascii="Arial" w:hAnsi="Arial" w:cs="Arial"/>
          <w:szCs w:val="20"/>
        </w:rPr>
      </w:pPr>
      <w:r w:rsidRPr="002A5D36">
        <w:rPr>
          <w:rFonts w:ascii="Arial" w:hAnsi="Arial" w:cs="Arial"/>
          <w:szCs w:val="20"/>
        </w:rPr>
        <w:t>Identificar neste espaço dois membros titulares e dois membros suplentes, para que possam auxiliar o pregoeiro designado no transcurso do certame.</w:t>
      </w:r>
    </w:p>
    <w:p w14:paraId="2EB08908" w14:textId="77777777" w:rsidR="00B85052" w:rsidRPr="002A5D36" w:rsidRDefault="00B85052" w:rsidP="00B85052">
      <w:pPr>
        <w:pStyle w:val="Citao"/>
        <w:spacing w:after="120"/>
        <w:rPr>
          <w:rFonts w:ascii="Arial" w:hAnsi="Arial" w:cs="Arial"/>
          <w:b/>
          <w:szCs w:val="20"/>
          <w:u w:val="single"/>
        </w:rPr>
      </w:pPr>
      <w:r w:rsidRPr="002A5D36">
        <w:rPr>
          <w:rFonts w:ascii="Arial" w:hAnsi="Arial" w:cs="Arial"/>
          <w:b/>
          <w:szCs w:val="20"/>
          <w:u w:val="single"/>
        </w:rPr>
        <w:t>Os membros aqui listados assinam este termo de referência e assumem integralmente a responsabilidade no que tange:</w:t>
      </w:r>
    </w:p>
    <w:p w14:paraId="4585C382" w14:textId="77777777" w:rsidR="00B85052" w:rsidRPr="002A5D36" w:rsidRDefault="00B85052" w:rsidP="00B85052">
      <w:pPr>
        <w:pStyle w:val="Citao"/>
        <w:spacing w:after="120"/>
        <w:rPr>
          <w:rFonts w:ascii="Arial" w:eastAsia="Times New Roman" w:hAnsi="Arial" w:cs="Arial"/>
          <w:b/>
          <w:szCs w:val="20"/>
          <w:u w:val="single"/>
          <w:lang w:eastAsia="pt-BR"/>
        </w:rPr>
      </w:pPr>
      <w:r w:rsidRPr="002A5D36">
        <w:rPr>
          <w:rFonts w:ascii="Arial" w:eastAsia="Times New Roman" w:hAnsi="Arial" w:cs="Arial"/>
          <w:b/>
          <w:szCs w:val="20"/>
          <w:u w:val="single"/>
          <w:lang w:eastAsia="pt-BR"/>
        </w:rPr>
        <w:t>- Manter suas informações de contato atualizadas e checar seu e-mail diariamente;</w:t>
      </w:r>
    </w:p>
    <w:p w14:paraId="37AA36A2" w14:textId="77777777" w:rsidR="00B85052" w:rsidRPr="002A5D36" w:rsidRDefault="00B85052" w:rsidP="00B85052">
      <w:pPr>
        <w:pStyle w:val="Citao"/>
        <w:spacing w:after="120"/>
        <w:rPr>
          <w:rFonts w:ascii="Arial" w:eastAsia="Times New Roman" w:hAnsi="Arial" w:cs="Arial"/>
          <w:b/>
          <w:szCs w:val="20"/>
          <w:u w:val="single"/>
          <w:lang w:eastAsia="pt-BR"/>
        </w:rPr>
      </w:pPr>
      <w:r w:rsidRPr="002A5D36">
        <w:rPr>
          <w:rFonts w:ascii="Arial" w:eastAsia="Times New Roman" w:hAnsi="Arial" w:cs="Arial"/>
          <w:b/>
          <w:szCs w:val="20"/>
          <w:u w:val="single"/>
          <w:lang w:eastAsia="pt-BR"/>
        </w:rPr>
        <w:t>- Analisar as especificações de cada item do Edital, prezando pela inexistência de direcionamento a uma determinada marca e/ou fornecedor e retirando exigências desnecessárias que frustrem o caráter competitivo do certame;</w:t>
      </w:r>
    </w:p>
    <w:p w14:paraId="17FEA79E" w14:textId="77777777" w:rsidR="00B85052" w:rsidRPr="002A5D36" w:rsidRDefault="00B85052" w:rsidP="00B85052">
      <w:pPr>
        <w:pStyle w:val="Citao"/>
        <w:spacing w:after="120"/>
        <w:rPr>
          <w:rFonts w:ascii="Arial" w:eastAsia="Times New Roman" w:hAnsi="Arial" w:cs="Arial"/>
          <w:b/>
          <w:szCs w:val="20"/>
          <w:u w:val="single"/>
          <w:lang w:eastAsia="pt-BR"/>
        </w:rPr>
      </w:pPr>
      <w:r w:rsidRPr="002A5D36">
        <w:rPr>
          <w:rFonts w:ascii="Arial" w:eastAsia="Times New Roman" w:hAnsi="Arial" w:cs="Arial"/>
          <w:b/>
          <w:szCs w:val="20"/>
          <w:u w:val="single"/>
          <w:lang w:eastAsia="pt-BR"/>
        </w:rPr>
        <w:t>- Responder eventuais pedidos de esclarecimentos, impugnações e recursos dentro do prazo informado pelo pregoeiro;</w:t>
      </w:r>
    </w:p>
    <w:p w14:paraId="1F7105CF" w14:textId="77777777" w:rsidR="00B85052" w:rsidRPr="002A5D36" w:rsidRDefault="00B85052" w:rsidP="00B85052">
      <w:pPr>
        <w:pStyle w:val="Citao"/>
        <w:spacing w:after="120"/>
        <w:rPr>
          <w:rFonts w:ascii="Arial" w:eastAsia="Times New Roman" w:hAnsi="Arial" w:cs="Arial"/>
          <w:b/>
          <w:szCs w:val="20"/>
          <w:u w:val="single"/>
          <w:lang w:eastAsia="pt-BR"/>
        </w:rPr>
      </w:pPr>
      <w:r w:rsidRPr="002A5D36">
        <w:rPr>
          <w:rFonts w:ascii="Arial" w:eastAsia="Times New Roman" w:hAnsi="Arial" w:cs="Arial"/>
          <w:b/>
          <w:szCs w:val="20"/>
          <w:u w:val="single"/>
          <w:lang w:eastAsia="pt-BR"/>
        </w:rPr>
        <w:t>- Comparecer à abertura da licitação;</w:t>
      </w:r>
    </w:p>
    <w:p w14:paraId="4DF88C86" w14:textId="77777777" w:rsidR="00B85052" w:rsidRPr="002A5D36" w:rsidRDefault="00B85052" w:rsidP="00B85052">
      <w:pPr>
        <w:pStyle w:val="Citao"/>
        <w:spacing w:after="120"/>
        <w:rPr>
          <w:rFonts w:ascii="Arial" w:eastAsia="Times New Roman" w:hAnsi="Arial" w:cs="Arial"/>
          <w:b/>
          <w:szCs w:val="20"/>
          <w:u w:val="single"/>
          <w:lang w:eastAsia="pt-BR"/>
        </w:rPr>
      </w:pPr>
      <w:r w:rsidRPr="002A5D36">
        <w:rPr>
          <w:rFonts w:ascii="Arial" w:eastAsia="Times New Roman" w:hAnsi="Arial" w:cs="Arial"/>
          <w:b/>
          <w:szCs w:val="20"/>
          <w:u w:val="single"/>
          <w:lang w:eastAsia="pt-BR"/>
        </w:rPr>
        <w:t>- Analisar as especificações do produto/material/serviço cotado pela empresa classificada em primeiro lugar, confrontando-as com todas as exigências solicitadas no Edital;</w:t>
      </w:r>
    </w:p>
    <w:p w14:paraId="5333BE9B" w14:textId="77777777" w:rsidR="00B85052" w:rsidRPr="002A5D36" w:rsidRDefault="00B85052" w:rsidP="00B85052">
      <w:pPr>
        <w:pStyle w:val="Citao"/>
        <w:spacing w:after="120"/>
        <w:rPr>
          <w:rFonts w:ascii="Arial" w:eastAsia="Times New Roman" w:hAnsi="Arial" w:cs="Arial"/>
          <w:szCs w:val="20"/>
          <w:lang w:eastAsia="pt-BR"/>
        </w:rPr>
      </w:pPr>
      <w:r w:rsidRPr="002A5D36">
        <w:rPr>
          <w:rFonts w:ascii="Arial" w:eastAsia="Times New Roman" w:hAnsi="Arial" w:cs="Arial"/>
          <w:szCs w:val="20"/>
          <w:lang w:eastAsia="pt-BR"/>
        </w:rPr>
        <w:t>Sendo o caso, receber amostras solicitadas, procedendo aos testes considerados necessários e emitindo parecer sobre sua aceitabilidade OU encaminhando para laboratório/setor responsável/técnico qualificado;</w:t>
      </w:r>
    </w:p>
    <w:p w14:paraId="0324168E" w14:textId="77777777" w:rsidR="00B85052" w:rsidRPr="002A5D36" w:rsidRDefault="00B85052" w:rsidP="00B85052">
      <w:pPr>
        <w:pStyle w:val="Citao"/>
        <w:spacing w:after="120"/>
        <w:rPr>
          <w:rFonts w:ascii="Arial" w:eastAsia="Times New Roman" w:hAnsi="Arial" w:cs="Arial"/>
          <w:szCs w:val="20"/>
          <w:lang w:eastAsia="pt-BR"/>
        </w:rPr>
      </w:pPr>
      <w:r w:rsidRPr="002A5D36">
        <w:rPr>
          <w:rFonts w:ascii="Arial" w:eastAsia="Times New Roman" w:hAnsi="Arial" w:cs="Arial"/>
          <w:szCs w:val="20"/>
          <w:lang w:eastAsia="pt-BR"/>
        </w:rPr>
        <w:t>Sendo o caso, analisar documentos de habilitação técnica, decidindo pela conformidade, ou não, com o requerido no Edital.</w:t>
      </w:r>
    </w:p>
    <w:p w14:paraId="1A81FBB0" w14:textId="77777777" w:rsidR="001D7534" w:rsidRPr="001A7758" w:rsidRDefault="005730EC" w:rsidP="00502D4B">
      <w:pPr>
        <w:pStyle w:val="TtuloTR"/>
        <w:ind w:left="357" w:hanging="357"/>
      </w:pPr>
      <w:r w:rsidRPr="001A7758">
        <w:t xml:space="preserve">REQUISITOS </w:t>
      </w:r>
      <w:r w:rsidR="003D042A">
        <w:t>DA PROPOSTA COMERCIAL</w:t>
      </w:r>
    </w:p>
    <w:p w14:paraId="07A147F7" w14:textId="77777777" w:rsidR="00953D6E" w:rsidRPr="001A7758" w:rsidRDefault="00953D6E" w:rsidP="00742933">
      <w:pPr>
        <w:pStyle w:val="PargrafoTR"/>
        <w:numPr>
          <w:ilvl w:val="1"/>
          <w:numId w:val="1"/>
        </w:numPr>
        <w:spacing w:before="240" w:after="240"/>
      </w:pPr>
      <w:commentRangeStart w:id="46"/>
      <w:r w:rsidRPr="001A7758">
        <w:rPr>
          <w:color w:val="FF0000"/>
        </w:rPr>
        <w:t>XXXXXXXXXXXXX</w:t>
      </w:r>
      <w:commentRangeEnd w:id="46"/>
      <w:r w:rsidRPr="001A7758">
        <w:rPr>
          <w:rStyle w:val="Refdecomentrio"/>
          <w:sz w:val="22"/>
        </w:rPr>
        <w:commentReference w:id="46"/>
      </w:r>
    </w:p>
    <w:p w14:paraId="51527B9D" w14:textId="77777777" w:rsidR="00A63BEC" w:rsidRPr="001A7758" w:rsidRDefault="005A3224" w:rsidP="00502D4B">
      <w:pPr>
        <w:pStyle w:val="TtuloTR"/>
        <w:ind w:left="357" w:hanging="357"/>
      </w:pPr>
      <w:r w:rsidRPr="001A7758">
        <w:t>DISPOSIÇÕES FINAIS</w:t>
      </w:r>
    </w:p>
    <w:p w14:paraId="645D084E" w14:textId="77777777" w:rsidR="00953D6E" w:rsidRPr="001A7758" w:rsidRDefault="00953D6E" w:rsidP="00742933">
      <w:pPr>
        <w:pStyle w:val="PargrafoTR"/>
        <w:numPr>
          <w:ilvl w:val="1"/>
          <w:numId w:val="1"/>
        </w:numPr>
        <w:spacing w:before="240" w:after="240"/>
        <w:rPr>
          <w:color w:val="FF0000"/>
        </w:rPr>
      </w:pPr>
      <w:r w:rsidRPr="001A7758">
        <w:rPr>
          <w:color w:val="FF0000"/>
        </w:rPr>
        <w:t>XXXXXXXXXXXXXXXXX</w:t>
      </w:r>
    </w:p>
    <w:p w14:paraId="6014831B" w14:textId="77777777" w:rsidR="00576BC2" w:rsidRPr="001A7758" w:rsidRDefault="00576BC2" w:rsidP="00742933">
      <w:pPr>
        <w:pStyle w:val="PargrafoTR"/>
        <w:numPr>
          <w:ilvl w:val="1"/>
          <w:numId w:val="1"/>
        </w:numPr>
        <w:spacing w:before="240" w:after="240"/>
        <w:rPr>
          <w:rFonts w:eastAsia="Times New Roman"/>
          <w:b/>
          <w:bCs/>
          <w:color w:val="548DD4" w:themeColor="text2" w:themeTint="99"/>
          <w:position w:val="-1"/>
        </w:rPr>
      </w:pPr>
      <w:commentRangeStart w:id="47"/>
      <w:r w:rsidRPr="001A7758">
        <w:rPr>
          <w:rFonts w:eastAsiaTheme="majorEastAsia"/>
          <w:iCs/>
          <w:color w:val="548DD4" w:themeColor="text2" w:themeTint="99"/>
        </w:rPr>
        <w:t xml:space="preserve">Para os itens cujo valor total homologado se encaixar nas hipóteses de concorrência e de tomada de preços, na forma estabelecida no art. 15 do Decreto nº 7.892/2013, c/c o art. 62 da Lei nº 8.666/1993, a contratação com os fornecedores registrados será formalizada por intermédio de contrato e posterior emissão de nota de empenho de despesa. Para os demais itens, </w:t>
      </w:r>
      <w:r w:rsidRPr="001A7758">
        <w:rPr>
          <w:rFonts w:eastAsiaTheme="majorEastAsia"/>
          <w:b/>
          <w:bCs/>
          <w:iCs/>
          <w:color w:val="548DD4" w:themeColor="text2" w:themeTint="99"/>
        </w:rPr>
        <w:t>c</w:t>
      </w:r>
      <w:r w:rsidRPr="001A7758">
        <w:rPr>
          <w:rFonts w:eastAsiaTheme="majorEastAsia"/>
          <w:b/>
          <w:bCs/>
          <w:iCs/>
          <w:color w:val="548DD4" w:themeColor="text2" w:themeTint="99"/>
          <w:u w:val="single"/>
        </w:rPr>
        <w:t>ujo valor total homologado for inferior a R$</w:t>
      </w:r>
      <w:r w:rsidR="00EB5749">
        <w:rPr>
          <w:rFonts w:eastAsiaTheme="majorEastAsia"/>
          <w:b/>
          <w:bCs/>
          <w:iCs/>
          <w:color w:val="548DD4" w:themeColor="text2" w:themeTint="99"/>
          <w:u w:val="single"/>
        </w:rPr>
        <w:t>176</w:t>
      </w:r>
      <w:r w:rsidRPr="001A7758">
        <w:rPr>
          <w:rFonts w:eastAsiaTheme="majorEastAsia"/>
          <w:b/>
          <w:bCs/>
          <w:iCs/>
          <w:color w:val="548DD4" w:themeColor="text2" w:themeTint="99"/>
          <w:u w:val="single"/>
        </w:rPr>
        <w:t>.000,00</w:t>
      </w:r>
      <w:r w:rsidRPr="001A7758">
        <w:rPr>
          <w:rFonts w:eastAsiaTheme="majorEastAsia"/>
          <w:iCs/>
          <w:color w:val="548DD4" w:themeColor="text2" w:themeTint="99"/>
        </w:rPr>
        <w:t xml:space="preserve">, a formalização da contratação através de </w:t>
      </w:r>
      <w:r w:rsidRPr="001A7758">
        <w:rPr>
          <w:rFonts w:eastAsiaTheme="majorEastAsia"/>
          <w:b/>
          <w:bCs/>
          <w:iCs/>
          <w:color w:val="548DD4" w:themeColor="text2" w:themeTint="99"/>
        </w:rPr>
        <w:t>assinatura de contrato</w:t>
      </w:r>
      <w:r w:rsidRPr="001A7758">
        <w:rPr>
          <w:rFonts w:eastAsiaTheme="majorEastAsia"/>
          <w:iCs/>
          <w:color w:val="548DD4" w:themeColor="text2" w:themeTint="99"/>
        </w:rPr>
        <w:t xml:space="preserve"> estará</w:t>
      </w:r>
      <w:r w:rsidRPr="001A7758">
        <w:rPr>
          <w:rFonts w:eastAsiaTheme="majorEastAsia"/>
          <w:b/>
          <w:bCs/>
          <w:iCs/>
          <w:color w:val="548DD4" w:themeColor="text2" w:themeTint="99"/>
          <w:u w:val="single"/>
        </w:rPr>
        <w:t xml:space="preserve"> dispensada</w:t>
      </w:r>
      <w:r w:rsidRPr="001A7758">
        <w:rPr>
          <w:rFonts w:eastAsiaTheme="majorEastAsia"/>
          <w:iCs/>
          <w:color w:val="548DD4" w:themeColor="text2" w:themeTint="99"/>
        </w:rPr>
        <w:t>, desde que não haja obrigações futuras com relação ao item (prazo de entrega superior a 30 dias ou garantia superior a 12 meses).</w:t>
      </w:r>
      <w:commentRangeEnd w:id="47"/>
      <w:r w:rsidR="00E45CAC">
        <w:rPr>
          <w:rStyle w:val="Refdecomentrio"/>
          <w:rFonts w:ascii="Calibri" w:hAnsi="Calibri"/>
          <w:szCs w:val="20"/>
        </w:rPr>
        <w:commentReference w:id="47"/>
      </w:r>
    </w:p>
    <w:p w14:paraId="0DF69CCC" w14:textId="711F8740" w:rsidR="00732419" w:rsidRPr="001A7758" w:rsidRDefault="005A3224" w:rsidP="001741D7">
      <w:pPr>
        <w:pStyle w:val="TtuloTR"/>
      </w:pPr>
      <w:commentRangeStart w:id="48"/>
      <w:r w:rsidRPr="001A7758">
        <w:t>ANEXOS</w:t>
      </w:r>
      <w:commentRangeEnd w:id="48"/>
      <w:r w:rsidR="000A4996" w:rsidRPr="00116C57">
        <w:commentReference w:id="48"/>
      </w:r>
    </w:p>
    <w:p w14:paraId="6BCD4616" w14:textId="77777777" w:rsidR="001741D7" w:rsidRPr="001A7758" w:rsidRDefault="001741D7" w:rsidP="001741D7">
      <w:pPr>
        <w:pStyle w:val="PargrafoTR"/>
        <w:numPr>
          <w:ilvl w:val="1"/>
          <w:numId w:val="1"/>
        </w:numPr>
        <w:spacing w:before="240" w:after="240"/>
        <w:rPr>
          <w:b/>
        </w:rPr>
      </w:pPr>
      <w:r w:rsidRPr="001A7758">
        <w:rPr>
          <w:b/>
        </w:rPr>
        <w:t>Constituem Anexos deste Termo de Referências aqueles relacionados no Edital.</w:t>
      </w:r>
    </w:p>
    <w:p w14:paraId="14E1424A" w14:textId="77777777" w:rsidR="00DE2DFC" w:rsidRDefault="00DE2DFC" w:rsidP="00DE2DFC">
      <w:pPr>
        <w:pStyle w:val="PargrafoTR"/>
        <w:spacing w:before="240" w:after="240"/>
        <w:rPr>
          <w:b/>
        </w:rPr>
      </w:pPr>
    </w:p>
    <w:p w14:paraId="3D06A956" w14:textId="77777777" w:rsidR="001741D7" w:rsidRDefault="001741D7" w:rsidP="00DE2DFC">
      <w:pPr>
        <w:pStyle w:val="PargrafoTR"/>
        <w:spacing w:before="240" w:after="240"/>
        <w:rPr>
          <w:b/>
        </w:rPr>
      </w:pPr>
    </w:p>
    <w:p w14:paraId="439B1F16" w14:textId="77777777" w:rsidR="001741D7" w:rsidRDefault="001741D7" w:rsidP="00DE2DFC">
      <w:pPr>
        <w:pStyle w:val="PargrafoTR"/>
        <w:spacing w:before="240" w:after="240"/>
        <w:rPr>
          <w:b/>
        </w:rPr>
      </w:pPr>
    </w:p>
    <w:p w14:paraId="3104567A" w14:textId="77777777" w:rsidR="001741D7" w:rsidRDefault="001741D7" w:rsidP="00DE2DFC">
      <w:pPr>
        <w:pStyle w:val="PargrafoTR"/>
        <w:spacing w:before="240" w:after="240"/>
        <w:rPr>
          <w:b/>
        </w:rPr>
      </w:pPr>
    </w:p>
    <w:p w14:paraId="5F0260DB" w14:textId="77777777" w:rsidR="009034C6" w:rsidRDefault="009034C6" w:rsidP="00DE2DFC">
      <w:pPr>
        <w:pStyle w:val="PargrafoTR"/>
        <w:spacing w:before="240" w:after="240"/>
        <w:rPr>
          <w:b/>
        </w:rPr>
      </w:pPr>
    </w:p>
    <w:p w14:paraId="125B2083" w14:textId="77777777" w:rsidR="00B723E7" w:rsidRDefault="00B723E7" w:rsidP="00DE2DFC">
      <w:pPr>
        <w:pStyle w:val="PargrafoTR"/>
        <w:spacing w:before="240" w:after="240"/>
        <w:rPr>
          <w:b/>
        </w:rPr>
      </w:pPr>
    </w:p>
    <w:p w14:paraId="4CFAF4FD" w14:textId="77777777" w:rsidR="00B723E7" w:rsidRDefault="00B723E7" w:rsidP="00DE2DFC">
      <w:pPr>
        <w:pStyle w:val="PargrafoTR"/>
        <w:spacing w:before="240" w:after="240"/>
        <w:rPr>
          <w:b/>
        </w:rPr>
      </w:pPr>
    </w:p>
    <w:p w14:paraId="52957EFA" w14:textId="77777777" w:rsidR="00B723E7" w:rsidRDefault="00B723E7" w:rsidP="00DE2DFC">
      <w:pPr>
        <w:pStyle w:val="PargrafoTR"/>
        <w:spacing w:before="240" w:after="240"/>
        <w:rPr>
          <w:b/>
        </w:rPr>
      </w:pPr>
    </w:p>
    <w:p w14:paraId="4C351A55" w14:textId="77777777" w:rsidR="00B723E7" w:rsidRDefault="00B723E7" w:rsidP="00DE2DFC">
      <w:pPr>
        <w:pStyle w:val="PargrafoTR"/>
        <w:spacing w:before="240" w:after="240"/>
        <w:rPr>
          <w:b/>
        </w:rPr>
      </w:pPr>
    </w:p>
    <w:p w14:paraId="794AADA3" w14:textId="77777777" w:rsidR="009034C6" w:rsidRDefault="009034C6" w:rsidP="00DE2DFC">
      <w:pPr>
        <w:pStyle w:val="PargrafoTR"/>
        <w:spacing w:before="240" w:after="240"/>
        <w:rPr>
          <w:b/>
        </w:rPr>
      </w:pPr>
    </w:p>
    <w:p w14:paraId="40F43EA0" w14:textId="77777777" w:rsidR="009034C6" w:rsidRDefault="009034C6" w:rsidP="00DE2DFC">
      <w:pPr>
        <w:pStyle w:val="PargrafoTR"/>
        <w:spacing w:before="240" w:after="240"/>
        <w:rPr>
          <w:b/>
        </w:rPr>
      </w:pPr>
    </w:p>
    <w:p w14:paraId="1376991F" w14:textId="77777777" w:rsidR="001741D7" w:rsidRDefault="001741D7" w:rsidP="001741D7">
      <w:pPr>
        <w:spacing w:after="360" w:line="240" w:lineRule="auto"/>
        <w:jc w:val="center"/>
        <w:rPr>
          <w:rFonts w:ascii="Times New Roman" w:hAnsi="Times New Roman"/>
          <w:b/>
        </w:rPr>
      </w:pPr>
      <w:r w:rsidRPr="008F7363">
        <w:rPr>
          <w:rFonts w:ascii="Times New Roman" w:hAnsi="Times New Roman"/>
          <w:b/>
        </w:rPr>
        <w:t>ANEXO I</w:t>
      </w:r>
      <w:r>
        <w:rPr>
          <w:rFonts w:ascii="Times New Roman" w:hAnsi="Times New Roman"/>
          <w:b/>
        </w:rPr>
        <w:t>I</w:t>
      </w:r>
      <w:r w:rsidRPr="008F7363">
        <w:rPr>
          <w:rFonts w:ascii="Times New Roman" w:hAnsi="Times New Roman"/>
          <w:b/>
        </w:rPr>
        <w:t xml:space="preserve"> – O</w:t>
      </w:r>
      <w:r>
        <w:rPr>
          <w:rFonts w:ascii="Times New Roman" w:hAnsi="Times New Roman"/>
          <w:b/>
        </w:rPr>
        <w:t xml:space="preserve">RDEM DE </w:t>
      </w:r>
      <w:r w:rsidRPr="008F7363">
        <w:rPr>
          <w:rFonts w:ascii="Times New Roman" w:hAnsi="Times New Roman"/>
          <w:b/>
        </w:rPr>
        <w:t>S</w:t>
      </w:r>
      <w:r>
        <w:rPr>
          <w:rFonts w:ascii="Times New Roman" w:hAnsi="Times New Roman"/>
          <w:b/>
        </w:rPr>
        <w:t>ERVIÇO</w:t>
      </w:r>
    </w:p>
    <w:tbl>
      <w:tblPr>
        <w:tblW w:w="0" w:type="auto"/>
        <w:tblInd w:w="101" w:type="dxa"/>
        <w:tblLayout w:type="fixed"/>
        <w:tblCellMar>
          <w:left w:w="0" w:type="dxa"/>
          <w:right w:w="0" w:type="dxa"/>
        </w:tblCellMar>
        <w:tblLook w:val="01E0" w:firstRow="1" w:lastRow="1" w:firstColumn="1" w:lastColumn="1" w:noHBand="0" w:noVBand="0"/>
      </w:tblPr>
      <w:tblGrid>
        <w:gridCol w:w="2882"/>
        <w:gridCol w:w="992"/>
        <w:gridCol w:w="3402"/>
        <w:gridCol w:w="2256"/>
      </w:tblGrid>
      <w:tr w:rsidR="001741D7" w:rsidRPr="00925F5F" w14:paraId="00EFA4F7" w14:textId="77777777" w:rsidTr="00B76C42">
        <w:trPr>
          <w:trHeight w:hRule="exact" w:val="286"/>
        </w:trPr>
        <w:tc>
          <w:tcPr>
            <w:tcW w:w="9532" w:type="dxa"/>
            <w:gridSpan w:val="4"/>
            <w:tcBorders>
              <w:top w:val="single" w:sz="5" w:space="0" w:color="000000"/>
              <w:left w:val="single" w:sz="5" w:space="0" w:color="000000"/>
              <w:bottom w:val="nil"/>
              <w:right w:val="single" w:sz="5" w:space="0" w:color="000000"/>
            </w:tcBorders>
            <w:shd w:val="clear" w:color="auto" w:fill="585858"/>
            <w:vAlign w:val="center"/>
          </w:tcPr>
          <w:p w14:paraId="47DCE951" w14:textId="77777777" w:rsidR="001741D7" w:rsidRPr="00925F5F" w:rsidRDefault="001741D7" w:rsidP="00B76C42">
            <w:pPr>
              <w:spacing w:after="0" w:line="260" w:lineRule="exact"/>
              <w:jc w:val="center"/>
              <w:rPr>
                <w:rFonts w:ascii="Times New Roman" w:eastAsia="Times New Roman" w:hAnsi="Times New Roman"/>
                <w:lang w:val="en-US"/>
              </w:rPr>
            </w:pPr>
            <w:r w:rsidRPr="00925F5F">
              <w:rPr>
                <w:rFonts w:ascii="Times New Roman" w:eastAsia="Times New Roman" w:hAnsi="Times New Roman"/>
                <w:b/>
                <w:color w:val="FFFFFF"/>
                <w:lang w:val="en-US"/>
              </w:rPr>
              <w:t>IDENTI</w:t>
            </w:r>
            <w:r w:rsidRPr="00925F5F">
              <w:rPr>
                <w:rFonts w:ascii="Times New Roman" w:eastAsia="Times New Roman" w:hAnsi="Times New Roman"/>
                <w:b/>
                <w:color w:val="FFFFFF"/>
                <w:spacing w:val="-2"/>
                <w:lang w:val="en-US"/>
              </w:rPr>
              <w:t>F</w:t>
            </w:r>
            <w:r w:rsidRPr="00925F5F">
              <w:rPr>
                <w:rFonts w:ascii="Times New Roman" w:eastAsia="Times New Roman" w:hAnsi="Times New Roman"/>
                <w:b/>
                <w:color w:val="FFFFFF"/>
                <w:lang w:val="en-US"/>
              </w:rPr>
              <w:t>IC</w:t>
            </w:r>
            <w:r w:rsidRPr="00925F5F">
              <w:rPr>
                <w:rFonts w:ascii="Times New Roman" w:eastAsia="Times New Roman" w:hAnsi="Times New Roman"/>
                <w:b/>
                <w:color w:val="FFFFFF"/>
                <w:spacing w:val="-1"/>
                <w:lang w:val="en-US"/>
              </w:rPr>
              <w:t>A</w:t>
            </w:r>
            <w:r w:rsidRPr="00925F5F">
              <w:rPr>
                <w:rFonts w:ascii="Times New Roman" w:eastAsia="Times New Roman" w:hAnsi="Times New Roman"/>
                <w:b/>
                <w:color w:val="FFFFFF"/>
                <w:spacing w:val="2"/>
                <w:lang w:val="en-US"/>
              </w:rPr>
              <w:t>Ç</w:t>
            </w:r>
            <w:r w:rsidRPr="00925F5F">
              <w:rPr>
                <w:rFonts w:ascii="Times New Roman" w:eastAsia="Times New Roman" w:hAnsi="Times New Roman"/>
                <w:b/>
                <w:color w:val="FFFFFF"/>
                <w:lang w:val="en-US"/>
              </w:rPr>
              <w:t xml:space="preserve">ÃO DO </w:t>
            </w:r>
            <w:r w:rsidRPr="00925F5F">
              <w:rPr>
                <w:rFonts w:ascii="Times New Roman" w:eastAsia="Times New Roman" w:hAnsi="Times New Roman"/>
                <w:b/>
                <w:color w:val="FFFFFF"/>
                <w:spacing w:val="-3"/>
                <w:lang w:val="en-US"/>
              </w:rPr>
              <w:t>P</w:t>
            </w:r>
            <w:r w:rsidRPr="00925F5F">
              <w:rPr>
                <w:rFonts w:ascii="Times New Roman" w:eastAsia="Times New Roman" w:hAnsi="Times New Roman"/>
                <w:b/>
                <w:color w:val="FFFFFF"/>
                <w:lang w:val="en-US"/>
              </w:rPr>
              <w:t>EDI</w:t>
            </w:r>
            <w:r w:rsidRPr="00925F5F">
              <w:rPr>
                <w:rFonts w:ascii="Times New Roman" w:eastAsia="Times New Roman" w:hAnsi="Times New Roman"/>
                <w:b/>
                <w:color w:val="FFFFFF"/>
                <w:spacing w:val="-1"/>
                <w:lang w:val="en-US"/>
              </w:rPr>
              <w:t>D</w:t>
            </w:r>
            <w:r w:rsidRPr="00925F5F">
              <w:rPr>
                <w:rFonts w:ascii="Times New Roman" w:eastAsia="Times New Roman" w:hAnsi="Times New Roman"/>
                <w:b/>
                <w:color w:val="FFFFFF"/>
                <w:lang w:val="en-US"/>
              </w:rPr>
              <w:t>O</w:t>
            </w:r>
          </w:p>
        </w:tc>
      </w:tr>
      <w:tr w:rsidR="001741D7" w:rsidRPr="00925F5F" w14:paraId="09187BAE" w14:textId="77777777" w:rsidTr="00B76C42">
        <w:trPr>
          <w:trHeight w:hRule="exact" w:val="283"/>
        </w:trPr>
        <w:tc>
          <w:tcPr>
            <w:tcW w:w="3874" w:type="dxa"/>
            <w:gridSpan w:val="2"/>
            <w:tcBorders>
              <w:top w:val="single" w:sz="5" w:space="0" w:color="000000"/>
              <w:left w:val="single" w:sz="5" w:space="0" w:color="000000"/>
              <w:bottom w:val="single" w:sz="5" w:space="0" w:color="000000"/>
              <w:right w:val="single" w:sz="5" w:space="0" w:color="000000"/>
            </w:tcBorders>
            <w:vAlign w:val="center"/>
          </w:tcPr>
          <w:p w14:paraId="049857B9" w14:textId="77777777" w:rsidR="001741D7" w:rsidRPr="00925F5F" w:rsidRDefault="001741D7" w:rsidP="00B76C42">
            <w:pPr>
              <w:spacing w:after="0" w:line="260" w:lineRule="exact"/>
              <w:ind w:left="102"/>
              <w:rPr>
                <w:rFonts w:ascii="Times New Roman" w:eastAsia="Times New Roman" w:hAnsi="Times New Roman"/>
                <w:lang w:val="en-US"/>
              </w:rPr>
            </w:pPr>
            <w:r w:rsidRPr="006D4415">
              <w:rPr>
                <w:rFonts w:ascii="Times New Roman" w:eastAsia="Times New Roman" w:hAnsi="Times New Roman"/>
                <w:lang w:val="en-US"/>
              </w:rPr>
              <w:t>Processo nº:</w:t>
            </w:r>
          </w:p>
        </w:tc>
        <w:tc>
          <w:tcPr>
            <w:tcW w:w="3402" w:type="dxa"/>
            <w:tcBorders>
              <w:top w:val="single" w:sz="5" w:space="0" w:color="000000"/>
              <w:left w:val="single" w:sz="5" w:space="0" w:color="000000"/>
              <w:bottom w:val="single" w:sz="5" w:space="0" w:color="000000"/>
              <w:right w:val="single" w:sz="5" w:space="0" w:color="000000"/>
            </w:tcBorders>
            <w:vAlign w:val="center"/>
          </w:tcPr>
          <w:p w14:paraId="636A0C54" w14:textId="77777777" w:rsidR="001741D7" w:rsidRPr="00925F5F" w:rsidRDefault="001741D7" w:rsidP="00B76C42">
            <w:pPr>
              <w:spacing w:after="0" w:line="260" w:lineRule="exact"/>
              <w:ind w:left="102"/>
              <w:rPr>
                <w:rFonts w:ascii="Times New Roman" w:eastAsia="Times New Roman" w:hAnsi="Times New Roman"/>
                <w:lang w:val="en-US"/>
              </w:rPr>
            </w:pPr>
            <w:r w:rsidRPr="006D4415">
              <w:rPr>
                <w:rFonts w:ascii="Times New Roman" w:eastAsia="Times New Roman" w:hAnsi="Times New Roman"/>
                <w:lang w:val="en-US"/>
              </w:rPr>
              <w:t>Contrato nº:   /</w:t>
            </w:r>
          </w:p>
        </w:tc>
        <w:tc>
          <w:tcPr>
            <w:tcW w:w="2256" w:type="dxa"/>
            <w:tcBorders>
              <w:top w:val="single" w:sz="5" w:space="0" w:color="000000"/>
              <w:left w:val="single" w:sz="5" w:space="0" w:color="000000"/>
              <w:bottom w:val="single" w:sz="5" w:space="0" w:color="000000"/>
              <w:right w:val="single" w:sz="5" w:space="0" w:color="000000"/>
            </w:tcBorders>
            <w:vAlign w:val="center"/>
          </w:tcPr>
          <w:p w14:paraId="7667D9B9" w14:textId="77777777" w:rsidR="001741D7" w:rsidRPr="00925F5F" w:rsidRDefault="001741D7" w:rsidP="00B76C42">
            <w:pPr>
              <w:spacing w:after="0" w:line="260" w:lineRule="exact"/>
              <w:ind w:left="102"/>
              <w:rPr>
                <w:rFonts w:ascii="Times New Roman" w:eastAsia="Times New Roman" w:hAnsi="Times New Roman"/>
                <w:lang w:val="en-US"/>
              </w:rPr>
            </w:pPr>
            <w:r w:rsidRPr="006D4415">
              <w:rPr>
                <w:rFonts w:ascii="Times New Roman" w:eastAsia="Times New Roman" w:hAnsi="Times New Roman"/>
                <w:lang w:val="en-US"/>
              </w:rPr>
              <w:t>Nº OS:</w:t>
            </w:r>
          </w:p>
        </w:tc>
      </w:tr>
      <w:tr w:rsidR="001741D7" w:rsidRPr="00925F5F" w14:paraId="37D65985" w14:textId="77777777" w:rsidTr="00B76C42">
        <w:trPr>
          <w:trHeight w:hRule="exact" w:val="283"/>
        </w:trPr>
        <w:tc>
          <w:tcPr>
            <w:tcW w:w="9532" w:type="dxa"/>
            <w:gridSpan w:val="4"/>
            <w:tcBorders>
              <w:top w:val="single" w:sz="5" w:space="0" w:color="000000"/>
              <w:left w:val="single" w:sz="5" w:space="0" w:color="000000"/>
              <w:bottom w:val="single" w:sz="5" w:space="0" w:color="000000"/>
              <w:right w:val="single" w:sz="5" w:space="0" w:color="000000"/>
            </w:tcBorders>
            <w:vAlign w:val="center"/>
          </w:tcPr>
          <w:p w14:paraId="0B4D843A" w14:textId="77777777" w:rsidR="001741D7" w:rsidRPr="00925F5F" w:rsidRDefault="001741D7" w:rsidP="00B76C42">
            <w:pPr>
              <w:spacing w:after="0" w:line="260" w:lineRule="exact"/>
              <w:ind w:left="102"/>
              <w:rPr>
                <w:rFonts w:ascii="Times New Roman" w:eastAsia="Times New Roman" w:hAnsi="Times New Roman"/>
                <w:lang w:val="en-US"/>
              </w:rPr>
            </w:pPr>
            <w:r w:rsidRPr="00925F5F">
              <w:rPr>
                <w:rFonts w:ascii="Times New Roman" w:eastAsia="Times New Roman" w:hAnsi="Times New Roman"/>
                <w:lang w:val="en-US"/>
              </w:rPr>
              <w:t>Unid</w:t>
            </w:r>
            <w:r w:rsidRPr="00925F5F">
              <w:rPr>
                <w:rFonts w:ascii="Times New Roman" w:eastAsia="Times New Roman" w:hAnsi="Times New Roman"/>
                <w:spacing w:val="-1"/>
                <w:lang w:val="en-US"/>
              </w:rPr>
              <w:t>a</w:t>
            </w:r>
            <w:r w:rsidRPr="00925F5F">
              <w:rPr>
                <w:rFonts w:ascii="Times New Roman" w:eastAsia="Times New Roman" w:hAnsi="Times New Roman"/>
                <w:lang w:val="en-US"/>
              </w:rPr>
              <w:t>de</w:t>
            </w:r>
            <w:r w:rsidRPr="00925F5F">
              <w:rPr>
                <w:rFonts w:ascii="Times New Roman" w:eastAsia="Times New Roman" w:hAnsi="Times New Roman"/>
                <w:spacing w:val="-1"/>
                <w:lang w:val="en-US"/>
              </w:rPr>
              <w:t xml:space="preserve"> </w:t>
            </w:r>
            <w:r w:rsidRPr="00925F5F">
              <w:rPr>
                <w:rFonts w:ascii="Times New Roman" w:eastAsia="Times New Roman" w:hAnsi="Times New Roman"/>
                <w:lang w:val="en-US"/>
              </w:rPr>
              <w:t>r</w:t>
            </w:r>
            <w:r w:rsidRPr="00925F5F">
              <w:rPr>
                <w:rFonts w:ascii="Times New Roman" w:eastAsia="Times New Roman" w:hAnsi="Times New Roman"/>
                <w:spacing w:val="-2"/>
                <w:lang w:val="en-US"/>
              </w:rPr>
              <w:t>e</w:t>
            </w:r>
            <w:r w:rsidRPr="00925F5F">
              <w:rPr>
                <w:rFonts w:ascii="Times New Roman" w:eastAsia="Times New Roman" w:hAnsi="Times New Roman"/>
                <w:lang w:val="en-US"/>
              </w:rPr>
              <w:t>quis</w:t>
            </w:r>
            <w:r w:rsidRPr="00925F5F">
              <w:rPr>
                <w:rFonts w:ascii="Times New Roman" w:eastAsia="Times New Roman" w:hAnsi="Times New Roman"/>
                <w:spacing w:val="1"/>
                <w:lang w:val="en-US"/>
              </w:rPr>
              <w:t>i</w:t>
            </w:r>
            <w:r w:rsidRPr="00925F5F">
              <w:rPr>
                <w:rFonts w:ascii="Times New Roman" w:eastAsia="Times New Roman" w:hAnsi="Times New Roman"/>
                <w:lang w:val="en-US"/>
              </w:rPr>
              <w:t>tant</w:t>
            </w:r>
            <w:r w:rsidRPr="00925F5F">
              <w:rPr>
                <w:rFonts w:ascii="Times New Roman" w:eastAsia="Times New Roman" w:hAnsi="Times New Roman"/>
                <w:spacing w:val="-1"/>
                <w:lang w:val="en-US"/>
              </w:rPr>
              <w:t>e</w:t>
            </w:r>
            <w:r w:rsidRPr="00925F5F">
              <w:rPr>
                <w:rFonts w:ascii="Times New Roman" w:eastAsia="Times New Roman" w:hAnsi="Times New Roman"/>
                <w:lang w:val="en-US"/>
              </w:rPr>
              <w:t>:</w:t>
            </w:r>
          </w:p>
        </w:tc>
      </w:tr>
      <w:tr w:rsidR="001741D7" w:rsidRPr="00925F5F" w14:paraId="18CE68F9" w14:textId="77777777" w:rsidTr="00B76C42">
        <w:trPr>
          <w:trHeight w:hRule="exact" w:val="283"/>
        </w:trPr>
        <w:tc>
          <w:tcPr>
            <w:tcW w:w="2882" w:type="dxa"/>
            <w:tcBorders>
              <w:top w:val="single" w:sz="5" w:space="0" w:color="000000"/>
              <w:left w:val="single" w:sz="5" w:space="0" w:color="000000"/>
              <w:bottom w:val="single" w:sz="5" w:space="0" w:color="000000"/>
              <w:right w:val="single" w:sz="5" w:space="0" w:color="000000"/>
            </w:tcBorders>
            <w:vAlign w:val="center"/>
          </w:tcPr>
          <w:p w14:paraId="353522DA" w14:textId="77777777" w:rsidR="001741D7" w:rsidRPr="00925F5F" w:rsidRDefault="001741D7" w:rsidP="00B76C42">
            <w:pPr>
              <w:spacing w:after="0" w:line="260" w:lineRule="exact"/>
              <w:ind w:left="102"/>
              <w:rPr>
                <w:rFonts w:ascii="Times New Roman" w:eastAsia="Times New Roman" w:hAnsi="Times New Roman"/>
                <w:lang w:val="en-US"/>
              </w:rPr>
            </w:pPr>
            <w:r w:rsidRPr="00925F5F">
              <w:rPr>
                <w:rFonts w:ascii="Times New Roman" w:eastAsia="Times New Roman" w:hAnsi="Times New Roman"/>
                <w:lang w:val="en-US"/>
              </w:rPr>
              <w:t>D</w:t>
            </w:r>
            <w:r w:rsidRPr="00925F5F">
              <w:rPr>
                <w:rFonts w:ascii="Times New Roman" w:eastAsia="Times New Roman" w:hAnsi="Times New Roman"/>
                <w:spacing w:val="-1"/>
                <w:lang w:val="en-US"/>
              </w:rPr>
              <w:t>a</w:t>
            </w:r>
            <w:r w:rsidRPr="00925F5F">
              <w:rPr>
                <w:rFonts w:ascii="Times New Roman" w:eastAsia="Times New Roman" w:hAnsi="Times New Roman"/>
                <w:lang w:val="en-US"/>
              </w:rPr>
              <w:t>ta de</w:t>
            </w:r>
            <w:r w:rsidRPr="00925F5F">
              <w:rPr>
                <w:rFonts w:ascii="Times New Roman" w:eastAsia="Times New Roman" w:hAnsi="Times New Roman"/>
                <w:spacing w:val="1"/>
                <w:lang w:val="en-US"/>
              </w:rPr>
              <w:t xml:space="preserve"> </w:t>
            </w:r>
            <w:r w:rsidRPr="00925F5F">
              <w:rPr>
                <w:rFonts w:ascii="Times New Roman" w:eastAsia="Times New Roman" w:hAnsi="Times New Roman"/>
                <w:spacing w:val="-1"/>
                <w:lang w:val="en-US"/>
              </w:rPr>
              <w:t>e</w:t>
            </w:r>
            <w:r w:rsidRPr="00925F5F">
              <w:rPr>
                <w:rFonts w:ascii="Times New Roman" w:eastAsia="Times New Roman" w:hAnsi="Times New Roman"/>
                <w:lang w:val="en-US"/>
              </w:rPr>
              <w:t>m</w:t>
            </w:r>
            <w:r w:rsidRPr="00925F5F">
              <w:rPr>
                <w:rFonts w:ascii="Times New Roman" w:eastAsia="Times New Roman" w:hAnsi="Times New Roman"/>
                <w:spacing w:val="1"/>
                <w:lang w:val="en-US"/>
              </w:rPr>
              <w:t>i</w:t>
            </w:r>
            <w:r w:rsidRPr="00925F5F">
              <w:rPr>
                <w:rFonts w:ascii="Times New Roman" w:eastAsia="Times New Roman" w:hAnsi="Times New Roman"/>
                <w:lang w:val="en-US"/>
              </w:rPr>
              <w:t>ssão:</w:t>
            </w:r>
          </w:p>
        </w:tc>
        <w:tc>
          <w:tcPr>
            <w:tcW w:w="6650" w:type="dxa"/>
            <w:gridSpan w:val="3"/>
            <w:tcBorders>
              <w:top w:val="single" w:sz="5" w:space="0" w:color="000000"/>
              <w:left w:val="single" w:sz="5" w:space="0" w:color="000000"/>
              <w:bottom w:val="single" w:sz="5" w:space="0" w:color="000000"/>
              <w:right w:val="single" w:sz="5" w:space="0" w:color="000000"/>
            </w:tcBorders>
            <w:vAlign w:val="center"/>
          </w:tcPr>
          <w:p w14:paraId="5286CF60" w14:textId="77777777" w:rsidR="001741D7" w:rsidRPr="00925F5F" w:rsidRDefault="001741D7" w:rsidP="00B76C42">
            <w:pPr>
              <w:spacing w:after="0" w:line="260" w:lineRule="exact"/>
              <w:ind w:left="102"/>
              <w:rPr>
                <w:rFonts w:ascii="Times New Roman" w:eastAsia="Times New Roman" w:hAnsi="Times New Roman"/>
                <w:lang w:val="en-US"/>
              </w:rPr>
            </w:pPr>
            <w:r w:rsidRPr="00925F5F">
              <w:rPr>
                <w:rFonts w:ascii="Times New Roman" w:eastAsia="Times New Roman" w:hAnsi="Times New Roman"/>
                <w:spacing w:val="1"/>
                <w:lang w:val="en-US"/>
              </w:rPr>
              <w:t>S</w:t>
            </w:r>
            <w:r w:rsidRPr="00925F5F">
              <w:rPr>
                <w:rFonts w:ascii="Times New Roman" w:eastAsia="Times New Roman" w:hAnsi="Times New Roman"/>
                <w:spacing w:val="-1"/>
                <w:lang w:val="en-US"/>
              </w:rPr>
              <w:t>e</w:t>
            </w:r>
            <w:r w:rsidRPr="00925F5F">
              <w:rPr>
                <w:rFonts w:ascii="Times New Roman" w:eastAsia="Times New Roman" w:hAnsi="Times New Roman"/>
                <w:lang w:val="en-US"/>
              </w:rPr>
              <w:t>rvi</w:t>
            </w:r>
            <w:r w:rsidRPr="00925F5F">
              <w:rPr>
                <w:rFonts w:ascii="Times New Roman" w:eastAsia="Times New Roman" w:hAnsi="Times New Roman"/>
                <w:spacing w:val="-1"/>
                <w:lang w:val="en-US"/>
              </w:rPr>
              <w:t>ç</w:t>
            </w:r>
            <w:r w:rsidRPr="00925F5F">
              <w:rPr>
                <w:rFonts w:ascii="Times New Roman" w:eastAsia="Times New Roman" w:hAnsi="Times New Roman"/>
                <w:lang w:val="en-US"/>
              </w:rPr>
              <w:t>o:</w:t>
            </w:r>
          </w:p>
        </w:tc>
      </w:tr>
    </w:tbl>
    <w:p w14:paraId="419DDCCB" w14:textId="77777777" w:rsidR="001741D7" w:rsidRPr="00925F5F" w:rsidRDefault="001741D7" w:rsidP="001741D7">
      <w:pPr>
        <w:spacing w:after="0" w:line="240" w:lineRule="auto"/>
        <w:rPr>
          <w:rFonts w:ascii="Times New Roman" w:eastAsia="Times New Roman" w:hAnsi="Times New Roman"/>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2112"/>
        <w:gridCol w:w="2137"/>
        <w:gridCol w:w="2050"/>
        <w:gridCol w:w="70"/>
        <w:gridCol w:w="3163"/>
      </w:tblGrid>
      <w:tr w:rsidR="001741D7" w:rsidRPr="00925F5F" w14:paraId="187D2FEE" w14:textId="77777777" w:rsidTr="00B76C42">
        <w:trPr>
          <w:trHeight w:hRule="exact" w:val="285"/>
        </w:trPr>
        <w:tc>
          <w:tcPr>
            <w:tcW w:w="9532" w:type="dxa"/>
            <w:gridSpan w:val="5"/>
            <w:tcBorders>
              <w:top w:val="single" w:sz="5" w:space="0" w:color="000000"/>
              <w:left w:val="single" w:sz="5" w:space="0" w:color="000000"/>
              <w:bottom w:val="nil"/>
              <w:right w:val="single" w:sz="5" w:space="0" w:color="000000"/>
            </w:tcBorders>
            <w:shd w:val="clear" w:color="auto" w:fill="585858"/>
            <w:vAlign w:val="center"/>
          </w:tcPr>
          <w:p w14:paraId="602C2465" w14:textId="77777777" w:rsidR="001741D7" w:rsidRPr="00925F5F" w:rsidRDefault="001741D7" w:rsidP="00B76C42">
            <w:pPr>
              <w:spacing w:after="0" w:line="260" w:lineRule="exact"/>
              <w:jc w:val="center"/>
              <w:rPr>
                <w:rFonts w:ascii="Times New Roman" w:eastAsia="Times New Roman" w:hAnsi="Times New Roman"/>
                <w:b/>
                <w:color w:val="FFFFFF"/>
                <w:lang w:val="en-US"/>
              </w:rPr>
            </w:pPr>
            <w:r w:rsidRPr="00925F5F">
              <w:rPr>
                <w:rFonts w:ascii="Times New Roman" w:eastAsia="Times New Roman" w:hAnsi="Times New Roman"/>
                <w:b/>
                <w:color w:val="FFFFFF"/>
                <w:lang w:val="en-US"/>
              </w:rPr>
              <w:t>IDENTIFICAÇÃO DA CONTRATADA</w:t>
            </w:r>
          </w:p>
        </w:tc>
      </w:tr>
      <w:tr w:rsidR="001741D7" w:rsidRPr="00925F5F" w14:paraId="6B881337" w14:textId="77777777" w:rsidTr="00B76C42">
        <w:trPr>
          <w:trHeight w:hRule="exact" w:val="283"/>
        </w:trPr>
        <w:tc>
          <w:tcPr>
            <w:tcW w:w="6299" w:type="dxa"/>
            <w:gridSpan w:val="3"/>
            <w:tcBorders>
              <w:top w:val="single" w:sz="5" w:space="0" w:color="000000"/>
              <w:left w:val="single" w:sz="5" w:space="0" w:color="000000"/>
              <w:bottom w:val="single" w:sz="5" w:space="0" w:color="000000"/>
              <w:right w:val="single" w:sz="5" w:space="0" w:color="000000"/>
            </w:tcBorders>
            <w:vAlign w:val="center"/>
          </w:tcPr>
          <w:p w14:paraId="15A46CE5" w14:textId="77777777" w:rsidR="001741D7" w:rsidRPr="00925F5F" w:rsidRDefault="001741D7" w:rsidP="00B76C42">
            <w:pPr>
              <w:spacing w:after="0" w:line="260" w:lineRule="exact"/>
              <w:ind w:left="102"/>
              <w:rPr>
                <w:rFonts w:ascii="Times New Roman" w:eastAsia="Times New Roman" w:hAnsi="Times New Roman"/>
                <w:lang w:val="en-US"/>
              </w:rPr>
            </w:pPr>
            <w:r w:rsidRPr="00925F5F">
              <w:rPr>
                <w:rFonts w:ascii="Times New Roman" w:eastAsia="Times New Roman" w:hAnsi="Times New Roman"/>
                <w:lang w:val="en-US"/>
              </w:rPr>
              <w:t>R</w:t>
            </w:r>
            <w:r w:rsidRPr="00925F5F">
              <w:rPr>
                <w:rFonts w:ascii="Times New Roman" w:eastAsia="Times New Roman" w:hAnsi="Times New Roman"/>
                <w:spacing w:val="-1"/>
                <w:lang w:val="en-US"/>
              </w:rPr>
              <w:t>a</w:t>
            </w:r>
            <w:r w:rsidRPr="00925F5F">
              <w:rPr>
                <w:rFonts w:ascii="Times New Roman" w:eastAsia="Times New Roman" w:hAnsi="Times New Roman"/>
                <w:spacing w:val="1"/>
                <w:lang w:val="en-US"/>
              </w:rPr>
              <w:t>z</w:t>
            </w:r>
            <w:r w:rsidRPr="00925F5F">
              <w:rPr>
                <w:rFonts w:ascii="Times New Roman" w:eastAsia="Times New Roman" w:hAnsi="Times New Roman"/>
                <w:spacing w:val="-1"/>
                <w:lang w:val="en-US"/>
              </w:rPr>
              <w:t>ã</w:t>
            </w:r>
            <w:r w:rsidRPr="00925F5F">
              <w:rPr>
                <w:rFonts w:ascii="Times New Roman" w:eastAsia="Times New Roman" w:hAnsi="Times New Roman"/>
                <w:lang w:val="en-US"/>
              </w:rPr>
              <w:t>o so</w:t>
            </w:r>
            <w:r w:rsidRPr="00925F5F">
              <w:rPr>
                <w:rFonts w:ascii="Times New Roman" w:eastAsia="Times New Roman" w:hAnsi="Times New Roman"/>
                <w:spacing w:val="-1"/>
                <w:lang w:val="en-US"/>
              </w:rPr>
              <w:t>c</w:t>
            </w:r>
            <w:r w:rsidRPr="00925F5F">
              <w:rPr>
                <w:rFonts w:ascii="Times New Roman" w:eastAsia="Times New Roman" w:hAnsi="Times New Roman"/>
                <w:lang w:val="en-US"/>
              </w:rPr>
              <w:t>ial:</w:t>
            </w:r>
          </w:p>
        </w:tc>
        <w:tc>
          <w:tcPr>
            <w:tcW w:w="3233" w:type="dxa"/>
            <w:gridSpan w:val="2"/>
            <w:tcBorders>
              <w:top w:val="single" w:sz="5" w:space="0" w:color="000000"/>
              <w:left w:val="single" w:sz="5" w:space="0" w:color="000000"/>
              <w:bottom w:val="single" w:sz="5" w:space="0" w:color="000000"/>
              <w:right w:val="single" w:sz="5" w:space="0" w:color="000000"/>
            </w:tcBorders>
            <w:vAlign w:val="center"/>
          </w:tcPr>
          <w:p w14:paraId="5FF23FD7" w14:textId="77777777" w:rsidR="001741D7" w:rsidRPr="00925F5F" w:rsidRDefault="001741D7" w:rsidP="00B76C42">
            <w:pPr>
              <w:spacing w:after="0" w:line="260" w:lineRule="exact"/>
              <w:ind w:left="102"/>
              <w:rPr>
                <w:rFonts w:ascii="Times New Roman" w:eastAsia="Times New Roman" w:hAnsi="Times New Roman"/>
                <w:lang w:val="en-US"/>
              </w:rPr>
            </w:pPr>
            <w:r w:rsidRPr="00925F5F">
              <w:rPr>
                <w:rFonts w:ascii="Times New Roman" w:eastAsia="Times New Roman" w:hAnsi="Times New Roman"/>
                <w:lang w:val="en-US"/>
              </w:rPr>
              <w:t>CN</w:t>
            </w:r>
            <w:r w:rsidRPr="00925F5F">
              <w:rPr>
                <w:rFonts w:ascii="Times New Roman" w:eastAsia="Times New Roman" w:hAnsi="Times New Roman"/>
                <w:spacing w:val="-2"/>
                <w:lang w:val="en-US"/>
              </w:rPr>
              <w:t>P</w:t>
            </w:r>
            <w:r w:rsidRPr="00925F5F">
              <w:rPr>
                <w:rFonts w:ascii="Times New Roman" w:eastAsia="Times New Roman" w:hAnsi="Times New Roman"/>
                <w:spacing w:val="2"/>
                <w:lang w:val="en-US"/>
              </w:rPr>
              <w:t>J</w:t>
            </w:r>
            <w:r w:rsidRPr="00925F5F">
              <w:rPr>
                <w:rFonts w:ascii="Times New Roman" w:eastAsia="Times New Roman" w:hAnsi="Times New Roman"/>
                <w:lang w:val="en-US"/>
              </w:rPr>
              <w:t>:</w:t>
            </w:r>
          </w:p>
        </w:tc>
      </w:tr>
      <w:tr w:rsidR="001741D7" w:rsidRPr="00925F5F" w14:paraId="2517A4DD" w14:textId="77777777" w:rsidTr="00B76C42">
        <w:trPr>
          <w:trHeight w:hRule="exact" w:val="283"/>
        </w:trPr>
        <w:tc>
          <w:tcPr>
            <w:tcW w:w="9532" w:type="dxa"/>
            <w:gridSpan w:val="5"/>
            <w:tcBorders>
              <w:top w:val="nil"/>
              <w:left w:val="single" w:sz="5" w:space="0" w:color="000000"/>
              <w:bottom w:val="nil"/>
              <w:right w:val="single" w:sz="5" w:space="0" w:color="000000"/>
            </w:tcBorders>
            <w:vAlign w:val="center"/>
          </w:tcPr>
          <w:p w14:paraId="5E560556" w14:textId="77777777" w:rsidR="001741D7" w:rsidRPr="00925F5F" w:rsidRDefault="001741D7" w:rsidP="00B76C42">
            <w:pPr>
              <w:spacing w:after="0" w:line="260" w:lineRule="exact"/>
              <w:ind w:left="102"/>
              <w:rPr>
                <w:rFonts w:ascii="Times New Roman" w:eastAsia="Times New Roman" w:hAnsi="Times New Roman"/>
                <w:lang w:val="en-US"/>
              </w:rPr>
            </w:pPr>
            <w:r w:rsidRPr="00925F5F">
              <w:rPr>
                <w:rFonts w:ascii="Times New Roman" w:eastAsia="Times New Roman" w:hAnsi="Times New Roman"/>
                <w:lang w:val="en-US"/>
              </w:rPr>
              <w:t>End</w:t>
            </w:r>
            <w:r w:rsidRPr="00925F5F">
              <w:rPr>
                <w:rFonts w:ascii="Times New Roman" w:eastAsia="Times New Roman" w:hAnsi="Times New Roman"/>
                <w:spacing w:val="-1"/>
                <w:lang w:val="en-US"/>
              </w:rPr>
              <w:t>e</w:t>
            </w:r>
            <w:r w:rsidRPr="00925F5F">
              <w:rPr>
                <w:rFonts w:ascii="Times New Roman" w:eastAsia="Times New Roman" w:hAnsi="Times New Roman"/>
                <w:lang w:val="en-US"/>
              </w:rPr>
              <w:t>re</w:t>
            </w:r>
            <w:r w:rsidRPr="00925F5F">
              <w:rPr>
                <w:rFonts w:ascii="Times New Roman" w:eastAsia="Times New Roman" w:hAnsi="Times New Roman"/>
                <w:spacing w:val="-1"/>
                <w:lang w:val="en-US"/>
              </w:rPr>
              <w:t>ç</w:t>
            </w:r>
            <w:r w:rsidRPr="00925F5F">
              <w:rPr>
                <w:rFonts w:ascii="Times New Roman" w:eastAsia="Times New Roman" w:hAnsi="Times New Roman"/>
                <w:lang w:val="en-US"/>
              </w:rPr>
              <w:t>o:</w:t>
            </w:r>
          </w:p>
        </w:tc>
      </w:tr>
      <w:tr w:rsidR="001741D7" w:rsidRPr="00925F5F" w14:paraId="61375E14" w14:textId="77777777" w:rsidTr="00B76C42">
        <w:trPr>
          <w:trHeight w:hRule="exact" w:val="283"/>
        </w:trPr>
        <w:tc>
          <w:tcPr>
            <w:tcW w:w="2112" w:type="dxa"/>
            <w:tcBorders>
              <w:top w:val="single" w:sz="5" w:space="0" w:color="000000"/>
              <w:left w:val="single" w:sz="5" w:space="0" w:color="000000"/>
              <w:bottom w:val="single" w:sz="5" w:space="0" w:color="000000"/>
              <w:right w:val="single" w:sz="5" w:space="0" w:color="000000"/>
            </w:tcBorders>
            <w:vAlign w:val="center"/>
          </w:tcPr>
          <w:p w14:paraId="171C65FD" w14:textId="77777777" w:rsidR="001741D7" w:rsidRPr="00925F5F" w:rsidRDefault="001741D7" w:rsidP="00B76C42">
            <w:pPr>
              <w:spacing w:after="0" w:line="240" w:lineRule="auto"/>
              <w:rPr>
                <w:rFonts w:ascii="Times New Roman" w:eastAsia="Times New Roman" w:hAnsi="Times New Roman"/>
                <w:lang w:val="en-US"/>
              </w:rPr>
            </w:pPr>
          </w:p>
        </w:tc>
        <w:tc>
          <w:tcPr>
            <w:tcW w:w="2137" w:type="dxa"/>
            <w:tcBorders>
              <w:top w:val="single" w:sz="5" w:space="0" w:color="000000"/>
              <w:left w:val="single" w:sz="5" w:space="0" w:color="000000"/>
              <w:bottom w:val="single" w:sz="5" w:space="0" w:color="000000"/>
              <w:right w:val="single" w:sz="5" w:space="0" w:color="000000"/>
            </w:tcBorders>
            <w:vAlign w:val="center"/>
          </w:tcPr>
          <w:p w14:paraId="37815B20" w14:textId="77777777" w:rsidR="001741D7" w:rsidRPr="00925F5F" w:rsidRDefault="001741D7" w:rsidP="00B76C42">
            <w:pPr>
              <w:spacing w:after="0" w:line="260" w:lineRule="exact"/>
              <w:ind w:left="100"/>
              <w:rPr>
                <w:rFonts w:ascii="Times New Roman" w:eastAsia="Times New Roman" w:hAnsi="Times New Roman"/>
                <w:lang w:val="en-US"/>
              </w:rPr>
            </w:pPr>
            <w:r w:rsidRPr="00925F5F">
              <w:rPr>
                <w:rFonts w:ascii="Times New Roman" w:eastAsia="Times New Roman" w:hAnsi="Times New Roman"/>
                <w:lang w:val="en-US"/>
              </w:rPr>
              <w:t>T</w:t>
            </w:r>
            <w:r w:rsidRPr="00925F5F">
              <w:rPr>
                <w:rFonts w:ascii="Times New Roman" w:eastAsia="Times New Roman" w:hAnsi="Times New Roman"/>
                <w:spacing w:val="-1"/>
                <w:lang w:val="en-US"/>
              </w:rPr>
              <w:t>e</w:t>
            </w:r>
            <w:r w:rsidRPr="00925F5F">
              <w:rPr>
                <w:rFonts w:ascii="Times New Roman" w:eastAsia="Times New Roman" w:hAnsi="Times New Roman"/>
                <w:lang w:val="en-US"/>
              </w:rPr>
              <w:t>le</w:t>
            </w:r>
            <w:r w:rsidRPr="00925F5F">
              <w:rPr>
                <w:rFonts w:ascii="Times New Roman" w:eastAsia="Times New Roman" w:hAnsi="Times New Roman"/>
                <w:spacing w:val="-1"/>
                <w:lang w:val="en-US"/>
              </w:rPr>
              <w:t>f</w:t>
            </w:r>
            <w:r w:rsidRPr="00925F5F">
              <w:rPr>
                <w:rFonts w:ascii="Times New Roman" w:eastAsia="Times New Roman" w:hAnsi="Times New Roman"/>
                <w:lang w:val="en-US"/>
              </w:rPr>
              <w:t>on</w:t>
            </w:r>
            <w:r w:rsidRPr="00925F5F">
              <w:rPr>
                <w:rFonts w:ascii="Times New Roman" w:eastAsia="Times New Roman" w:hAnsi="Times New Roman"/>
                <w:spacing w:val="-1"/>
                <w:lang w:val="en-US"/>
              </w:rPr>
              <w:t>e</w:t>
            </w:r>
            <w:r w:rsidRPr="00925F5F">
              <w:rPr>
                <w:rFonts w:ascii="Times New Roman" w:eastAsia="Times New Roman" w:hAnsi="Times New Roman"/>
                <w:lang w:val="en-US"/>
              </w:rPr>
              <w:t>:</w:t>
            </w:r>
          </w:p>
        </w:tc>
        <w:tc>
          <w:tcPr>
            <w:tcW w:w="2120" w:type="dxa"/>
            <w:gridSpan w:val="2"/>
            <w:tcBorders>
              <w:top w:val="single" w:sz="5" w:space="0" w:color="000000"/>
              <w:left w:val="single" w:sz="5" w:space="0" w:color="000000"/>
              <w:bottom w:val="single" w:sz="5" w:space="0" w:color="000000"/>
              <w:right w:val="single" w:sz="5" w:space="0" w:color="000000"/>
            </w:tcBorders>
            <w:vAlign w:val="center"/>
          </w:tcPr>
          <w:p w14:paraId="7891A7A6" w14:textId="77777777" w:rsidR="001741D7" w:rsidRPr="00925F5F" w:rsidRDefault="001741D7" w:rsidP="00B76C42">
            <w:pPr>
              <w:spacing w:after="0" w:line="260" w:lineRule="exact"/>
              <w:ind w:left="100"/>
              <w:rPr>
                <w:rFonts w:ascii="Times New Roman" w:eastAsia="Times New Roman" w:hAnsi="Times New Roman"/>
                <w:lang w:val="en-US"/>
              </w:rPr>
            </w:pPr>
            <w:r w:rsidRPr="00925F5F">
              <w:rPr>
                <w:rFonts w:ascii="Times New Roman" w:eastAsia="Times New Roman" w:hAnsi="Times New Roman"/>
                <w:spacing w:val="-1"/>
                <w:lang w:val="en-US"/>
              </w:rPr>
              <w:t>Fa</w:t>
            </w:r>
            <w:r w:rsidRPr="00925F5F">
              <w:rPr>
                <w:rFonts w:ascii="Times New Roman" w:eastAsia="Times New Roman" w:hAnsi="Times New Roman"/>
                <w:spacing w:val="2"/>
                <w:lang w:val="en-US"/>
              </w:rPr>
              <w:t>x</w:t>
            </w:r>
            <w:r w:rsidRPr="00925F5F">
              <w:rPr>
                <w:rFonts w:ascii="Times New Roman" w:eastAsia="Times New Roman" w:hAnsi="Times New Roman"/>
                <w:lang w:val="en-US"/>
              </w:rPr>
              <w:t>:</w:t>
            </w:r>
          </w:p>
        </w:tc>
        <w:tc>
          <w:tcPr>
            <w:tcW w:w="3163" w:type="dxa"/>
            <w:tcBorders>
              <w:top w:val="single" w:sz="5" w:space="0" w:color="000000"/>
              <w:left w:val="single" w:sz="5" w:space="0" w:color="000000"/>
              <w:bottom w:val="single" w:sz="5" w:space="0" w:color="000000"/>
              <w:right w:val="single" w:sz="5" w:space="0" w:color="000000"/>
            </w:tcBorders>
            <w:vAlign w:val="center"/>
          </w:tcPr>
          <w:p w14:paraId="06D98105" w14:textId="77777777" w:rsidR="001741D7" w:rsidRPr="00925F5F" w:rsidRDefault="001741D7" w:rsidP="00B76C42">
            <w:pPr>
              <w:spacing w:after="0" w:line="260" w:lineRule="exact"/>
              <w:ind w:left="102"/>
              <w:rPr>
                <w:rFonts w:ascii="Times New Roman" w:eastAsia="Times New Roman" w:hAnsi="Times New Roman"/>
                <w:lang w:val="en-US"/>
              </w:rPr>
            </w:pPr>
            <w:r w:rsidRPr="00925F5F">
              <w:rPr>
                <w:rFonts w:ascii="Times New Roman" w:eastAsia="Times New Roman" w:hAnsi="Times New Roman"/>
                <w:lang w:val="en-US"/>
              </w:rPr>
              <w:t>E</w:t>
            </w:r>
            <w:r w:rsidRPr="00925F5F">
              <w:rPr>
                <w:rFonts w:ascii="Times New Roman" w:eastAsia="Times New Roman" w:hAnsi="Times New Roman"/>
                <w:spacing w:val="-1"/>
                <w:lang w:val="en-US"/>
              </w:rPr>
              <w:t>-</w:t>
            </w:r>
            <w:r>
              <w:rPr>
                <w:rFonts w:ascii="Times New Roman" w:eastAsia="Times New Roman" w:hAnsi="Times New Roman"/>
                <w:lang w:val="en-US"/>
              </w:rPr>
              <w:t>mail:</w:t>
            </w:r>
          </w:p>
        </w:tc>
      </w:tr>
    </w:tbl>
    <w:p w14:paraId="24210720" w14:textId="77777777" w:rsidR="001741D7" w:rsidRPr="00925F5F" w:rsidRDefault="001741D7" w:rsidP="001741D7">
      <w:pPr>
        <w:spacing w:after="0" w:line="240" w:lineRule="auto"/>
        <w:rPr>
          <w:rFonts w:ascii="Times New Roman" w:eastAsia="Times New Roman" w:hAnsi="Times New Roman"/>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3591"/>
        <w:gridCol w:w="1276"/>
        <w:gridCol w:w="1275"/>
        <w:gridCol w:w="1843"/>
        <w:gridCol w:w="1547"/>
      </w:tblGrid>
      <w:tr w:rsidR="001741D7" w:rsidRPr="00925F5F" w14:paraId="03A70A61" w14:textId="77777777" w:rsidTr="00B76C42">
        <w:trPr>
          <w:trHeight w:hRule="exact" w:val="283"/>
        </w:trPr>
        <w:tc>
          <w:tcPr>
            <w:tcW w:w="9532" w:type="dxa"/>
            <w:gridSpan w:val="5"/>
            <w:tcBorders>
              <w:top w:val="single" w:sz="5" w:space="0" w:color="000000"/>
              <w:left w:val="single" w:sz="5" w:space="0" w:color="000000"/>
              <w:bottom w:val="nil"/>
              <w:right w:val="single" w:sz="5" w:space="0" w:color="000000"/>
            </w:tcBorders>
            <w:shd w:val="clear" w:color="auto" w:fill="585858"/>
            <w:vAlign w:val="center"/>
          </w:tcPr>
          <w:p w14:paraId="221B12A5" w14:textId="77777777" w:rsidR="001741D7" w:rsidRPr="00925F5F" w:rsidRDefault="001741D7" w:rsidP="00B76C42">
            <w:pPr>
              <w:spacing w:after="0" w:line="260" w:lineRule="exact"/>
              <w:jc w:val="center"/>
              <w:rPr>
                <w:rFonts w:ascii="Times New Roman" w:eastAsia="Times New Roman" w:hAnsi="Times New Roman"/>
                <w:b/>
                <w:color w:val="FFFFFF"/>
                <w:lang w:val="en-US"/>
              </w:rPr>
            </w:pPr>
            <w:r w:rsidRPr="00925F5F">
              <w:rPr>
                <w:rFonts w:ascii="Times New Roman" w:eastAsia="Times New Roman" w:hAnsi="Times New Roman"/>
                <w:b/>
                <w:color w:val="FFFFFF"/>
                <w:lang w:val="en-US"/>
              </w:rPr>
              <w:t>DEFINIÇÃO/ESPECIFICAÇÃO DOS SERVIÇOS</w:t>
            </w:r>
          </w:p>
        </w:tc>
      </w:tr>
      <w:tr w:rsidR="001741D7" w:rsidRPr="00925F5F" w14:paraId="224108C7" w14:textId="77777777" w:rsidTr="00B76C42">
        <w:trPr>
          <w:trHeight w:val="283"/>
        </w:trPr>
        <w:tc>
          <w:tcPr>
            <w:tcW w:w="3591" w:type="dxa"/>
            <w:tcBorders>
              <w:top w:val="single" w:sz="5" w:space="0" w:color="000000"/>
              <w:left w:val="single" w:sz="5" w:space="0" w:color="000000"/>
              <w:bottom w:val="single" w:sz="5" w:space="0" w:color="000000"/>
              <w:right w:val="single" w:sz="5" w:space="0" w:color="000000"/>
            </w:tcBorders>
            <w:vAlign w:val="center"/>
          </w:tcPr>
          <w:p w14:paraId="3A45D4D3" w14:textId="77777777" w:rsidR="001741D7" w:rsidRPr="00925F5F" w:rsidRDefault="001741D7" w:rsidP="00B76C42">
            <w:pPr>
              <w:spacing w:after="0" w:line="260" w:lineRule="exact"/>
              <w:jc w:val="center"/>
              <w:rPr>
                <w:rFonts w:ascii="Times New Roman" w:eastAsia="Times New Roman" w:hAnsi="Times New Roman"/>
                <w:lang w:val="en-US"/>
              </w:rPr>
            </w:pPr>
            <w:r w:rsidRPr="00925F5F">
              <w:rPr>
                <w:rFonts w:ascii="Times New Roman" w:eastAsia="Times New Roman" w:hAnsi="Times New Roman"/>
                <w:spacing w:val="1"/>
                <w:lang w:val="en-US"/>
              </w:rPr>
              <w:t>S</w:t>
            </w:r>
            <w:r w:rsidRPr="00925F5F">
              <w:rPr>
                <w:rFonts w:ascii="Times New Roman" w:eastAsia="Times New Roman" w:hAnsi="Times New Roman"/>
                <w:spacing w:val="-1"/>
                <w:lang w:val="en-US"/>
              </w:rPr>
              <w:t>e</w:t>
            </w:r>
            <w:r w:rsidRPr="00925F5F">
              <w:rPr>
                <w:rFonts w:ascii="Times New Roman" w:eastAsia="Times New Roman" w:hAnsi="Times New Roman"/>
                <w:lang w:val="en-US"/>
              </w:rPr>
              <w:t>rvi</w:t>
            </w:r>
            <w:r w:rsidRPr="00925F5F">
              <w:rPr>
                <w:rFonts w:ascii="Times New Roman" w:eastAsia="Times New Roman" w:hAnsi="Times New Roman"/>
                <w:spacing w:val="-1"/>
                <w:lang w:val="en-US"/>
              </w:rPr>
              <w:t>ç</w:t>
            </w:r>
            <w:r w:rsidRPr="00925F5F">
              <w:rPr>
                <w:rFonts w:ascii="Times New Roman" w:eastAsia="Times New Roman" w:hAnsi="Times New Roman"/>
                <w:lang w:val="en-US"/>
              </w:rPr>
              <w:t>o</w:t>
            </w:r>
          </w:p>
        </w:tc>
        <w:tc>
          <w:tcPr>
            <w:tcW w:w="1276" w:type="dxa"/>
            <w:tcBorders>
              <w:top w:val="single" w:sz="5" w:space="0" w:color="000000"/>
              <w:left w:val="single" w:sz="5" w:space="0" w:color="000000"/>
              <w:bottom w:val="single" w:sz="5" w:space="0" w:color="000000"/>
              <w:right w:val="single" w:sz="5" w:space="0" w:color="000000"/>
            </w:tcBorders>
            <w:vAlign w:val="center"/>
          </w:tcPr>
          <w:p w14:paraId="2402753A" w14:textId="77777777" w:rsidR="001741D7" w:rsidRPr="00925F5F" w:rsidRDefault="001741D7" w:rsidP="00B76C42">
            <w:pPr>
              <w:spacing w:after="0" w:line="260" w:lineRule="exact"/>
              <w:jc w:val="center"/>
              <w:rPr>
                <w:rFonts w:ascii="Times New Roman" w:eastAsia="Times New Roman" w:hAnsi="Times New Roman"/>
                <w:lang w:val="en-US"/>
              </w:rPr>
            </w:pPr>
            <w:r w:rsidRPr="00925F5F">
              <w:rPr>
                <w:rFonts w:ascii="Times New Roman" w:eastAsia="Times New Roman" w:hAnsi="Times New Roman"/>
                <w:lang w:val="en-US"/>
              </w:rPr>
              <w:t>Und</w:t>
            </w:r>
            <w:r w:rsidRPr="00925F5F">
              <w:rPr>
                <w:rFonts w:ascii="Times New Roman" w:eastAsia="Times New Roman" w:hAnsi="Times New Roman"/>
                <w:spacing w:val="-1"/>
                <w:lang w:val="en-US"/>
              </w:rPr>
              <w:t xml:space="preserve"> </w:t>
            </w:r>
            <w:r w:rsidRPr="00925F5F">
              <w:rPr>
                <w:rFonts w:ascii="Times New Roman" w:eastAsia="Times New Roman" w:hAnsi="Times New Roman"/>
                <w:lang w:val="en-US"/>
              </w:rPr>
              <w:t>M</w:t>
            </w:r>
            <w:r w:rsidRPr="00925F5F">
              <w:rPr>
                <w:rFonts w:ascii="Times New Roman" w:eastAsia="Times New Roman" w:hAnsi="Times New Roman"/>
                <w:spacing w:val="-1"/>
                <w:lang w:val="en-US"/>
              </w:rPr>
              <w:t>e</w:t>
            </w:r>
            <w:r w:rsidRPr="00925F5F">
              <w:rPr>
                <w:rFonts w:ascii="Times New Roman" w:eastAsia="Times New Roman" w:hAnsi="Times New Roman"/>
                <w:lang w:val="en-US"/>
              </w:rPr>
              <w:t>dida</w:t>
            </w:r>
          </w:p>
        </w:tc>
        <w:tc>
          <w:tcPr>
            <w:tcW w:w="1275" w:type="dxa"/>
            <w:tcBorders>
              <w:top w:val="single" w:sz="5" w:space="0" w:color="000000"/>
              <w:left w:val="single" w:sz="5" w:space="0" w:color="000000"/>
              <w:bottom w:val="single" w:sz="5" w:space="0" w:color="000000"/>
              <w:right w:val="single" w:sz="5" w:space="0" w:color="000000"/>
            </w:tcBorders>
            <w:vAlign w:val="center"/>
          </w:tcPr>
          <w:p w14:paraId="0D57EBFE" w14:textId="77777777" w:rsidR="001741D7" w:rsidRPr="00925F5F" w:rsidRDefault="001741D7" w:rsidP="00B76C42">
            <w:pPr>
              <w:spacing w:after="0" w:line="260" w:lineRule="exact"/>
              <w:jc w:val="center"/>
              <w:rPr>
                <w:rFonts w:ascii="Times New Roman" w:eastAsia="Times New Roman" w:hAnsi="Times New Roman"/>
                <w:lang w:val="en-US"/>
              </w:rPr>
            </w:pPr>
            <w:r w:rsidRPr="00925F5F">
              <w:rPr>
                <w:rFonts w:ascii="Times New Roman" w:eastAsia="Times New Roman" w:hAnsi="Times New Roman"/>
                <w:lang w:val="en-US"/>
              </w:rPr>
              <w:t>Qu</w:t>
            </w:r>
            <w:r w:rsidRPr="00925F5F">
              <w:rPr>
                <w:rFonts w:ascii="Times New Roman" w:eastAsia="Times New Roman" w:hAnsi="Times New Roman"/>
                <w:spacing w:val="-1"/>
                <w:lang w:val="en-US"/>
              </w:rPr>
              <w:t>a</w:t>
            </w:r>
            <w:r w:rsidRPr="00925F5F">
              <w:rPr>
                <w:rFonts w:ascii="Times New Roman" w:eastAsia="Times New Roman" w:hAnsi="Times New Roman"/>
                <w:lang w:val="en-US"/>
              </w:rPr>
              <w:t>nt</w:t>
            </w:r>
            <w:r w:rsidRPr="00925F5F">
              <w:rPr>
                <w:rFonts w:ascii="Times New Roman" w:eastAsia="Times New Roman" w:hAnsi="Times New Roman"/>
                <w:spacing w:val="1"/>
                <w:lang w:val="en-US"/>
              </w:rPr>
              <w:t>i</w:t>
            </w:r>
            <w:r w:rsidRPr="00925F5F">
              <w:rPr>
                <w:rFonts w:ascii="Times New Roman" w:eastAsia="Times New Roman" w:hAnsi="Times New Roman"/>
                <w:lang w:val="en-US"/>
              </w:rPr>
              <w:t>d</w:t>
            </w:r>
            <w:r w:rsidRPr="00925F5F">
              <w:rPr>
                <w:rFonts w:ascii="Times New Roman" w:eastAsia="Times New Roman" w:hAnsi="Times New Roman"/>
                <w:spacing w:val="-1"/>
                <w:lang w:val="en-US"/>
              </w:rPr>
              <w:t>a</w:t>
            </w:r>
            <w:r w:rsidRPr="00925F5F">
              <w:rPr>
                <w:rFonts w:ascii="Times New Roman" w:eastAsia="Times New Roman" w:hAnsi="Times New Roman"/>
                <w:lang w:val="en-US"/>
              </w:rPr>
              <w:t>de</w:t>
            </w:r>
          </w:p>
        </w:tc>
        <w:tc>
          <w:tcPr>
            <w:tcW w:w="1843" w:type="dxa"/>
            <w:tcBorders>
              <w:top w:val="single" w:sz="5" w:space="0" w:color="000000"/>
              <w:left w:val="single" w:sz="5" w:space="0" w:color="000000"/>
              <w:bottom w:val="single" w:sz="5" w:space="0" w:color="000000"/>
              <w:right w:val="single" w:sz="5" w:space="0" w:color="000000"/>
            </w:tcBorders>
            <w:vAlign w:val="center"/>
          </w:tcPr>
          <w:p w14:paraId="0105326A" w14:textId="77777777" w:rsidR="001741D7" w:rsidRPr="00925F5F" w:rsidRDefault="001741D7" w:rsidP="00B76C42">
            <w:pPr>
              <w:spacing w:after="0" w:line="260" w:lineRule="exact"/>
              <w:jc w:val="center"/>
              <w:rPr>
                <w:rFonts w:ascii="Times New Roman" w:eastAsia="Times New Roman" w:hAnsi="Times New Roman"/>
                <w:lang w:val="en-US"/>
              </w:rPr>
            </w:pPr>
            <w:r w:rsidRPr="00925F5F">
              <w:rPr>
                <w:rFonts w:ascii="Times New Roman" w:eastAsia="Times New Roman" w:hAnsi="Times New Roman"/>
                <w:lang w:val="en-US"/>
              </w:rPr>
              <w:t>V</w:t>
            </w:r>
            <w:r w:rsidRPr="00925F5F">
              <w:rPr>
                <w:rFonts w:ascii="Times New Roman" w:eastAsia="Times New Roman" w:hAnsi="Times New Roman"/>
                <w:spacing w:val="-1"/>
                <w:lang w:val="en-US"/>
              </w:rPr>
              <w:t>a</w:t>
            </w:r>
            <w:r w:rsidRPr="00925F5F">
              <w:rPr>
                <w:rFonts w:ascii="Times New Roman" w:eastAsia="Times New Roman" w:hAnsi="Times New Roman"/>
                <w:lang w:val="en-US"/>
              </w:rPr>
              <w:t>lor Unitá</w:t>
            </w:r>
            <w:r w:rsidRPr="00925F5F">
              <w:rPr>
                <w:rFonts w:ascii="Times New Roman" w:eastAsia="Times New Roman" w:hAnsi="Times New Roman"/>
                <w:spacing w:val="-1"/>
                <w:lang w:val="en-US"/>
              </w:rPr>
              <w:t>r</w:t>
            </w:r>
            <w:r w:rsidRPr="00925F5F">
              <w:rPr>
                <w:rFonts w:ascii="Times New Roman" w:eastAsia="Times New Roman" w:hAnsi="Times New Roman"/>
                <w:lang w:val="en-US"/>
              </w:rPr>
              <w:t xml:space="preserve">io </w:t>
            </w:r>
            <w:r w:rsidRPr="00925F5F">
              <w:rPr>
                <w:rFonts w:ascii="Times New Roman" w:eastAsia="Times New Roman" w:hAnsi="Times New Roman"/>
                <w:spacing w:val="1"/>
                <w:lang w:val="en-US"/>
              </w:rPr>
              <w:t>R</w:t>
            </w:r>
            <w:r w:rsidRPr="00925F5F">
              <w:rPr>
                <w:rFonts w:ascii="Times New Roman" w:eastAsia="Times New Roman" w:hAnsi="Times New Roman"/>
                <w:lang w:val="en-US"/>
              </w:rPr>
              <w:t>$</w:t>
            </w:r>
          </w:p>
        </w:tc>
        <w:tc>
          <w:tcPr>
            <w:tcW w:w="1547" w:type="dxa"/>
            <w:tcBorders>
              <w:top w:val="single" w:sz="5" w:space="0" w:color="000000"/>
              <w:left w:val="single" w:sz="5" w:space="0" w:color="000000"/>
              <w:bottom w:val="single" w:sz="5" w:space="0" w:color="000000"/>
              <w:right w:val="single" w:sz="5" w:space="0" w:color="000000"/>
            </w:tcBorders>
            <w:vAlign w:val="center"/>
          </w:tcPr>
          <w:p w14:paraId="3F6BB665" w14:textId="77777777" w:rsidR="001741D7" w:rsidRPr="00925F5F" w:rsidRDefault="001741D7" w:rsidP="00B76C42">
            <w:pPr>
              <w:spacing w:after="0" w:line="260" w:lineRule="exact"/>
              <w:jc w:val="center"/>
              <w:rPr>
                <w:rFonts w:ascii="Times New Roman" w:eastAsia="Times New Roman" w:hAnsi="Times New Roman"/>
                <w:lang w:val="en-US"/>
              </w:rPr>
            </w:pPr>
            <w:r w:rsidRPr="00925F5F">
              <w:rPr>
                <w:rFonts w:ascii="Times New Roman" w:eastAsia="Times New Roman" w:hAnsi="Times New Roman"/>
                <w:lang w:val="en-US"/>
              </w:rPr>
              <w:t>V</w:t>
            </w:r>
            <w:r w:rsidRPr="00925F5F">
              <w:rPr>
                <w:rFonts w:ascii="Times New Roman" w:eastAsia="Times New Roman" w:hAnsi="Times New Roman"/>
                <w:spacing w:val="-1"/>
                <w:lang w:val="en-US"/>
              </w:rPr>
              <w:t>a</w:t>
            </w:r>
            <w:r w:rsidRPr="00925F5F">
              <w:rPr>
                <w:rFonts w:ascii="Times New Roman" w:eastAsia="Times New Roman" w:hAnsi="Times New Roman"/>
                <w:lang w:val="en-US"/>
              </w:rPr>
              <w:t>lor Glo</w:t>
            </w:r>
            <w:r w:rsidRPr="00925F5F">
              <w:rPr>
                <w:rFonts w:ascii="Times New Roman" w:eastAsia="Times New Roman" w:hAnsi="Times New Roman"/>
                <w:spacing w:val="1"/>
                <w:lang w:val="en-US"/>
              </w:rPr>
              <w:t>b</w:t>
            </w:r>
            <w:r w:rsidRPr="00925F5F">
              <w:rPr>
                <w:rFonts w:ascii="Times New Roman" w:eastAsia="Times New Roman" w:hAnsi="Times New Roman"/>
                <w:spacing w:val="-1"/>
                <w:lang w:val="en-US"/>
              </w:rPr>
              <w:t>a</w:t>
            </w:r>
            <w:r w:rsidRPr="00925F5F">
              <w:rPr>
                <w:rFonts w:ascii="Times New Roman" w:eastAsia="Times New Roman" w:hAnsi="Times New Roman"/>
                <w:lang w:val="en-US"/>
              </w:rPr>
              <w:t xml:space="preserve">l </w:t>
            </w:r>
            <w:r w:rsidRPr="00925F5F">
              <w:rPr>
                <w:rFonts w:ascii="Times New Roman" w:eastAsia="Times New Roman" w:hAnsi="Times New Roman"/>
                <w:spacing w:val="1"/>
                <w:lang w:val="en-US"/>
              </w:rPr>
              <w:t>R</w:t>
            </w:r>
            <w:r w:rsidRPr="00925F5F">
              <w:rPr>
                <w:rFonts w:ascii="Times New Roman" w:eastAsia="Times New Roman" w:hAnsi="Times New Roman"/>
                <w:lang w:val="en-US"/>
              </w:rPr>
              <w:t>$</w:t>
            </w:r>
          </w:p>
        </w:tc>
      </w:tr>
      <w:tr w:rsidR="001741D7" w:rsidRPr="00925F5F" w14:paraId="6550178D" w14:textId="77777777" w:rsidTr="00B76C42">
        <w:trPr>
          <w:trHeight w:val="283"/>
        </w:trPr>
        <w:tc>
          <w:tcPr>
            <w:tcW w:w="3591" w:type="dxa"/>
            <w:tcBorders>
              <w:top w:val="single" w:sz="5" w:space="0" w:color="000000"/>
              <w:left w:val="single" w:sz="5" w:space="0" w:color="000000"/>
              <w:bottom w:val="single" w:sz="5" w:space="0" w:color="000000"/>
              <w:right w:val="single" w:sz="5" w:space="0" w:color="000000"/>
            </w:tcBorders>
          </w:tcPr>
          <w:p w14:paraId="33FA6F32" w14:textId="77777777" w:rsidR="001741D7" w:rsidRPr="00925F5F" w:rsidRDefault="001741D7" w:rsidP="00B76C42">
            <w:pPr>
              <w:spacing w:after="0" w:line="240" w:lineRule="auto"/>
              <w:rPr>
                <w:rFonts w:ascii="Times New Roman" w:eastAsia="Times New Roman" w:hAnsi="Times New Roman"/>
                <w:lang w:val="en-US"/>
              </w:rPr>
            </w:pPr>
          </w:p>
        </w:tc>
        <w:tc>
          <w:tcPr>
            <w:tcW w:w="1276" w:type="dxa"/>
            <w:tcBorders>
              <w:top w:val="single" w:sz="5" w:space="0" w:color="000000"/>
              <w:left w:val="single" w:sz="5" w:space="0" w:color="000000"/>
              <w:bottom w:val="single" w:sz="5" w:space="0" w:color="000000"/>
              <w:right w:val="single" w:sz="5" w:space="0" w:color="000000"/>
            </w:tcBorders>
          </w:tcPr>
          <w:p w14:paraId="29888DC8" w14:textId="77777777" w:rsidR="001741D7" w:rsidRPr="00925F5F" w:rsidRDefault="001741D7" w:rsidP="00B76C42">
            <w:pPr>
              <w:spacing w:after="0" w:line="240" w:lineRule="auto"/>
              <w:rPr>
                <w:rFonts w:ascii="Times New Roman" w:eastAsia="Times New Roman" w:hAnsi="Times New Roman"/>
                <w:lang w:val="en-US"/>
              </w:rPr>
            </w:pPr>
          </w:p>
        </w:tc>
        <w:tc>
          <w:tcPr>
            <w:tcW w:w="1275" w:type="dxa"/>
            <w:tcBorders>
              <w:top w:val="single" w:sz="5" w:space="0" w:color="000000"/>
              <w:left w:val="single" w:sz="5" w:space="0" w:color="000000"/>
              <w:bottom w:val="single" w:sz="5" w:space="0" w:color="000000"/>
              <w:right w:val="single" w:sz="5" w:space="0" w:color="000000"/>
            </w:tcBorders>
          </w:tcPr>
          <w:p w14:paraId="76B40978" w14:textId="77777777" w:rsidR="001741D7" w:rsidRPr="00925F5F" w:rsidRDefault="001741D7" w:rsidP="00B76C42">
            <w:pPr>
              <w:spacing w:after="0" w:line="240" w:lineRule="auto"/>
              <w:rPr>
                <w:rFonts w:ascii="Times New Roman" w:eastAsia="Times New Roman" w:hAnsi="Times New Roman"/>
                <w:lang w:val="en-US"/>
              </w:rPr>
            </w:pPr>
          </w:p>
        </w:tc>
        <w:tc>
          <w:tcPr>
            <w:tcW w:w="1843" w:type="dxa"/>
            <w:tcBorders>
              <w:top w:val="single" w:sz="5" w:space="0" w:color="000000"/>
              <w:left w:val="single" w:sz="5" w:space="0" w:color="000000"/>
              <w:bottom w:val="single" w:sz="5" w:space="0" w:color="000000"/>
              <w:right w:val="single" w:sz="5" w:space="0" w:color="000000"/>
            </w:tcBorders>
          </w:tcPr>
          <w:p w14:paraId="73DC3C4C" w14:textId="77777777" w:rsidR="001741D7" w:rsidRPr="00925F5F" w:rsidRDefault="001741D7" w:rsidP="00B76C42">
            <w:pPr>
              <w:spacing w:after="0" w:line="240" w:lineRule="auto"/>
              <w:rPr>
                <w:rFonts w:ascii="Times New Roman" w:eastAsia="Times New Roman" w:hAnsi="Times New Roman"/>
                <w:lang w:val="en-US"/>
              </w:rPr>
            </w:pPr>
          </w:p>
        </w:tc>
        <w:tc>
          <w:tcPr>
            <w:tcW w:w="1547" w:type="dxa"/>
            <w:tcBorders>
              <w:top w:val="single" w:sz="5" w:space="0" w:color="000000"/>
              <w:left w:val="single" w:sz="5" w:space="0" w:color="000000"/>
              <w:bottom w:val="single" w:sz="5" w:space="0" w:color="000000"/>
              <w:right w:val="single" w:sz="5" w:space="0" w:color="000000"/>
            </w:tcBorders>
          </w:tcPr>
          <w:p w14:paraId="63022B9D" w14:textId="77777777" w:rsidR="001741D7" w:rsidRPr="00925F5F" w:rsidRDefault="001741D7" w:rsidP="00B76C42">
            <w:pPr>
              <w:spacing w:after="0" w:line="240" w:lineRule="auto"/>
              <w:rPr>
                <w:rFonts w:ascii="Times New Roman" w:eastAsia="Times New Roman" w:hAnsi="Times New Roman"/>
                <w:lang w:val="en-US"/>
              </w:rPr>
            </w:pPr>
          </w:p>
        </w:tc>
      </w:tr>
      <w:tr w:rsidR="001741D7" w:rsidRPr="00925F5F" w14:paraId="6D8635ED" w14:textId="77777777" w:rsidTr="00B76C42">
        <w:trPr>
          <w:trHeight w:val="283"/>
        </w:trPr>
        <w:tc>
          <w:tcPr>
            <w:tcW w:w="3591" w:type="dxa"/>
            <w:tcBorders>
              <w:top w:val="single" w:sz="5" w:space="0" w:color="000000"/>
              <w:left w:val="single" w:sz="5" w:space="0" w:color="000000"/>
              <w:bottom w:val="single" w:sz="5" w:space="0" w:color="000000"/>
              <w:right w:val="single" w:sz="5" w:space="0" w:color="000000"/>
            </w:tcBorders>
          </w:tcPr>
          <w:p w14:paraId="4CA45D2E" w14:textId="77777777" w:rsidR="001741D7" w:rsidRPr="00925F5F" w:rsidRDefault="001741D7" w:rsidP="00B76C42">
            <w:pPr>
              <w:spacing w:after="0" w:line="240" w:lineRule="auto"/>
              <w:rPr>
                <w:rFonts w:ascii="Times New Roman" w:eastAsia="Times New Roman" w:hAnsi="Times New Roman"/>
                <w:lang w:val="en-US"/>
              </w:rPr>
            </w:pPr>
          </w:p>
        </w:tc>
        <w:tc>
          <w:tcPr>
            <w:tcW w:w="1276" w:type="dxa"/>
            <w:tcBorders>
              <w:top w:val="single" w:sz="5" w:space="0" w:color="000000"/>
              <w:left w:val="single" w:sz="5" w:space="0" w:color="000000"/>
              <w:bottom w:val="single" w:sz="5" w:space="0" w:color="000000"/>
              <w:right w:val="single" w:sz="5" w:space="0" w:color="000000"/>
            </w:tcBorders>
          </w:tcPr>
          <w:p w14:paraId="58978932" w14:textId="77777777" w:rsidR="001741D7" w:rsidRPr="00925F5F" w:rsidRDefault="001741D7" w:rsidP="00B76C42">
            <w:pPr>
              <w:spacing w:after="0" w:line="240" w:lineRule="auto"/>
              <w:rPr>
                <w:rFonts w:ascii="Times New Roman" w:eastAsia="Times New Roman" w:hAnsi="Times New Roman"/>
                <w:lang w:val="en-US"/>
              </w:rPr>
            </w:pPr>
          </w:p>
        </w:tc>
        <w:tc>
          <w:tcPr>
            <w:tcW w:w="1275" w:type="dxa"/>
            <w:tcBorders>
              <w:top w:val="single" w:sz="5" w:space="0" w:color="000000"/>
              <w:left w:val="single" w:sz="5" w:space="0" w:color="000000"/>
              <w:bottom w:val="single" w:sz="5" w:space="0" w:color="000000"/>
              <w:right w:val="single" w:sz="5" w:space="0" w:color="000000"/>
            </w:tcBorders>
          </w:tcPr>
          <w:p w14:paraId="48773B0D" w14:textId="77777777" w:rsidR="001741D7" w:rsidRPr="00925F5F" w:rsidRDefault="001741D7" w:rsidP="00B76C42">
            <w:pPr>
              <w:spacing w:after="0" w:line="240" w:lineRule="auto"/>
              <w:rPr>
                <w:rFonts w:ascii="Times New Roman" w:eastAsia="Times New Roman" w:hAnsi="Times New Roman"/>
                <w:lang w:val="en-US"/>
              </w:rPr>
            </w:pPr>
          </w:p>
        </w:tc>
        <w:tc>
          <w:tcPr>
            <w:tcW w:w="1843" w:type="dxa"/>
            <w:tcBorders>
              <w:top w:val="single" w:sz="5" w:space="0" w:color="000000"/>
              <w:left w:val="single" w:sz="5" w:space="0" w:color="000000"/>
              <w:bottom w:val="single" w:sz="5" w:space="0" w:color="000000"/>
              <w:right w:val="single" w:sz="5" w:space="0" w:color="000000"/>
            </w:tcBorders>
          </w:tcPr>
          <w:p w14:paraId="21212D2D" w14:textId="77777777" w:rsidR="001741D7" w:rsidRPr="00925F5F" w:rsidRDefault="001741D7" w:rsidP="00B76C42">
            <w:pPr>
              <w:spacing w:after="0" w:line="240" w:lineRule="auto"/>
              <w:rPr>
                <w:rFonts w:ascii="Times New Roman" w:eastAsia="Times New Roman" w:hAnsi="Times New Roman"/>
                <w:lang w:val="en-US"/>
              </w:rPr>
            </w:pPr>
          </w:p>
        </w:tc>
        <w:tc>
          <w:tcPr>
            <w:tcW w:w="1547" w:type="dxa"/>
            <w:tcBorders>
              <w:top w:val="single" w:sz="5" w:space="0" w:color="000000"/>
              <w:left w:val="single" w:sz="5" w:space="0" w:color="000000"/>
              <w:bottom w:val="single" w:sz="5" w:space="0" w:color="000000"/>
              <w:right w:val="single" w:sz="5" w:space="0" w:color="000000"/>
            </w:tcBorders>
          </w:tcPr>
          <w:p w14:paraId="10CEEDD1" w14:textId="77777777" w:rsidR="001741D7" w:rsidRPr="00925F5F" w:rsidRDefault="001741D7" w:rsidP="00B76C42">
            <w:pPr>
              <w:spacing w:after="0" w:line="240" w:lineRule="auto"/>
              <w:rPr>
                <w:rFonts w:ascii="Times New Roman" w:eastAsia="Times New Roman" w:hAnsi="Times New Roman"/>
                <w:lang w:val="en-US"/>
              </w:rPr>
            </w:pPr>
          </w:p>
        </w:tc>
      </w:tr>
      <w:tr w:rsidR="001741D7" w:rsidRPr="00925F5F" w14:paraId="4AB6BBA7" w14:textId="77777777" w:rsidTr="00B76C42">
        <w:trPr>
          <w:trHeight w:val="283"/>
        </w:trPr>
        <w:tc>
          <w:tcPr>
            <w:tcW w:w="6142" w:type="dxa"/>
            <w:gridSpan w:val="3"/>
            <w:tcBorders>
              <w:top w:val="nil"/>
              <w:left w:val="single" w:sz="5" w:space="0" w:color="000000"/>
              <w:bottom w:val="single" w:sz="5" w:space="0" w:color="000000"/>
              <w:right w:val="single" w:sz="5" w:space="0" w:color="000000"/>
            </w:tcBorders>
            <w:vAlign w:val="center"/>
          </w:tcPr>
          <w:p w14:paraId="50CFBE7B" w14:textId="77777777" w:rsidR="001741D7" w:rsidRPr="00925F5F" w:rsidRDefault="001741D7" w:rsidP="00B76C42">
            <w:pPr>
              <w:spacing w:after="0" w:line="260" w:lineRule="exact"/>
              <w:ind w:left="102"/>
              <w:jc w:val="right"/>
              <w:rPr>
                <w:rFonts w:ascii="Times New Roman" w:eastAsia="Times New Roman" w:hAnsi="Times New Roman"/>
                <w:b/>
                <w:lang w:val="en-US"/>
              </w:rPr>
            </w:pPr>
            <w:r w:rsidRPr="006D4415">
              <w:rPr>
                <w:rFonts w:ascii="Times New Roman" w:eastAsia="Times New Roman" w:hAnsi="Times New Roman"/>
                <w:b/>
                <w:lang w:val="en-US"/>
              </w:rPr>
              <w:t>TOT</w:t>
            </w:r>
            <w:r w:rsidRPr="006D4415">
              <w:rPr>
                <w:rFonts w:ascii="Times New Roman" w:eastAsia="Times New Roman" w:hAnsi="Times New Roman"/>
                <w:b/>
                <w:spacing w:val="-1"/>
                <w:lang w:val="en-US"/>
              </w:rPr>
              <w:t>A</w:t>
            </w:r>
            <w:r w:rsidRPr="006D4415">
              <w:rPr>
                <w:rFonts w:ascii="Times New Roman" w:eastAsia="Times New Roman" w:hAnsi="Times New Roman"/>
                <w:b/>
                <w:lang w:val="en-US"/>
              </w:rPr>
              <w:t>L</w:t>
            </w:r>
          </w:p>
        </w:tc>
        <w:tc>
          <w:tcPr>
            <w:tcW w:w="1843" w:type="dxa"/>
            <w:tcBorders>
              <w:top w:val="single" w:sz="5" w:space="0" w:color="000000"/>
              <w:left w:val="single" w:sz="5" w:space="0" w:color="000000"/>
              <w:bottom w:val="single" w:sz="5" w:space="0" w:color="000000"/>
              <w:right w:val="single" w:sz="5" w:space="0" w:color="000000"/>
            </w:tcBorders>
          </w:tcPr>
          <w:p w14:paraId="4CCB586A" w14:textId="77777777" w:rsidR="001741D7" w:rsidRPr="00925F5F" w:rsidRDefault="001741D7" w:rsidP="00B76C42">
            <w:pPr>
              <w:spacing w:after="0" w:line="240" w:lineRule="auto"/>
              <w:rPr>
                <w:rFonts w:ascii="Times New Roman" w:eastAsia="Times New Roman" w:hAnsi="Times New Roman"/>
                <w:lang w:val="en-US"/>
              </w:rPr>
            </w:pPr>
          </w:p>
        </w:tc>
        <w:tc>
          <w:tcPr>
            <w:tcW w:w="1547" w:type="dxa"/>
            <w:tcBorders>
              <w:top w:val="single" w:sz="5" w:space="0" w:color="000000"/>
              <w:left w:val="single" w:sz="5" w:space="0" w:color="000000"/>
              <w:bottom w:val="single" w:sz="5" w:space="0" w:color="000000"/>
              <w:right w:val="single" w:sz="5" w:space="0" w:color="000000"/>
            </w:tcBorders>
          </w:tcPr>
          <w:p w14:paraId="300BAB48" w14:textId="77777777" w:rsidR="001741D7" w:rsidRPr="00925F5F" w:rsidRDefault="001741D7" w:rsidP="00B76C42">
            <w:pPr>
              <w:spacing w:after="0" w:line="240" w:lineRule="auto"/>
              <w:rPr>
                <w:rFonts w:ascii="Times New Roman" w:eastAsia="Times New Roman" w:hAnsi="Times New Roman"/>
                <w:lang w:val="en-US"/>
              </w:rPr>
            </w:pPr>
          </w:p>
        </w:tc>
      </w:tr>
    </w:tbl>
    <w:p w14:paraId="5F49CEFB" w14:textId="77777777" w:rsidR="001741D7" w:rsidRPr="00925F5F" w:rsidRDefault="001741D7" w:rsidP="001741D7">
      <w:pPr>
        <w:spacing w:after="0" w:line="200" w:lineRule="exact"/>
        <w:rPr>
          <w:rFonts w:ascii="Times New Roman" w:eastAsia="Times New Roman" w:hAnsi="Times New Roman"/>
          <w:sz w:val="20"/>
          <w:szCs w:val="20"/>
          <w:lang w:val="en-US"/>
        </w:rPr>
      </w:pPr>
    </w:p>
    <w:tbl>
      <w:tblPr>
        <w:tblW w:w="0" w:type="auto"/>
        <w:tblInd w:w="101" w:type="dxa"/>
        <w:tblLayout w:type="fixed"/>
        <w:tblCellMar>
          <w:left w:w="0" w:type="dxa"/>
          <w:right w:w="0" w:type="dxa"/>
        </w:tblCellMar>
        <w:tblLook w:val="01E0" w:firstRow="1" w:lastRow="1" w:firstColumn="1" w:lastColumn="1" w:noHBand="0" w:noVBand="0"/>
      </w:tblPr>
      <w:tblGrid>
        <w:gridCol w:w="3591"/>
        <w:gridCol w:w="1417"/>
        <w:gridCol w:w="1134"/>
        <w:gridCol w:w="1843"/>
        <w:gridCol w:w="1547"/>
      </w:tblGrid>
      <w:tr w:rsidR="001741D7" w:rsidRPr="00925F5F" w14:paraId="7D0C8EB5" w14:textId="77777777" w:rsidTr="00B76C42">
        <w:trPr>
          <w:trHeight w:hRule="exact" w:val="283"/>
        </w:trPr>
        <w:tc>
          <w:tcPr>
            <w:tcW w:w="9532" w:type="dxa"/>
            <w:gridSpan w:val="5"/>
            <w:tcBorders>
              <w:top w:val="single" w:sz="5" w:space="0" w:color="000000"/>
              <w:left w:val="single" w:sz="5" w:space="0" w:color="000000"/>
              <w:bottom w:val="nil"/>
              <w:right w:val="single" w:sz="5" w:space="0" w:color="000000"/>
            </w:tcBorders>
            <w:shd w:val="clear" w:color="auto" w:fill="585858"/>
            <w:vAlign w:val="center"/>
          </w:tcPr>
          <w:p w14:paraId="2D9660CE" w14:textId="77777777" w:rsidR="001741D7" w:rsidRPr="00925F5F" w:rsidRDefault="001741D7" w:rsidP="00B76C42">
            <w:pPr>
              <w:spacing w:after="0" w:line="260" w:lineRule="exact"/>
              <w:jc w:val="center"/>
              <w:rPr>
                <w:rFonts w:ascii="Times New Roman" w:eastAsia="Times New Roman" w:hAnsi="Times New Roman"/>
                <w:b/>
                <w:color w:val="FFFFFF"/>
                <w:sz w:val="24"/>
                <w:szCs w:val="24"/>
              </w:rPr>
            </w:pPr>
            <w:r w:rsidRPr="00925F5F">
              <w:rPr>
                <w:rFonts w:ascii="Times New Roman" w:eastAsia="Times New Roman" w:hAnsi="Times New Roman"/>
                <w:b/>
                <w:color w:val="FFFFFF"/>
              </w:rPr>
              <w:t>ESTIMATIVA DA QUANTIDADE DE HORAS DEMANDADAS/ REMUNERAÇÃO POR HORAS</w:t>
            </w:r>
          </w:p>
        </w:tc>
      </w:tr>
      <w:tr w:rsidR="001741D7" w:rsidRPr="00925F5F" w14:paraId="60D483F7" w14:textId="77777777" w:rsidTr="00B76C42">
        <w:trPr>
          <w:trHeight w:val="283"/>
        </w:trPr>
        <w:tc>
          <w:tcPr>
            <w:tcW w:w="3591" w:type="dxa"/>
            <w:tcBorders>
              <w:top w:val="single" w:sz="5" w:space="0" w:color="000000"/>
              <w:left w:val="single" w:sz="5" w:space="0" w:color="000000"/>
              <w:bottom w:val="single" w:sz="5" w:space="0" w:color="000000"/>
              <w:right w:val="single" w:sz="5" w:space="0" w:color="000000"/>
            </w:tcBorders>
            <w:vAlign w:val="center"/>
          </w:tcPr>
          <w:p w14:paraId="65CBA7B8" w14:textId="77777777" w:rsidR="001741D7" w:rsidRPr="00925F5F" w:rsidRDefault="001741D7" w:rsidP="00B76C42">
            <w:pPr>
              <w:spacing w:after="0" w:line="260" w:lineRule="exact"/>
              <w:ind w:left="102"/>
              <w:jc w:val="center"/>
              <w:rPr>
                <w:rFonts w:ascii="Times New Roman" w:eastAsia="Times New Roman" w:hAnsi="Times New Roman"/>
                <w:lang w:val="en-US"/>
              </w:rPr>
            </w:pPr>
            <w:r w:rsidRPr="00925F5F">
              <w:rPr>
                <w:rFonts w:ascii="Times New Roman" w:eastAsia="Times New Roman" w:hAnsi="Times New Roman"/>
                <w:spacing w:val="1"/>
                <w:lang w:val="en-US"/>
              </w:rPr>
              <w:t>S</w:t>
            </w:r>
            <w:r w:rsidRPr="00925F5F">
              <w:rPr>
                <w:rFonts w:ascii="Times New Roman" w:eastAsia="Times New Roman" w:hAnsi="Times New Roman"/>
                <w:spacing w:val="-1"/>
                <w:lang w:val="en-US"/>
              </w:rPr>
              <w:t>e</w:t>
            </w:r>
            <w:r w:rsidRPr="00925F5F">
              <w:rPr>
                <w:rFonts w:ascii="Times New Roman" w:eastAsia="Times New Roman" w:hAnsi="Times New Roman"/>
                <w:lang w:val="en-US"/>
              </w:rPr>
              <w:t>rvi</w:t>
            </w:r>
            <w:r w:rsidRPr="00925F5F">
              <w:rPr>
                <w:rFonts w:ascii="Times New Roman" w:eastAsia="Times New Roman" w:hAnsi="Times New Roman"/>
                <w:spacing w:val="-1"/>
                <w:lang w:val="en-US"/>
              </w:rPr>
              <w:t>ç</w:t>
            </w:r>
            <w:r w:rsidRPr="00925F5F">
              <w:rPr>
                <w:rFonts w:ascii="Times New Roman" w:eastAsia="Times New Roman" w:hAnsi="Times New Roman"/>
                <w:lang w:val="en-US"/>
              </w:rPr>
              <w:t>o</w:t>
            </w:r>
          </w:p>
        </w:tc>
        <w:tc>
          <w:tcPr>
            <w:tcW w:w="1417" w:type="dxa"/>
            <w:tcBorders>
              <w:top w:val="single" w:sz="5" w:space="0" w:color="000000"/>
              <w:left w:val="single" w:sz="5" w:space="0" w:color="000000"/>
              <w:bottom w:val="single" w:sz="5" w:space="0" w:color="000000"/>
              <w:right w:val="single" w:sz="5" w:space="0" w:color="000000"/>
            </w:tcBorders>
            <w:vAlign w:val="center"/>
          </w:tcPr>
          <w:p w14:paraId="50EE2252" w14:textId="77777777" w:rsidR="001741D7" w:rsidRPr="00925F5F" w:rsidRDefault="001741D7" w:rsidP="00B76C42">
            <w:pPr>
              <w:spacing w:after="0" w:line="260" w:lineRule="exact"/>
              <w:jc w:val="center"/>
              <w:rPr>
                <w:rFonts w:ascii="Times New Roman" w:eastAsia="Times New Roman" w:hAnsi="Times New Roman"/>
                <w:lang w:val="en-US"/>
              </w:rPr>
            </w:pPr>
            <w:r w:rsidRPr="00925F5F">
              <w:rPr>
                <w:rFonts w:ascii="Times New Roman" w:eastAsia="Times New Roman" w:hAnsi="Times New Roman"/>
                <w:lang w:val="en-US"/>
              </w:rPr>
              <w:t>Metodologia*</w:t>
            </w:r>
          </w:p>
        </w:tc>
        <w:tc>
          <w:tcPr>
            <w:tcW w:w="1134" w:type="dxa"/>
            <w:tcBorders>
              <w:top w:val="single" w:sz="5" w:space="0" w:color="000000"/>
              <w:left w:val="single" w:sz="5" w:space="0" w:color="000000"/>
              <w:bottom w:val="single" w:sz="5" w:space="0" w:color="000000"/>
              <w:right w:val="single" w:sz="5" w:space="0" w:color="000000"/>
            </w:tcBorders>
            <w:vAlign w:val="center"/>
          </w:tcPr>
          <w:p w14:paraId="5AA793E1" w14:textId="77777777" w:rsidR="001741D7" w:rsidRPr="00925F5F" w:rsidRDefault="001741D7" w:rsidP="00B76C42">
            <w:pPr>
              <w:spacing w:after="0" w:line="260" w:lineRule="exact"/>
              <w:jc w:val="center"/>
              <w:rPr>
                <w:rFonts w:ascii="Times New Roman" w:eastAsia="Times New Roman" w:hAnsi="Times New Roman"/>
                <w:lang w:val="en-US"/>
              </w:rPr>
            </w:pPr>
            <w:r w:rsidRPr="00925F5F">
              <w:rPr>
                <w:rFonts w:ascii="Times New Roman" w:eastAsia="Times New Roman" w:hAnsi="Times New Roman"/>
                <w:lang w:val="en-US"/>
              </w:rPr>
              <w:t>Qtd horas</w:t>
            </w:r>
          </w:p>
        </w:tc>
        <w:tc>
          <w:tcPr>
            <w:tcW w:w="1843" w:type="dxa"/>
            <w:tcBorders>
              <w:top w:val="single" w:sz="5" w:space="0" w:color="000000"/>
              <w:left w:val="single" w:sz="5" w:space="0" w:color="000000"/>
              <w:bottom w:val="single" w:sz="5" w:space="0" w:color="000000"/>
              <w:right w:val="single" w:sz="5" w:space="0" w:color="000000"/>
            </w:tcBorders>
            <w:vAlign w:val="center"/>
          </w:tcPr>
          <w:p w14:paraId="69E114C0" w14:textId="77777777" w:rsidR="001741D7" w:rsidRPr="00925F5F" w:rsidRDefault="001741D7" w:rsidP="00B76C42">
            <w:pPr>
              <w:spacing w:after="0" w:line="260" w:lineRule="exact"/>
              <w:jc w:val="center"/>
              <w:rPr>
                <w:rFonts w:ascii="Times New Roman" w:eastAsia="Times New Roman" w:hAnsi="Times New Roman"/>
                <w:lang w:val="en-US"/>
              </w:rPr>
            </w:pPr>
            <w:r w:rsidRPr="00925F5F">
              <w:rPr>
                <w:rFonts w:ascii="Times New Roman" w:eastAsia="Times New Roman" w:hAnsi="Times New Roman"/>
                <w:lang w:val="en-US"/>
              </w:rPr>
              <w:t>V</w:t>
            </w:r>
            <w:r w:rsidRPr="00925F5F">
              <w:rPr>
                <w:rFonts w:ascii="Times New Roman" w:eastAsia="Times New Roman" w:hAnsi="Times New Roman"/>
                <w:spacing w:val="-1"/>
                <w:lang w:val="en-US"/>
              </w:rPr>
              <w:t>a</w:t>
            </w:r>
            <w:r w:rsidRPr="00925F5F">
              <w:rPr>
                <w:rFonts w:ascii="Times New Roman" w:eastAsia="Times New Roman" w:hAnsi="Times New Roman"/>
                <w:lang w:val="en-US"/>
              </w:rPr>
              <w:t>lor Unitá</w:t>
            </w:r>
            <w:r w:rsidRPr="00925F5F">
              <w:rPr>
                <w:rFonts w:ascii="Times New Roman" w:eastAsia="Times New Roman" w:hAnsi="Times New Roman"/>
                <w:spacing w:val="-1"/>
                <w:lang w:val="en-US"/>
              </w:rPr>
              <w:t>r</w:t>
            </w:r>
            <w:r w:rsidRPr="00925F5F">
              <w:rPr>
                <w:rFonts w:ascii="Times New Roman" w:eastAsia="Times New Roman" w:hAnsi="Times New Roman"/>
                <w:lang w:val="en-US"/>
              </w:rPr>
              <w:t xml:space="preserve">io </w:t>
            </w:r>
            <w:r w:rsidRPr="00925F5F">
              <w:rPr>
                <w:rFonts w:ascii="Times New Roman" w:eastAsia="Times New Roman" w:hAnsi="Times New Roman"/>
                <w:spacing w:val="1"/>
                <w:lang w:val="en-US"/>
              </w:rPr>
              <w:t>R</w:t>
            </w:r>
            <w:r w:rsidRPr="00925F5F">
              <w:rPr>
                <w:rFonts w:ascii="Times New Roman" w:eastAsia="Times New Roman" w:hAnsi="Times New Roman"/>
                <w:lang w:val="en-US"/>
              </w:rPr>
              <w:t>$</w:t>
            </w:r>
          </w:p>
        </w:tc>
        <w:tc>
          <w:tcPr>
            <w:tcW w:w="1547" w:type="dxa"/>
            <w:tcBorders>
              <w:top w:val="single" w:sz="5" w:space="0" w:color="000000"/>
              <w:left w:val="single" w:sz="5" w:space="0" w:color="000000"/>
              <w:bottom w:val="single" w:sz="5" w:space="0" w:color="000000"/>
              <w:right w:val="single" w:sz="5" w:space="0" w:color="000000"/>
            </w:tcBorders>
            <w:vAlign w:val="center"/>
          </w:tcPr>
          <w:p w14:paraId="7AE5E6CF" w14:textId="77777777" w:rsidR="001741D7" w:rsidRPr="00925F5F" w:rsidRDefault="001741D7" w:rsidP="00B76C42">
            <w:pPr>
              <w:spacing w:after="0" w:line="260" w:lineRule="exact"/>
              <w:jc w:val="center"/>
              <w:rPr>
                <w:rFonts w:ascii="Times New Roman" w:eastAsia="Times New Roman" w:hAnsi="Times New Roman"/>
                <w:lang w:val="en-US"/>
              </w:rPr>
            </w:pPr>
            <w:r w:rsidRPr="00925F5F">
              <w:rPr>
                <w:rFonts w:ascii="Times New Roman" w:eastAsia="Times New Roman" w:hAnsi="Times New Roman"/>
                <w:lang w:val="en-US"/>
              </w:rPr>
              <w:t>V</w:t>
            </w:r>
            <w:r w:rsidRPr="00925F5F">
              <w:rPr>
                <w:rFonts w:ascii="Times New Roman" w:eastAsia="Times New Roman" w:hAnsi="Times New Roman"/>
                <w:spacing w:val="-1"/>
                <w:lang w:val="en-US"/>
              </w:rPr>
              <w:t>a</w:t>
            </w:r>
            <w:r w:rsidRPr="00925F5F">
              <w:rPr>
                <w:rFonts w:ascii="Times New Roman" w:eastAsia="Times New Roman" w:hAnsi="Times New Roman"/>
                <w:lang w:val="en-US"/>
              </w:rPr>
              <w:t>lor Glo</w:t>
            </w:r>
            <w:r w:rsidRPr="00925F5F">
              <w:rPr>
                <w:rFonts w:ascii="Times New Roman" w:eastAsia="Times New Roman" w:hAnsi="Times New Roman"/>
                <w:spacing w:val="1"/>
                <w:lang w:val="en-US"/>
              </w:rPr>
              <w:t>b</w:t>
            </w:r>
            <w:r w:rsidRPr="00925F5F">
              <w:rPr>
                <w:rFonts w:ascii="Times New Roman" w:eastAsia="Times New Roman" w:hAnsi="Times New Roman"/>
                <w:spacing w:val="-1"/>
                <w:lang w:val="en-US"/>
              </w:rPr>
              <w:t>a</w:t>
            </w:r>
            <w:r w:rsidRPr="00925F5F">
              <w:rPr>
                <w:rFonts w:ascii="Times New Roman" w:eastAsia="Times New Roman" w:hAnsi="Times New Roman"/>
                <w:lang w:val="en-US"/>
              </w:rPr>
              <w:t xml:space="preserve">l </w:t>
            </w:r>
            <w:r w:rsidRPr="00925F5F">
              <w:rPr>
                <w:rFonts w:ascii="Times New Roman" w:eastAsia="Times New Roman" w:hAnsi="Times New Roman"/>
                <w:spacing w:val="1"/>
                <w:lang w:val="en-US"/>
              </w:rPr>
              <w:t>R</w:t>
            </w:r>
            <w:r w:rsidRPr="00925F5F">
              <w:rPr>
                <w:rFonts w:ascii="Times New Roman" w:eastAsia="Times New Roman" w:hAnsi="Times New Roman"/>
                <w:lang w:val="en-US"/>
              </w:rPr>
              <w:t>$</w:t>
            </w:r>
          </w:p>
        </w:tc>
      </w:tr>
      <w:tr w:rsidR="001741D7" w:rsidRPr="00925F5F" w14:paraId="3E8FC065" w14:textId="77777777" w:rsidTr="00B76C42">
        <w:trPr>
          <w:trHeight w:val="283"/>
        </w:trPr>
        <w:tc>
          <w:tcPr>
            <w:tcW w:w="3591" w:type="dxa"/>
            <w:tcBorders>
              <w:top w:val="single" w:sz="5" w:space="0" w:color="000000"/>
              <w:left w:val="single" w:sz="5" w:space="0" w:color="000000"/>
              <w:bottom w:val="single" w:sz="5" w:space="0" w:color="000000"/>
              <w:right w:val="single" w:sz="5" w:space="0" w:color="000000"/>
            </w:tcBorders>
          </w:tcPr>
          <w:p w14:paraId="53D782CE" w14:textId="77777777" w:rsidR="001741D7" w:rsidRPr="00925F5F" w:rsidRDefault="001741D7" w:rsidP="00B76C42">
            <w:pPr>
              <w:spacing w:after="0" w:line="240" w:lineRule="auto"/>
              <w:rPr>
                <w:rFonts w:ascii="Times New Roman" w:eastAsia="Times New Roman" w:hAnsi="Times New Roman"/>
                <w:lang w:val="en-US"/>
              </w:rPr>
            </w:pPr>
          </w:p>
        </w:tc>
        <w:tc>
          <w:tcPr>
            <w:tcW w:w="1417" w:type="dxa"/>
            <w:tcBorders>
              <w:top w:val="single" w:sz="5" w:space="0" w:color="000000"/>
              <w:left w:val="single" w:sz="5" w:space="0" w:color="000000"/>
              <w:bottom w:val="single" w:sz="5" w:space="0" w:color="000000"/>
              <w:right w:val="single" w:sz="5" w:space="0" w:color="000000"/>
            </w:tcBorders>
          </w:tcPr>
          <w:p w14:paraId="0DC1FE24" w14:textId="77777777" w:rsidR="001741D7" w:rsidRPr="00925F5F" w:rsidRDefault="001741D7" w:rsidP="00B76C42">
            <w:pPr>
              <w:spacing w:after="0" w:line="240" w:lineRule="auto"/>
              <w:rPr>
                <w:rFonts w:ascii="Times New Roman" w:eastAsia="Times New Roman" w:hAnsi="Times New Roman"/>
                <w:lang w:val="en-US"/>
              </w:rPr>
            </w:pPr>
          </w:p>
        </w:tc>
        <w:tc>
          <w:tcPr>
            <w:tcW w:w="1134" w:type="dxa"/>
            <w:tcBorders>
              <w:top w:val="single" w:sz="5" w:space="0" w:color="000000"/>
              <w:left w:val="single" w:sz="5" w:space="0" w:color="000000"/>
              <w:bottom w:val="single" w:sz="5" w:space="0" w:color="000000"/>
              <w:right w:val="single" w:sz="5" w:space="0" w:color="000000"/>
            </w:tcBorders>
          </w:tcPr>
          <w:p w14:paraId="663F74BB" w14:textId="77777777" w:rsidR="001741D7" w:rsidRPr="00925F5F" w:rsidRDefault="001741D7" w:rsidP="00B76C42">
            <w:pPr>
              <w:spacing w:after="0" w:line="240" w:lineRule="auto"/>
              <w:rPr>
                <w:rFonts w:ascii="Times New Roman" w:eastAsia="Times New Roman" w:hAnsi="Times New Roman"/>
                <w:lang w:val="en-US"/>
              </w:rPr>
            </w:pPr>
          </w:p>
        </w:tc>
        <w:tc>
          <w:tcPr>
            <w:tcW w:w="1843" w:type="dxa"/>
            <w:tcBorders>
              <w:top w:val="single" w:sz="5" w:space="0" w:color="000000"/>
              <w:left w:val="single" w:sz="5" w:space="0" w:color="000000"/>
              <w:bottom w:val="single" w:sz="5" w:space="0" w:color="000000"/>
              <w:right w:val="single" w:sz="5" w:space="0" w:color="000000"/>
            </w:tcBorders>
          </w:tcPr>
          <w:p w14:paraId="2B6E18FB" w14:textId="77777777" w:rsidR="001741D7" w:rsidRPr="00925F5F" w:rsidRDefault="001741D7" w:rsidP="00B76C42">
            <w:pPr>
              <w:spacing w:after="0" w:line="240" w:lineRule="auto"/>
              <w:rPr>
                <w:rFonts w:ascii="Times New Roman" w:eastAsia="Times New Roman" w:hAnsi="Times New Roman"/>
                <w:lang w:val="en-US"/>
              </w:rPr>
            </w:pPr>
          </w:p>
        </w:tc>
        <w:tc>
          <w:tcPr>
            <w:tcW w:w="1547" w:type="dxa"/>
            <w:tcBorders>
              <w:top w:val="single" w:sz="5" w:space="0" w:color="000000"/>
              <w:left w:val="single" w:sz="5" w:space="0" w:color="000000"/>
              <w:bottom w:val="single" w:sz="5" w:space="0" w:color="000000"/>
              <w:right w:val="single" w:sz="5" w:space="0" w:color="000000"/>
            </w:tcBorders>
          </w:tcPr>
          <w:p w14:paraId="39C11001" w14:textId="77777777" w:rsidR="001741D7" w:rsidRPr="00925F5F" w:rsidRDefault="001741D7" w:rsidP="00B76C42">
            <w:pPr>
              <w:spacing w:after="0" w:line="240" w:lineRule="auto"/>
              <w:rPr>
                <w:rFonts w:ascii="Times New Roman" w:eastAsia="Times New Roman" w:hAnsi="Times New Roman"/>
                <w:lang w:val="en-US"/>
              </w:rPr>
            </w:pPr>
          </w:p>
        </w:tc>
      </w:tr>
      <w:tr w:rsidR="001741D7" w:rsidRPr="00925F5F" w14:paraId="49F23CBC" w14:textId="77777777" w:rsidTr="00B76C42">
        <w:trPr>
          <w:trHeight w:val="283"/>
        </w:trPr>
        <w:tc>
          <w:tcPr>
            <w:tcW w:w="3591" w:type="dxa"/>
            <w:tcBorders>
              <w:top w:val="single" w:sz="5" w:space="0" w:color="000000"/>
              <w:left w:val="single" w:sz="5" w:space="0" w:color="000000"/>
              <w:bottom w:val="single" w:sz="5" w:space="0" w:color="000000"/>
              <w:right w:val="single" w:sz="5" w:space="0" w:color="000000"/>
            </w:tcBorders>
          </w:tcPr>
          <w:p w14:paraId="2BD4A7DA" w14:textId="77777777" w:rsidR="001741D7" w:rsidRPr="00925F5F" w:rsidRDefault="001741D7" w:rsidP="00B76C42">
            <w:pPr>
              <w:spacing w:after="0" w:line="240" w:lineRule="auto"/>
              <w:rPr>
                <w:rFonts w:ascii="Times New Roman" w:eastAsia="Times New Roman" w:hAnsi="Times New Roman"/>
                <w:lang w:val="en-US"/>
              </w:rPr>
            </w:pPr>
          </w:p>
        </w:tc>
        <w:tc>
          <w:tcPr>
            <w:tcW w:w="1417" w:type="dxa"/>
            <w:tcBorders>
              <w:top w:val="single" w:sz="5" w:space="0" w:color="000000"/>
              <w:left w:val="single" w:sz="5" w:space="0" w:color="000000"/>
              <w:bottom w:val="single" w:sz="5" w:space="0" w:color="000000"/>
              <w:right w:val="single" w:sz="5" w:space="0" w:color="000000"/>
            </w:tcBorders>
          </w:tcPr>
          <w:p w14:paraId="183822C6" w14:textId="77777777" w:rsidR="001741D7" w:rsidRPr="00925F5F" w:rsidRDefault="001741D7" w:rsidP="00B76C42">
            <w:pPr>
              <w:spacing w:after="0" w:line="240" w:lineRule="auto"/>
              <w:rPr>
                <w:rFonts w:ascii="Times New Roman" w:eastAsia="Times New Roman" w:hAnsi="Times New Roman"/>
                <w:lang w:val="en-US"/>
              </w:rPr>
            </w:pPr>
          </w:p>
        </w:tc>
        <w:tc>
          <w:tcPr>
            <w:tcW w:w="1134" w:type="dxa"/>
            <w:tcBorders>
              <w:top w:val="single" w:sz="5" w:space="0" w:color="000000"/>
              <w:left w:val="single" w:sz="5" w:space="0" w:color="000000"/>
              <w:bottom w:val="single" w:sz="5" w:space="0" w:color="000000"/>
              <w:right w:val="single" w:sz="5" w:space="0" w:color="000000"/>
            </w:tcBorders>
          </w:tcPr>
          <w:p w14:paraId="3C9AD1D5" w14:textId="77777777" w:rsidR="001741D7" w:rsidRPr="00925F5F" w:rsidRDefault="001741D7" w:rsidP="00B76C42">
            <w:pPr>
              <w:spacing w:after="0" w:line="240" w:lineRule="auto"/>
              <w:rPr>
                <w:rFonts w:ascii="Times New Roman" w:eastAsia="Times New Roman" w:hAnsi="Times New Roman"/>
                <w:lang w:val="en-US"/>
              </w:rPr>
            </w:pPr>
          </w:p>
        </w:tc>
        <w:tc>
          <w:tcPr>
            <w:tcW w:w="1843" w:type="dxa"/>
            <w:tcBorders>
              <w:top w:val="single" w:sz="5" w:space="0" w:color="000000"/>
              <w:left w:val="single" w:sz="5" w:space="0" w:color="000000"/>
              <w:bottom w:val="single" w:sz="5" w:space="0" w:color="000000"/>
              <w:right w:val="single" w:sz="5" w:space="0" w:color="000000"/>
            </w:tcBorders>
          </w:tcPr>
          <w:p w14:paraId="1A70B24C" w14:textId="77777777" w:rsidR="001741D7" w:rsidRPr="00925F5F" w:rsidRDefault="001741D7" w:rsidP="00B76C42">
            <w:pPr>
              <w:spacing w:after="0" w:line="240" w:lineRule="auto"/>
              <w:rPr>
                <w:rFonts w:ascii="Times New Roman" w:eastAsia="Times New Roman" w:hAnsi="Times New Roman"/>
                <w:lang w:val="en-US"/>
              </w:rPr>
            </w:pPr>
          </w:p>
        </w:tc>
        <w:tc>
          <w:tcPr>
            <w:tcW w:w="1547" w:type="dxa"/>
            <w:tcBorders>
              <w:top w:val="single" w:sz="5" w:space="0" w:color="000000"/>
              <w:left w:val="single" w:sz="5" w:space="0" w:color="000000"/>
              <w:bottom w:val="single" w:sz="5" w:space="0" w:color="000000"/>
              <w:right w:val="single" w:sz="5" w:space="0" w:color="000000"/>
            </w:tcBorders>
          </w:tcPr>
          <w:p w14:paraId="7074BFE2" w14:textId="77777777" w:rsidR="001741D7" w:rsidRPr="00925F5F" w:rsidRDefault="001741D7" w:rsidP="00B76C42">
            <w:pPr>
              <w:spacing w:after="0" w:line="240" w:lineRule="auto"/>
              <w:rPr>
                <w:rFonts w:ascii="Times New Roman" w:eastAsia="Times New Roman" w:hAnsi="Times New Roman"/>
                <w:lang w:val="en-US"/>
              </w:rPr>
            </w:pPr>
          </w:p>
        </w:tc>
      </w:tr>
      <w:tr w:rsidR="001741D7" w:rsidRPr="00925F5F" w14:paraId="0A6D1005" w14:textId="77777777" w:rsidTr="00B76C42">
        <w:trPr>
          <w:trHeight w:val="283"/>
        </w:trPr>
        <w:tc>
          <w:tcPr>
            <w:tcW w:w="6142" w:type="dxa"/>
            <w:gridSpan w:val="3"/>
            <w:tcBorders>
              <w:top w:val="nil"/>
              <w:left w:val="single" w:sz="5" w:space="0" w:color="000000"/>
              <w:bottom w:val="single" w:sz="5" w:space="0" w:color="000000"/>
              <w:right w:val="single" w:sz="5" w:space="0" w:color="000000"/>
            </w:tcBorders>
            <w:vAlign w:val="center"/>
          </w:tcPr>
          <w:p w14:paraId="6D10C70B" w14:textId="77777777" w:rsidR="001741D7" w:rsidRPr="00925F5F" w:rsidRDefault="001741D7" w:rsidP="00B76C42">
            <w:pPr>
              <w:spacing w:after="0" w:line="260" w:lineRule="exact"/>
              <w:ind w:left="102"/>
              <w:jc w:val="right"/>
              <w:rPr>
                <w:rFonts w:ascii="Times New Roman" w:eastAsia="Times New Roman" w:hAnsi="Times New Roman"/>
                <w:b/>
                <w:lang w:val="en-US"/>
              </w:rPr>
            </w:pPr>
            <w:r w:rsidRPr="006D4415">
              <w:rPr>
                <w:rFonts w:ascii="Times New Roman" w:eastAsia="Times New Roman" w:hAnsi="Times New Roman"/>
                <w:b/>
                <w:lang w:val="en-US"/>
              </w:rPr>
              <w:t>TOT</w:t>
            </w:r>
            <w:r w:rsidRPr="006D4415">
              <w:rPr>
                <w:rFonts w:ascii="Times New Roman" w:eastAsia="Times New Roman" w:hAnsi="Times New Roman"/>
                <w:b/>
                <w:spacing w:val="-1"/>
                <w:lang w:val="en-US"/>
              </w:rPr>
              <w:t>A</w:t>
            </w:r>
            <w:r w:rsidRPr="006D4415">
              <w:rPr>
                <w:rFonts w:ascii="Times New Roman" w:eastAsia="Times New Roman" w:hAnsi="Times New Roman"/>
                <w:b/>
                <w:lang w:val="en-US"/>
              </w:rPr>
              <w:t>L</w:t>
            </w:r>
          </w:p>
        </w:tc>
        <w:tc>
          <w:tcPr>
            <w:tcW w:w="1843" w:type="dxa"/>
            <w:tcBorders>
              <w:top w:val="single" w:sz="5" w:space="0" w:color="000000"/>
              <w:left w:val="single" w:sz="5" w:space="0" w:color="000000"/>
              <w:bottom w:val="single" w:sz="5" w:space="0" w:color="000000"/>
              <w:right w:val="single" w:sz="5" w:space="0" w:color="000000"/>
            </w:tcBorders>
          </w:tcPr>
          <w:p w14:paraId="37B0ED87" w14:textId="77777777" w:rsidR="001741D7" w:rsidRPr="00925F5F" w:rsidRDefault="001741D7" w:rsidP="00B76C42">
            <w:pPr>
              <w:spacing w:after="0" w:line="240" w:lineRule="auto"/>
              <w:rPr>
                <w:rFonts w:ascii="Times New Roman" w:eastAsia="Times New Roman" w:hAnsi="Times New Roman"/>
                <w:lang w:val="en-US"/>
              </w:rPr>
            </w:pPr>
          </w:p>
        </w:tc>
        <w:tc>
          <w:tcPr>
            <w:tcW w:w="1547" w:type="dxa"/>
            <w:tcBorders>
              <w:top w:val="single" w:sz="5" w:space="0" w:color="000000"/>
              <w:left w:val="single" w:sz="5" w:space="0" w:color="000000"/>
              <w:bottom w:val="single" w:sz="5" w:space="0" w:color="000000"/>
              <w:right w:val="single" w:sz="5" w:space="0" w:color="000000"/>
            </w:tcBorders>
          </w:tcPr>
          <w:p w14:paraId="199529B0" w14:textId="77777777" w:rsidR="001741D7" w:rsidRPr="00925F5F" w:rsidRDefault="001741D7" w:rsidP="00B76C42">
            <w:pPr>
              <w:spacing w:after="0" w:line="240" w:lineRule="auto"/>
              <w:rPr>
                <w:rFonts w:ascii="Times New Roman" w:eastAsia="Times New Roman" w:hAnsi="Times New Roman"/>
                <w:lang w:val="en-US"/>
              </w:rPr>
            </w:pPr>
          </w:p>
        </w:tc>
      </w:tr>
    </w:tbl>
    <w:p w14:paraId="150C4372" w14:textId="77777777" w:rsidR="001741D7" w:rsidRPr="00925F5F" w:rsidRDefault="001741D7" w:rsidP="001741D7">
      <w:pPr>
        <w:spacing w:after="0" w:line="200" w:lineRule="exact"/>
        <w:ind w:left="102"/>
        <w:rPr>
          <w:rFonts w:ascii="Times New Roman" w:eastAsia="Times New Roman" w:hAnsi="Times New Roman"/>
          <w:sz w:val="20"/>
          <w:szCs w:val="20"/>
        </w:rPr>
      </w:pPr>
      <w:r w:rsidRPr="00925F5F">
        <w:rPr>
          <w:rFonts w:ascii="Times New Roman" w:eastAsia="Times New Roman" w:hAnsi="Times New Roman"/>
          <w:spacing w:val="-1"/>
          <w:sz w:val="20"/>
          <w:szCs w:val="20"/>
        </w:rPr>
        <w:t>*</w:t>
      </w:r>
      <w:r w:rsidRPr="00925F5F">
        <w:rPr>
          <w:rFonts w:ascii="Times New Roman" w:eastAsia="Times New Roman" w:hAnsi="Times New Roman"/>
          <w:sz w:val="20"/>
          <w:szCs w:val="20"/>
        </w:rPr>
        <w:t xml:space="preserve"> metodologia utilizada para a sua quantificação estimativa prévia da quantidade de horas demandadas na realização da atividade designada, nos casos em que a única opção viável for a remuneração de serviços por horas trabalhadas.</w:t>
      </w:r>
    </w:p>
    <w:p w14:paraId="128425AA" w14:textId="77777777" w:rsidR="001741D7" w:rsidRPr="00925F5F" w:rsidRDefault="001741D7" w:rsidP="001741D7">
      <w:pPr>
        <w:spacing w:after="0" w:line="200" w:lineRule="exact"/>
        <w:rPr>
          <w:rFonts w:ascii="Times New Roman" w:eastAsia="Times New Roman" w:hAnsi="Times New Roman"/>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1903"/>
        <w:gridCol w:w="7629"/>
      </w:tblGrid>
      <w:tr w:rsidR="001741D7" w:rsidRPr="00925F5F" w14:paraId="5566C478" w14:textId="77777777" w:rsidTr="00B76C42">
        <w:trPr>
          <w:trHeight w:hRule="exact" w:val="283"/>
        </w:trPr>
        <w:tc>
          <w:tcPr>
            <w:tcW w:w="9532" w:type="dxa"/>
            <w:gridSpan w:val="2"/>
            <w:tcBorders>
              <w:top w:val="single" w:sz="5" w:space="0" w:color="000000"/>
              <w:left w:val="single" w:sz="5" w:space="0" w:color="000000"/>
              <w:bottom w:val="single" w:sz="5" w:space="0" w:color="000000"/>
              <w:right w:val="single" w:sz="5" w:space="0" w:color="000000"/>
            </w:tcBorders>
            <w:shd w:val="clear" w:color="auto" w:fill="585858"/>
            <w:vAlign w:val="center"/>
          </w:tcPr>
          <w:p w14:paraId="72A5958A" w14:textId="77777777" w:rsidR="001741D7" w:rsidRPr="00925F5F" w:rsidRDefault="001741D7" w:rsidP="00B76C42">
            <w:pPr>
              <w:spacing w:after="0" w:line="260" w:lineRule="exact"/>
              <w:jc w:val="center"/>
              <w:rPr>
                <w:rFonts w:ascii="Times New Roman" w:eastAsia="Times New Roman" w:hAnsi="Times New Roman"/>
                <w:b/>
                <w:color w:val="FFFFFF"/>
              </w:rPr>
            </w:pPr>
            <w:r w:rsidRPr="00925F5F">
              <w:rPr>
                <w:rFonts w:ascii="Times New Roman" w:eastAsia="Times New Roman" w:hAnsi="Times New Roman"/>
                <w:b/>
                <w:color w:val="FFFFFF"/>
              </w:rPr>
              <w:t>CRITÉRIOS DE AVALIAÇÃO DOS SERVIÇOS</w:t>
            </w:r>
          </w:p>
        </w:tc>
      </w:tr>
      <w:tr w:rsidR="001741D7" w:rsidRPr="00925F5F" w14:paraId="3D5FDEA9" w14:textId="77777777" w:rsidTr="00B76C42">
        <w:trPr>
          <w:trHeight w:val="20"/>
        </w:trPr>
        <w:tc>
          <w:tcPr>
            <w:tcW w:w="1903" w:type="dxa"/>
            <w:tcBorders>
              <w:top w:val="single" w:sz="5" w:space="0" w:color="000000"/>
              <w:left w:val="single" w:sz="5" w:space="0" w:color="000000"/>
              <w:bottom w:val="single" w:sz="8" w:space="0" w:color="000000"/>
              <w:right w:val="single" w:sz="8" w:space="0" w:color="000000"/>
            </w:tcBorders>
            <w:vAlign w:val="center"/>
          </w:tcPr>
          <w:p w14:paraId="628C1AD0" w14:textId="77777777" w:rsidR="001741D7" w:rsidRPr="00925F5F" w:rsidRDefault="001741D7" w:rsidP="00B76C42">
            <w:pPr>
              <w:spacing w:after="0" w:line="240" w:lineRule="auto"/>
              <w:rPr>
                <w:rFonts w:ascii="Times New Roman" w:eastAsia="Times New Roman" w:hAnsi="Times New Roman"/>
                <w:sz w:val="20"/>
                <w:szCs w:val="20"/>
              </w:rPr>
            </w:pPr>
          </w:p>
        </w:tc>
        <w:tc>
          <w:tcPr>
            <w:tcW w:w="7629" w:type="dxa"/>
            <w:tcBorders>
              <w:top w:val="single" w:sz="5" w:space="0" w:color="000000"/>
              <w:left w:val="single" w:sz="8" w:space="0" w:color="000000"/>
              <w:bottom w:val="single" w:sz="8" w:space="0" w:color="000000"/>
              <w:right w:val="single" w:sz="5" w:space="0" w:color="000000"/>
            </w:tcBorders>
            <w:vAlign w:val="center"/>
          </w:tcPr>
          <w:p w14:paraId="33ED9AFE" w14:textId="77777777" w:rsidR="001741D7" w:rsidRPr="00925F5F" w:rsidRDefault="001741D7" w:rsidP="00B76C42">
            <w:pPr>
              <w:spacing w:after="0" w:line="240" w:lineRule="auto"/>
              <w:rPr>
                <w:rFonts w:ascii="Times New Roman" w:eastAsia="Times New Roman" w:hAnsi="Times New Roman"/>
                <w:sz w:val="20"/>
                <w:szCs w:val="20"/>
              </w:rPr>
            </w:pPr>
          </w:p>
        </w:tc>
      </w:tr>
      <w:tr w:rsidR="001741D7" w:rsidRPr="00925F5F" w14:paraId="250CD710" w14:textId="77777777" w:rsidTr="00B76C42">
        <w:trPr>
          <w:trHeight w:val="20"/>
        </w:trPr>
        <w:tc>
          <w:tcPr>
            <w:tcW w:w="1903" w:type="dxa"/>
            <w:tcBorders>
              <w:top w:val="single" w:sz="8" w:space="0" w:color="000000"/>
              <w:left w:val="single" w:sz="5" w:space="0" w:color="000000"/>
              <w:bottom w:val="single" w:sz="5" w:space="0" w:color="000000"/>
              <w:right w:val="single" w:sz="8" w:space="0" w:color="000000"/>
            </w:tcBorders>
            <w:vAlign w:val="center"/>
          </w:tcPr>
          <w:p w14:paraId="21EDD1D0" w14:textId="77777777" w:rsidR="001741D7" w:rsidRPr="00925F5F" w:rsidRDefault="001741D7" w:rsidP="00B76C42">
            <w:pPr>
              <w:spacing w:after="0" w:line="240" w:lineRule="auto"/>
              <w:rPr>
                <w:rFonts w:ascii="Times New Roman" w:eastAsia="Times New Roman" w:hAnsi="Times New Roman"/>
                <w:sz w:val="20"/>
                <w:szCs w:val="20"/>
              </w:rPr>
            </w:pPr>
          </w:p>
        </w:tc>
        <w:tc>
          <w:tcPr>
            <w:tcW w:w="7629" w:type="dxa"/>
            <w:tcBorders>
              <w:top w:val="single" w:sz="8" w:space="0" w:color="000000"/>
              <w:left w:val="single" w:sz="8" w:space="0" w:color="000000"/>
              <w:bottom w:val="single" w:sz="5" w:space="0" w:color="000000"/>
              <w:right w:val="single" w:sz="5" w:space="0" w:color="000000"/>
            </w:tcBorders>
            <w:vAlign w:val="center"/>
          </w:tcPr>
          <w:p w14:paraId="3B96D8ED" w14:textId="77777777" w:rsidR="001741D7" w:rsidRPr="00925F5F" w:rsidRDefault="001741D7" w:rsidP="00B76C42">
            <w:pPr>
              <w:spacing w:after="0" w:line="240" w:lineRule="auto"/>
              <w:rPr>
                <w:rFonts w:ascii="Times New Roman" w:eastAsia="Times New Roman" w:hAnsi="Times New Roman"/>
                <w:sz w:val="20"/>
                <w:szCs w:val="20"/>
              </w:rPr>
            </w:pPr>
          </w:p>
        </w:tc>
      </w:tr>
    </w:tbl>
    <w:p w14:paraId="78A347EB" w14:textId="77777777" w:rsidR="001741D7" w:rsidRPr="00925F5F" w:rsidRDefault="001741D7" w:rsidP="001741D7">
      <w:pPr>
        <w:spacing w:after="0" w:line="200" w:lineRule="exact"/>
        <w:rPr>
          <w:rFonts w:ascii="Times New Roman" w:eastAsia="Times New Roman" w:hAnsi="Times New Roman"/>
          <w:sz w:val="20"/>
          <w:szCs w:val="2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32"/>
      </w:tblGrid>
      <w:tr w:rsidR="001741D7" w:rsidRPr="00925F5F" w14:paraId="5CD99C54" w14:textId="77777777" w:rsidTr="00B76C42">
        <w:trPr>
          <w:trHeight w:hRule="exact" w:val="283"/>
        </w:trPr>
        <w:tc>
          <w:tcPr>
            <w:tcW w:w="9532" w:type="dxa"/>
            <w:shd w:val="clear" w:color="auto" w:fill="585858"/>
            <w:vAlign w:val="center"/>
          </w:tcPr>
          <w:p w14:paraId="2B0AEAAC" w14:textId="77777777" w:rsidR="001741D7" w:rsidRPr="00925F5F" w:rsidRDefault="001741D7" w:rsidP="00B76C42">
            <w:pPr>
              <w:spacing w:after="0" w:line="260" w:lineRule="exact"/>
              <w:jc w:val="center"/>
              <w:rPr>
                <w:rFonts w:ascii="Times New Roman" w:eastAsia="Times New Roman" w:hAnsi="Times New Roman"/>
                <w:b/>
                <w:color w:val="FFFFFF"/>
                <w:lang w:val="en-US"/>
              </w:rPr>
            </w:pPr>
            <w:r w:rsidRPr="00925F5F">
              <w:rPr>
                <w:rFonts w:ascii="Times New Roman" w:eastAsia="Times New Roman" w:hAnsi="Times New Roman"/>
                <w:b/>
                <w:color w:val="FFFFFF"/>
                <w:lang w:val="en-US"/>
              </w:rPr>
              <w:t>DEMAIS DETALHAMENTOS</w:t>
            </w:r>
          </w:p>
        </w:tc>
      </w:tr>
      <w:tr w:rsidR="001741D7" w:rsidRPr="00925F5F" w14:paraId="2E782FCA" w14:textId="77777777" w:rsidTr="00B76C42">
        <w:trPr>
          <w:trHeight w:val="326"/>
        </w:trPr>
        <w:tc>
          <w:tcPr>
            <w:tcW w:w="9532" w:type="dxa"/>
          </w:tcPr>
          <w:p w14:paraId="234F262C" w14:textId="77777777" w:rsidR="001741D7" w:rsidRPr="00925F5F" w:rsidRDefault="001741D7" w:rsidP="00B76C42">
            <w:pPr>
              <w:spacing w:after="0" w:line="240" w:lineRule="auto"/>
              <w:rPr>
                <w:rFonts w:ascii="Times New Roman" w:eastAsia="Times New Roman" w:hAnsi="Times New Roman"/>
                <w:sz w:val="20"/>
                <w:szCs w:val="20"/>
              </w:rPr>
            </w:pPr>
          </w:p>
        </w:tc>
      </w:tr>
    </w:tbl>
    <w:p w14:paraId="53CE2F00" w14:textId="77777777" w:rsidR="001741D7" w:rsidRPr="00925F5F" w:rsidRDefault="001741D7" w:rsidP="001741D7">
      <w:pPr>
        <w:spacing w:after="0" w:line="200" w:lineRule="exact"/>
        <w:rPr>
          <w:rFonts w:ascii="Times New Roman" w:eastAsia="Times New Roman" w:hAnsi="Times New Roman"/>
          <w:sz w:val="20"/>
          <w:szCs w:val="20"/>
          <w:lang w:val="en-US"/>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83"/>
        <w:gridCol w:w="2383"/>
        <w:gridCol w:w="2383"/>
        <w:gridCol w:w="2383"/>
      </w:tblGrid>
      <w:tr w:rsidR="001741D7" w:rsidRPr="00925F5F" w14:paraId="6D814754" w14:textId="77777777" w:rsidTr="00B76C42">
        <w:trPr>
          <w:trHeight w:hRule="exact" w:val="283"/>
        </w:trPr>
        <w:tc>
          <w:tcPr>
            <w:tcW w:w="9532" w:type="dxa"/>
            <w:gridSpan w:val="4"/>
            <w:shd w:val="clear" w:color="auto" w:fill="585858"/>
            <w:vAlign w:val="center"/>
          </w:tcPr>
          <w:p w14:paraId="27EDEBF1" w14:textId="77777777" w:rsidR="001741D7" w:rsidRPr="00925F5F" w:rsidRDefault="001741D7" w:rsidP="00B76C42">
            <w:pPr>
              <w:spacing w:after="0" w:line="260" w:lineRule="exact"/>
              <w:jc w:val="center"/>
              <w:rPr>
                <w:rFonts w:ascii="Times New Roman" w:eastAsia="Times New Roman" w:hAnsi="Times New Roman"/>
                <w:b/>
                <w:color w:val="FFFFFF"/>
                <w:lang w:val="en-US"/>
              </w:rPr>
            </w:pPr>
            <w:r w:rsidRPr="00925F5F">
              <w:rPr>
                <w:rFonts w:ascii="Times New Roman" w:eastAsia="Times New Roman" w:hAnsi="Times New Roman"/>
                <w:b/>
                <w:color w:val="FFFFFF"/>
                <w:lang w:val="en-US"/>
              </w:rPr>
              <w:t>LOCAL DE REALIZAÇÃO</w:t>
            </w:r>
          </w:p>
        </w:tc>
      </w:tr>
      <w:tr w:rsidR="001741D7" w:rsidRPr="00925F5F" w14:paraId="00842798" w14:textId="77777777" w:rsidTr="00B76C42">
        <w:trPr>
          <w:trHeight w:val="230"/>
        </w:trPr>
        <w:tc>
          <w:tcPr>
            <w:tcW w:w="2383" w:type="dxa"/>
            <w:vAlign w:val="center"/>
          </w:tcPr>
          <w:p w14:paraId="139A45FF" w14:textId="77777777" w:rsidR="001741D7" w:rsidRPr="00925F5F" w:rsidRDefault="001741D7" w:rsidP="00B76C42">
            <w:pPr>
              <w:spacing w:after="0" w:line="260" w:lineRule="exact"/>
              <w:ind w:left="46"/>
              <w:jc w:val="center"/>
              <w:rPr>
                <w:rFonts w:ascii="Times New Roman" w:eastAsia="Times New Roman" w:hAnsi="Times New Roman"/>
                <w:lang w:val="en-US"/>
              </w:rPr>
            </w:pPr>
            <w:r w:rsidRPr="00925F5F">
              <w:rPr>
                <w:rFonts w:ascii="Times New Roman" w:eastAsia="Times New Roman" w:hAnsi="Times New Roman"/>
                <w:b/>
                <w:lang w:val="en-US"/>
              </w:rPr>
              <w:t xml:space="preserve">Nº do </w:t>
            </w:r>
            <w:r w:rsidRPr="00925F5F">
              <w:rPr>
                <w:rFonts w:ascii="Times New Roman" w:eastAsia="Times New Roman" w:hAnsi="Times New Roman"/>
                <w:b/>
                <w:spacing w:val="1"/>
                <w:lang w:val="en-US"/>
              </w:rPr>
              <w:t>i</w:t>
            </w:r>
            <w:r w:rsidRPr="00925F5F">
              <w:rPr>
                <w:rFonts w:ascii="Times New Roman" w:eastAsia="Times New Roman" w:hAnsi="Times New Roman"/>
                <w:b/>
                <w:lang w:val="en-US"/>
              </w:rPr>
              <w:t>tem</w:t>
            </w:r>
          </w:p>
        </w:tc>
        <w:tc>
          <w:tcPr>
            <w:tcW w:w="2383" w:type="dxa"/>
            <w:vAlign w:val="center"/>
          </w:tcPr>
          <w:p w14:paraId="207C1171" w14:textId="77777777" w:rsidR="001741D7" w:rsidRPr="00925F5F" w:rsidRDefault="001741D7" w:rsidP="00B76C42">
            <w:pPr>
              <w:spacing w:after="0" w:line="260" w:lineRule="exact"/>
              <w:jc w:val="center"/>
              <w:rPr>
                <w:rFonts w:ascii="Times New Roman" w:eastAsia="Times New Roman" w:hAnsi="Times New Roman"/>
                <w:lang w:val="en-US"/>
              </w:rPr>
            </w:pPr>
            <w:r w:rsidRPr="00925F5F">
              <w:rPr>
                <w:rFonts w:ascii="Times New Roman" w:eastAsia="Times New Roman" w:hAnsi="Times New Roman"/>
                <w:b/>
                <w:lang w:val="en-US"/>
              </w:rPr>
              <w:t>Q</w:t>
            </w:r>
            <w:r w:rsidRPr="00925F5F">
              <w:rPr>
                <w:rFonts w:ascii="Times New Roman" w:eastAsia="Times New Roman" w:hAnsi="Times New Roman"/>
                <w:b/>
                <w:spacing w:val="1"/>
                <w:lang w:val="en-US"/>
              </w:rPr>
              <w:t>u</w:t>
            </w:r>
            <w:r w:rsidRPr="00925F5F">
              <w:rPr>
                <w:rFonts w:ascii="Times New Roman" w:eastAsia="Times New Roman" w:hAnsi="Times New Roman"/>
                <w:b/>
                <w:lang w:val="en-US"/>
              </w:rPr>
              <w:t>a</w:t>
            </w:r>
            <w:r w:rsidRPr="00925F5F">
              <w:rPr>
                <w:rFonts w:ascii="Times New Roman" w:eastAsia="Times New Roman" w:hAnsi="Times New Roman"/>
                <w:b/>
                <w:spacing w:val="1"/>
                <w:lang w:val="en-US"/>
              </w:rPr>
              <w:t>n</w:t>
            </w:r>
            <w:r w:rsidRPr="00925F5F">
              <w:rPr>
                <w:rFonts w:ascii="Times New Roman" w:eastAsia="Times New Roman" w:hAnsi="Times New Roman"/>
                <w:b/>
                <w:lang w:val="en-US"/>
              </w:rPr>
              <w:t>tid</w:t>
            </w:r>
            <w:r w:rsidRPr="00925F5F">
              <w:rPr>
                <w:rFonts w:ascii="Times New Roman" w:eastAsia="Times New Roman" w:hAnsi="Times New Roman"/>
                <w:b/>
                <w:spacing w:val="-2"/>
                <w:lang w:val="en-US"/>
              </w:rPr>
              <w:t>a</w:t>
            </w:r>
            <w:r w:rsidRPr="00925F5F">
              <w:rPr>
                <w:rFonts w:ascii="Times New Roman" w:eastAsia="Times New Roman" w:hAnsi="Times New Roman"/>
                <w:b/>
                <w:spacing w:val="1"/>
                <w:lang w:val="en-US"/>
              </w:rPr>
              <w:t>d</w:t>
            </w:r>
            <w:r w:rsidRPr="00925F5F">
              <w:rPr>
                <w:rFonts w:ascii="Times New Roman" w:eastAsia="Times New Roman" w:hAnsi="Times New Roman"/>
                <w:b/>
                <w:lang w:val="en-US"/>
              </w:rPr>
              <w:t>e</w:t>
            </w:r>
          </w:p>
        </w:tc>
        <w:tc>
          <w:tcPr>
            <w:tcW w:w="2383" w:type="dxa"/>
            <w:vAlign w:val="center"/>
          </w:tcPr>
          <w:p w14:paraId="52B5F2AB" w14:textId="77777777" w:rsidR="001741D7" w:rsidRPr="00925F5F" w:rsidRDefault="001741D7" w:rsidP="00B76C42">
            <w:pPr>
              <w:spacing w:after="0" w:line="260" w:lineRule="exact"/>
              <w:jc w:val="center"/>
              <w:rPr>
                <w:rFonts w:ascii="Times New Roman" w:eastAsia="Times New Roman" w:hAnsi="Times New Roman"/>
                <w:lang w:val="en-US"/>
              </w:rPr>
            </w:pPr>
            <w:r w:rsidRPr="00925F5F">
              <w:rPr>
                <w:rFonts w:ascii="Times New Roman" w:eastAsia="Times New Roman" w:hAnsi="Times New Roman"/>
                <w:b/>
                <w:lang w:val="en-US"/>
              </w:rPr>
              <w:t>E</w:t>
            </w:r>
            <w:r w:rsidRPr="00925F5F">
              <w:rPr>
                <w:rFonts w:ascii="Times New Roman" w:eastAsia="Times New Roman" w:hAnsi="Times New Roman"/>
                <w:b/>
                <w:spacing w:val="1"/>
                <w:lang w:val="en-US"/>
              </w:rPr>
              <w:t>nd</w:t>
            </w:r>
            <w:r w:rsidRPr="00925F5F">
              <w:rPr>
                <w:rFonts w:ascii="Times New Roman" w:eastAsia="Times New Roman" w:hAnsi="Times New Roman"/>
                <w:b/>
                <w:spacing w:val="-1"/>
                <w:lang w:val="en-US"/>
              </w:rPr>
              <w:t>ereç</w:t>
            </w:r>
            <w:r w:rsidRPr="00925F5F">
              <w:rPr>
                <w:rFonts w:ascii="Times New Roman" w:eastAsia="Times New Roman" w:hAnsi="Times New Roman"/>
                <w:b/>
                <w:lang w:val="en-US"/>
              </w:rPr>
              <w:t>o</w:t>
            </w:r>
          </w:p>
        </w:tc>
        <w:tc>
          <w:tcPr>
            <w:tcW w:w="2383" w:type="dxa"/>
            <w:vAlign w:val="center"/>
          </w:tcPr>
          <w:p w14:paraId="292B6310" w14:textId="77777777" w:rsidR="001741D7" w:rsidRPr="00925F5F" w:rsidRDefault="001741D7" w:rsidP="00B76C42">
            <w:pPr>
              <w:spacing w:after="0" w:line="260" w:lineRule="exact"/>
              <w:ind w:left="-15"/>
              <w:jc w:val="center"/>
              <w:rPr>
                <w:rFonts w:ascii="Times New Roman" w:eastAsia="Times New Roman" w:hAnsi="Times New Roman"/>
                <w:lang w:val="en-US"/>
              </w:rPr>
            </w:pPr>
            <w:r w:rsidRPr="00925F5F">
              <w:rPr>
                <w:rFonts w:ascii="Times New Roman" w:eastAsia="Times New Roman" w:hAnsi="Times New Roman"/>
                <w:b/>
                <w:lang w:val="en-US"/>
              </w:rPr>
              <w:t>Da</w:t>
            </w:r>
            <w:r w:rsidRPr="00925F5F">
              <w:rPr>
                <w:rFonts w:ascii="Times New Roman" w:eastAsia="Times New Roman" w:hAnsi="Times New Roman"/>
                <w:b/>
                <w:spacing w:val="-1"/>
                <w:lang w:val="en-US"/>
              </w:rPr>
              <w:t>t</w:t>
            </w:r>
            <w:r w:rsidRPr="00925F5F">
              <w:rPr>
                <w:rFonts w:ascii="Times New Roman" w:eastAsia="Times New Roman" w:hAnsi="Times New Roman"/>
                <w:b/>
                <w:lang w:val="en-US"/>
              </w:rPr>
              <w:t>a a s</w:t>
            </w:r>
            <w:r w:rsidRPr="00925F5F">
              <w:rPr>
                <w:rFonts w:ascii="Times New Roman" w:eastAsia="Times New Roman" w:hAnsi="Times New Roman"/>
                <w:b/>
                <w:spacing w:val="-1"/>
                <w:lang w:val="en-US"/>
              </w:rPr>
              <w:t>e</w:t>
            </w:r>
            <w:r w:rsidRPr="00925F5F">
              <w:rPr>
                <w:rFonts w:ascii="Times New Roman" w:eastAsia="Times New Roman" w:hAnsi="Times New Roman"/>
                <w:b/>
                <w:lang w:val="en-US"/>
              </w:rPr>
              <w:t>r</w:t>
            </w:r>
            <w:r w:rsidRPr="00925F5F">
              <w:rPr>
                <w:rFonts w:ascii="Times New Roman" w:eastAsia="Times New Roman" w:hAnsi="Times New Roman"/>
                <w:b/>
                <w:spacing w:val="1"/>
                <w:lang w:val="en-US"/>
              </w:rPr>
              <w:t xml:space="preserve"> </w:t>
            </w:r>
            <w:r w:rsidRPr="00925F5F">
              <w:rPr>
                <w:rFonts w:ascii="Times New Roman" w:eastAsia="Times New Roman" w:hAnsi="Times New Roman"/>
                <w:b/>
                <w:spacing w:val="-1"/>
                <w:lang w:val="en-US"/>
              </w:rPr>
              <w:t>e</w:t>
            </w:r>
            <w:r w:rsidRPr="00925F5F">
              <w:rPr>
                <w:rFonts w:ascii="Times New Roman" w:eastAsia="Times New Roman" w:hAnsi="Times New Roman"/>
                <w:b/>
                <w:lang w:val="en-US"/>
              </w:rPr>
              <w:t>x</w:t>
            </w:r>
            <w:r w:rsidRPr="00925F5F">
              <w:rPr>
                <w:rFonts w:ascii="Times New Roman" w:eastAsia="Times New Roman" w:hAnsi="Times New Roman"/>
                <w:b/>
                <w:spacing w:val="-1"/>
                <w:lang w:val="en-US"/>
              </w:rPr>
              <w:t>ec</w:t>
            </w:r>
            <w:r w:rsidRPr="00925F5F">
              <w:rPr>
                <w:rFonts w:ascii="Times New Roman" w:eastAsia="Times New Roman" w:hAnsi="Times New Roman"/>
                <w:b/>
                <w:spacing w:val="1"/>
                <w:lang w:val="en-US"/>
              </w:rPr>
              <w:t>u</w:t>
            </w:r>
            <w:r w:rsidRPr="00925F5F">
              <w:rPr>
                <w:rFonts w:ascii="Times New Roman" w:eastAsia="Times New Roman" w:hAnsi="Times New Roman"/>
                <w:b/>
                <w:lang w:val="en-US"/>
              </w:rPr>
              <w:t>tado</w:t>
            </w:r>
          </w:p>
        </w:tc>
      </w:tr>
      <w:tr w:rsidR="001741D7" w:rsidRPr="00925F5F" w14:paraId="0C31F2C4" w14:textId="77777777" w:rsidTr="00B76C42">
        <w:trPr>
          <w:trHeight w:val="230"/>
        </w:trPr>
        <w:tc>
          <w:tcPr>
            <w:tcW w:w="2383" w:type="dxa"/>
          </w:tcPr>
          <w:p w14:paraId="68EFB055" w14:textId="77777777" w:rsidR="001741D7" w:rsidRPr="00925F5F" w:rsidRDefault="001741D7" w:rsidP="00B76C42">
            <w:pPr>
              <w:spacing w:after="0" w:line="240" w:lineRule="auto"/>
              <w:rPr>
                <w:rFonts w:ascii="Times New Roman" w:eastAsia="Times New Roman" w:hAnsi="Times New Roman"/>
              </w:rPr>
            </w:pPr>
          </w:p>
        </w:tc>
        <w:tc>
          <w:tcPr>
            <w:tcW w:w="2383" w:type="dxa"/>
          </w:tcPr>
          <w:p w14:paraId="4E4C9CF9" w14:textId="77777777" w:rsidR="001741D7" w:rsidRPr="00925F5F" w:rsidRDefault="001741D7" w:rsidP="00B76C42">
            <w:pPr>
              <w:spacing w:after="0" w:line="240" w:lineRule="auto"/>
              <w:rPr>
                <w:rFonts w:ascii="Times New Roman" w:eastAsia="Times New Roman" w:hAnsi="Times New Roman"/>
              </w:rPr>
            </w:pPr>
          </w:p>
        </w:tc>
        <w:tc>
          <w:tcPr>
            <w:tcW w:w="2383" w:type="dxa"/>
          </w:tcPr>
          <w:p w14:paraId="6C2ED791" w14:textId="77777777" w:rsidR="001741D7" w:rsidRPr="00925F5F" w:rsidRDefault="001741D7" w:rsidP="00B76C42">
            <w:pPr>
              <w:spacing w:after="0" w:line="240" w:lineRule="auto"/>
              <w:rPr>
                <w:rFonts w:ascii="Times New Roman" w:eastAsia="Times New Roman" w:hAnsi="Times New Roman"/>
              </w:rPr>
            </w:pPr>
          </w:p>
        </w:tc>
        <w:tc>
          <w:tcPr>
            <w:tcW w:w="2383" w:type="dxa"/>
          </w:tcPr>
          <w:p w14:paraId="5C10D115" w14:textId="77777777" w:rsidR="001741D7" w:rsidRPr="00925F5F" w:rsidRDefault="001741D7" w:rsidP="00B76C42">
            <w:pPr>
              <w:spacing w:after="0" w:line="240" w:lineRule="auto"/>
              <w:rPr>
                <w:rFonts w:ascii="Times New Roman" w:eastAsia="Times New Roman" w:hAnsi="Times New Roman"/>
              </w:rPr>
            </w:pPr>
          </w:p>
        </w:tc>
      </w:tr>
      <w:tr w:rsidR="001741D7" w:rsidRPr="00925F5F" w14:paraId="32A05E22" w14:textId="77777777" w:rsidTr="00B76C42">
        <w:trPr>
          <w:trHeight w:val="230"/>
        </w:trPr>
        <w:tc>
          <w:tcPr>
            <w:tcW w:w="2383" w:type="dxa"/>
          </w:tcPr>
          <w:p w14:paraId="733AFE66" w14:textId="77777777" w:rsidR="001741D7" w:rsidRPr="00925F5F" w:rsidRDefault="001741D7" w:rsidP="00B76C42">
            <w:pPr>
              <w:spacing w:after="0" w:line="240" w:lineRule="auto"/>
              <w:rPr>
                <w:rFonts w:ascii="Times New Roman" w:eastAsia="Times New Roman" w:hAnsi="Times New Roman"/>
              </w:rPr>
            </w:pPr>
          </w:p>
        </w:tc>
        <w:tc>
          <w:tcPr>
            <w:tcW w:w="2383" w:type="dxa"/>
          </w:tcPr>
          <w:p w14:paraId="393E8DE9" w14:textId="77777777" w:rsidR="001741D7" w:rsidRPr="00925F5F" w:rsidRDefault="001741D7" w:rsidP="00B76C42">
            <w:pPr>
              <w:spacing w:after="0" w:line="240" w:lineRule="auto"/>
              <w:rPr>
                <w:rFonts w:ascii="Times New Roman" w:eastAsia="Times New Roman" w:hAnsi="Times New Roman"/>
              </w:rPr>
            </w:pPr>
          </w:p>
        </w:tc>
        <w:tc>
          <w:tcPr>
            <w:tcW w:w="2383" w:type="dxa"/>
          </w:tcPr>
          <w:p w14:paraId="2FD6EB0D" w14:textId="77777777" w:rsidR="001741D7" w:rsidRPr="00925F5F" w:rsidRDefault="001741D7" w:rsidP="00B76C42">
            <w:pPr>
              <w:spacing w:after="0" w:line="240" w:lineRule="auto"/>
              <w:rPr>
                <w:rFonts w:ascii="Times New Roman" w:eastAsia="Times New Roman" w:hAnsi="Times New Roman"/>
              </w:rPr>
            </w:pPr>
          </w:p>
        </w:tc>
        <w:tc>
          <w:tcPr>
            <w:tcW w:w="2383" w:type="dxa"/>
          </w:tcPr>
          <w:p w14:paraId="63042F88" w14:textId="77777777" w:rsidR="001741D7" w:rsidRPr="00925F5F" w:rsidRDefault="001741D7" w:rsidP="00B76C42">
            <w:pPr>
              <w:spacing w:after="0" w:line="240" w:lineRule="auto"/>
              <w:rPr>
                <w:rFonts w:ascii="Times New Roman" w:eastAsia="Times New Roman" w:hAnsi="Times New Roman"/>
              </w:rPr>
            </w:pPr>
          </w:p>
        </w:tc>
      </w:tr>
    </w:tbl>
    <w:p w14:paraId="4D47FD24" w14:textId="77777777" w:rsidR="001741D7" w:rsidRPr="00925F5F" w:rsidRDefault="001741D7" w:rsidP="001741D7">
      <w:pPr>
        <w:spacing w:after="0" w:line="200" w:lineRule="exact"/>
        <w:rPr>
          <w:rFonts w:ascii="Times New Roman" w:eastAsia="Times New Roman" w:hAnsi="Times New Roman"/>
          <w:sz w:val="20"/>
          <w:szCs w:val="20"/>
          <w:lang w:val="en-US"/>
        </w:rPr>
      </w:pPr>
    </w:p>
    <w:tbl>
      <w:tblPr>
        <w:tblW w:w="0" w:type="auto"/>
        <w:tblInd w:w="101" w:type="dxa"/>
        <w:tblLayout w:type="fixed"/>
        <w:tblCellMar>
          <w:left w:w="0" w:type="dxa"/>
          <w:right w:w="0" w:type="dxa"/>
        </w:tblCellMar>
        <w:tblLook w:val="01E0" w:firstRow="1" w:lastRow="1" w:firstColumn="1" w:lastColumn="1" w:noHBand="0" w:noVBand="0"/>
      </w:tblPr>
      <w:tblGrid>
        <w:gridCol w:w="2768"/>
        <w:gridCol w:w="6764"/>
      </w:tblGrid>
      <w:tr w:rsidR="001741D7" w:rsidRPr="00925F5F" w14:paraId="3D8F65D1" w14:textId="77777777" w:rsidTr="00B76C42">
        <w:trPr>
          <w:trHeight w:hRule="exact" w:val="283"/>
        </w:trPr>
        <w:tc>
          <w:tcPr>
            <w:tcW w:w="9532" w:type="dxa"/>
            <w:gridSpan w:val="2"/>
            <w:tcBorders>
              <w:top w:val="single" w:sz="5" w:space="0" w:color="000000"/>
              <w:left w:val="single" w:sz="5" w:space="0" w:color="000000"/>
              <w:bottom w:val="single" w:sz="5" w:space="0" w:color="000000"/>
              <w:right w:val="single" w:sz="5" w:space="0" w:color="000000"/>
            </w:tcBorders>
            <w:shd w:val="clear" w:color="auto" w:fill="585858"/>
            <w:vAlign w:val="center"/>
          </w:tcPr>
          <w:p w14:paraId="5DC73028" w14:textId="77777777" w:rsidR="001741D7" w:rsidRPr="00925F5F" w:rsidRDefault="001741D7" w:rsidP="00B76C42">
            <w:pPr>
              <w:spacing w:after="0" w:line="260" w:lineRule="exact"/>
              <w:jc w:val="center"/>
              <w:rPr>
                <w:rFonts w:ascii="Times New Roman" w:eastAsia="Times New Roman" w:hAnsi="Times New Roman"/>
                <w:b/>
                <w:color w:val="FFFFFF"/>
                <w:lang w:val="en-US"/>
              </w:rPr>
            </w:pPr>
            <w:r w:rsidRPr="00925F5F">
              <w:rPr>
                <w:rFonts w:ascii="Times New Roman" w:eastAsia="Times New Roman" w:hAnsi="Times New Roman"/>
                <w:b/>
                <w:color w:val="FFFFFF"/>
                <w:lang w:val="en-US"/>
              </w:rPr>
              <w:t>RECURSOS FINANCEIROS</w:t>
            </w:r>
          </w:p>
        </w:tc>
      </w:tr>
      <w:tr w:rsidR="001741D7" w:rsidRPr="00925F5F" w14:paraId="17BC117F" w14:textId="77777777" w:rsidTr="00B76C42">
        <w:trPr>
          <w:trHeight w:hRule="exact" w:val="566"/>
        </w:trPr>
        <w:tc>
          <w:tcPr>
            <w:tcW w:w="9532" w:type="dxa"/>
            <w:gridSpan w:val="2"/>
            <w:tcBorders>
              <w:top w:val="single" w:sz="5" w:space="0" w:color="000000"/>
              <w:left w:val="single" w:sz="5" w:space="0" w:color="000000"/>
              <w:bottom w:val="nil"/>
              <w:right w:val="single" w:sz="5" w:space="0" w:color="000000"/>
            </w:tcBorders>
          </w:tcPr>
          <w:p w14:paraId="4141E35C" w14:textId="77777777" w:rsidR="001741D7" w:rsidRPr="00925F5F" w:rsidRDefault="001741D7" w:rsidP="00B76C42">
            <w:pPr>
              <w:spacing w:after="0" w:line="260" w:lineRule="exact"/>
              <w:ind w:left="102"/>
              <w:jc w:val="both"/>
              <w:rPr>
                <w:rFonts w:ascii="Times New Roman" w:eastAsia="Times New Roman" w:hAnsi="Times New Roman"/>
              </w:rPr>
            </w:pPr>
            <w:r w:rsidRPr="00925F5F">
              <w:rPr>
                <w:rFonts w:ascii="Times New Roman" w:eastAsia="Times New Roman" w:hAnsi="Times New Roman"/>
              </w:rPr>
              <w:t>Os r</w:t>
            </w:r>
            <w:r w:rsidRPr="00925F5F">
              <w:rPr>
                <w:rFonts w:ascii="Times New Roman" w:eastAsia="Times New Roman" w:hAnsi="Times New Roman"/>
                <w:spacing w:val="-2"/>
              </w:rPr>
              <w:t>e</w:t>
            </w:r>
            <w:r w:rsidRPr="00925F5F">
              <w:rPr>
                <w:rFonts w:ascii="Times New Roman" w:eastAsia="Times New Roman" w:hAnsi="Times New Roman"/>
                <w:spacing w:val="-1"/>
              </w:rPr>
              <w:t>c</w:t>
            </w:r>
            <w:r w:rsidRPr="00925F5F">
              <w:rPr>
                <w:rFonts w:ascii="Times New Roman" w:eastAsia="Times New Roman" w:hAnsi="Times New Roman"/>
                <w:spacing w:val="2"/>
              </w:rPr>
              <w:t>u</w:t>
            </w:r>
            <w:r w:rsidRPr="00925F5F">
              <w:rPr>
                <w:rFonts w:ascii="Times New Roman" w:eastAsia="Times New Roman" w:hAnsi="Times New Roman"/>
              </w:rPr>
              <w:t>rsos fin</w:t>
            </w:r>
            <w:r w:rsidRPr="00925F5F">
              <w:rPr>
                <w:rFonts w:ascii="Times New Roman" w:eastAsia="Times New Roman" w:hAnsi="Times New Roman"/>
                <w:spacing w:val="-1"/>
              </w:rPr>
              <w:t>a</w:t>
            </w:r>
            <w:r w:rsidRPr="00925F5F">
              <w:rPr>
                <w:rFonts w:ascii="Times New Roman" w:eastAsia="Times New Roman" w:hAnsi="Times New Roman"/>
                <w:spacing w:val="2"/>
              </w:rPr>
              <w:t>n</w:t>
            </w:r>
            <w:r w:rsidRPr="00925F5F">
              <w:rPr>
                <w:rFonts w:ascii="Times New Roman" w:eastAsia="Times New Roman" w:hAnsi="Times New Roman"/>
                <w:spacing w:val="-1"/>
              </w:rPr>
              <w:t>ce</w:t>
            </w:r>
            <w:r w:rsidRPr="00925F5F">
              <w:rPr>
                <w:rFonts w:ascii="Times New Roman" w:eastAsia="Times New Roman" w:hAnsi="Times New Roman"/>
              </w:rPr>
              <w:t>i</w:t>
            </w:r>
            <w:r w:rsidRPr="00925F5F">
              <w:rPr>
                <w:rFonts w:ascii="Times New Roman" w:eastAsia="Times New Roman" w:hAnsi="Times New Roman"/>
                <w:spacing w:val="1"/>
              </w:rPr>
              <w:t>r</w:t>
            </w:r>
            <w:r w:rsidRPr="00925F5F">
              <w:rPr>
                <w:rFonts w:ascii="Times New Roman" w:eastAsia="Times New Roman" w:hAnsi="Times New Roman"/>
              </w:rPr>
              <w:t>os n</w:t>
            </w:r>
            <w:r w:rsidRPr="00925F5F">
              <w:rPr>
                <w:rFonts w:ascii="Times New Roman" w:eastAsia="Times New Roman" w:hAnsi="Times New Roman"/>
                <w:spacing w:val="-1"/>
              </w:rPr>
              <w:t>ece</w:t>
            </w:r>
            <w:r w:rsidRPr="00925F5F">
              <w:rPr>
                <w:rFonts w:ascii="Times New Roman" w:eastAsia="Times New Roman" w:hAnsi="Times New Roman"/>
              </w:rPr>
              <w:t>s</w:t>
            </w:r>
            <w:r w:rsidRPr="00925F5F">
              <w:rPr>
                <w:rFonts w:ascii="Times New Roman" w:eastAsia="Times New Roman" w:hAnsi="Times New Roman"/>
                <w:spacing w:val="3"/>
              </w:rPr>
              <w:t>s</w:t>
            </w:r>
            <w:r w:rsidRPr="00925F5F">
              <w:rPr>
                <w:rFonts w:ascii="Times New Roman" w:eastAsia="Times New Roman" w:hAnsi="Times New Roman"/>
                <w:spacing w:val="-1"/>
              </w:rPr>
              <w:t>á</w:t>
            </w:r>
            <w:r w:rsidRPr="00925F5F">
              <w:rPr>
                <w:rFonts w:ascii="Times New Roman" w:eastAsia="Times New Roman" w:hAnsi="Times New Roman"/>
              </w:rPr>
              <w:t xml:space="preserve">rios </w:t>
            </w:r>
            <w:r w:rsidRPr="00925F5F">
              <w:rPr>
                <w:rFonts w:ascii="Times New Roman" w:eastAsia="Times New Roman" w:hAnsi="Times New Roman"/>
                <w:spacing w:val="-1"/>
              </w:rPr>
              <w:t>a</w:t>
            </w:r>
            <w:r w:rsidRPr="00925F5F">
              <w:rPr>
                <w:rFonts w:ascii="Times New Roman" w:eastAsia="Times New Roman" w:hAnsi="Times New Roman"/>
              </w:rPr>
              <w:t xml:space="preserve">o </w:t>
            </w:r>
            <w:r w:rsidRPr="00925F5F">
              <w:rPr>
                <w:rFonts w:ascii="Times New Roman" w:eastAsia="Times New Roman" w:hAnsi="Times New Roman"/>
                <w:spacing w:val="2"/>
              </w:rPr>
              <w:t>p</w:t>
            </w:r>
            <w:r w:rsidRPr="00925F5F">
              <w:rPr>
                <w:rFonts w:ascii="Times New Roman" w:eastAsia="Times New Roman" w:hAnsi="Times New Roman"/>
                <w:spacing w:val="1"/>
              </w:rPr>
              <w:t>a</w:t>
            </w:r>
            <w:r w:rsidRPr="00925F5F">
              <w:rPr>
                <w:rFonts w:ascii="Times New Roman" w:eastAsia="Times New Roman" w:hAnsi="Times New Roman"/>
                <w:spacing w:val="-2"/>
              </w:rPr>
              <w:t>g</w:t>
            </w:r>
            <w:r w:rsidRPr="00925F5F">
              <w:rPr>
                <w:rFonts w:ascii="Times New Roman" w:eastAsia="Times New Roman" w:hAnsi="Times New Roman"/>
                <w:spacing w:val="-1"/>
              </w:rPr>
              <w:t>a</w:t>
            </w:r>
            <w:r w:rsidRPr="00925F5F">
              <w:rPr>
                <w:rFonts w:ascii="Times New Roman" w:eastAsia="Times New Roman" w:hAnsi="Times New Roman"/>
              </w:rPr>
              <w:t>m</w:t>
            </w:r>
            <w:r w:rsidRPr="00925F5F">
              <w:rPr>
                <w:rFonts w:ascii="Times New Roman" w:eastAsia="Times New Roman" w:hAnsi="Times New Roman"/>
                <w:spacing w:val="2"/>
              </w:rPr>
              <w:t>e</w:t>
            </w:r>
            <w:r w:rsidRPr="00925F5F">
              <w:rPr>
                <w:rFonts w:ascii="Times New Roman" w:eastAsia="Times New Roman" w:hAnsi="Times New Roman"/>
              </w:rPr>
              <w:t>nto d</w:t>
            </w:r>
            <w:r w:rsidRPr="00925F5F">
              <w:rPr>
                <w:rFonts w:ascii="Times New Roman" w:eastAsia="Times New Roman" w:hAnsi="Times New Roman"/>
                <w:spacing w:val="-1"/>
              </w:rPr>
              <w:t>e</w:t>
            </w:r>
            <w:r w:rsidRPr="00925F5F">
              <w:rPr>
                <w:rFonts w:ascii="Times New Roman" w:eastAsia="Times New Roman" w:hAnsi="Times New Roman"/>
              </w:rPr>
              <w:t xml:space="preserve">sta </w:t>
            </w:r>
            <w:r w:rsidRPr="00925F5F">
              <w:rPr>
                <w:rFonts w:ascii="Times New Roman" w:eastAsia="Times New Roman" w:hAnsi="Times New Roman"/>
                <w:b/>
              </w:rPr>
              <w:t>Ord</w:t>
            </w:r>
            <w:r w:rsidRPr="00925F5F">
              <w:rPr>
                <w:rFonts w:ascii="Times New Roman" w:eastAsia="Times New Roman" w:hAnsi="Times New Roman"/>
                <w:b/>
                <w:spacing w:val="2"/>
              </w:rPr>
              <w:t>e</w:t>
            </w:r>
            <w:r w:rsidRPr="00925F5F">
              <w:rPr>
                <w:rFonts w:ascii="Times New Roman" w:eastAsia="Times New Roman" w:hAnsi="Times New Roman"/>
                <w:b/>
              </w:rPr>
              <w:t>m</w:t>
            </w:r>
            <w:r w:rsidRPr="00925F5F">
              <w:rPr>
                <w:rFonts w:ascii="Times New Roman" w:eastAsia="Times New Roman" w:hAnsi="Times New Roman"/>
                <w:b/>
                <w:spacing w:val="59"/>
              </w:rPr>
              <w:t xml:space="preserve"> </w:t>
            </w:r>
            <w:r w:rsidRPr="00925F5F">
              <w:rPr>
                <w:rFonts w:ascii="Times New Roman" w:eastAsia="Times New Roman" w:hAnsi="Times New Roman"/>
                <w:b/>
                <w:spacing w:val="1"/>
              </w:rPr>
              <w:t>d</w:t>
            </w:r>
            <w:r w:rsidRPr="00925F5F">
              <w:rPr>
                <w:rFonts w:ascii="Times New Roman" w:eastAsia="Times New Roman" w:hAnsi="Times New Roman"/>
                <w:b/>
              </w:rPr>
              <w:t xml:space="preserve">e </w:t>
            </w:r>
            <w:r w:rsidRPr="00925F5F">
              <w:rPr>
                <w:rFonts w:ascii="Times New Roman" w:eastAsia="Times New Roman" w:hAnsi="Times New Roman"/>
                <w:b/>
                <w:spacing w:val="2"/>
              </w:rPr>
              <w:t>S</w:t>
            </w:r>
            <w:r w:rsidRPr="00925F5F">
              <w:rPr>
                <w:rFonts w:ascii="Times New Roman" w:eastAsia="Times New Roman" w:hAnsi="Times New Roman"/>
                <w:b/>
                <w:spacing w:val="-1"/>
              </w:rPr>
              <w:t>er</w:t>
            </w:r>
            <w:r w:rsidRPr="00925F5F">
              <w:rPr>
                <w:rFonts w:ascii="Times New Roman" w:eastAsia="Times New Roman" w:hAnsi="Times New Roman"/>
                <w:b/>
              </w:rPr>
              <w:t xml:space="preserve">viço </w:t>
            </w:r>
            <w:r w:rsidRPr="00925F5F">
              <w:rPr>
                <w:rFonts w:ascii="Times New Roman" w:eastAsia="Times New Roman" w:hAnsi="Times New Roman"/>
              </w:rPr>
              <w:t>s</w:t>
            </w:r>
            <w:r w:rsidRPr="00925F5F">
              <w:rPr>
                <w:rFonts w:ascii="Times New Roman" w:eastAsia="Times New Roman" w:hAnsi="Times New Roman"/>
                <w:spacing w:val="1"/>
              </w:rPr>
              <w:t>e</w:t>
            </w:r>
            <w:r w:rsidRPr="00925F5F">
              <w:rPr>
                <w:rFonts w:ascii="Times New Roman" w:eastAsia="Times New Roman" w:hAnsi="Times New Roman"/>
              </w:rPr>
              <w:t>r</w:t>
            </w:r>
            <w:r w:rsidRPr="00925F5F">
              <w:rPr>
                <w:rFonts w:ascii="Times New Roman" w:eastAsia="Times New Roman" w:hAnsi="Times New Roman"/>
                <w:spacing w:val="-2"/>
              </w:rPr>
              <w:t>ã</w:t>
            </w:r>
            <w:r w:rsidRPr="00925F5F">
              <w:rPr>
                <w:rFonts w:ascii="Times New Roman" w:eastAsia="Times New Roman" w:hAnsi="Times New Roman"/>
              </w:rPr>
              <w:t>o ori</w:t>
            </w:r>
            <w:r w:rsidRPr="00925F5F">
              <w:rPr>
                <w:rFonts w:ascii="Times New Roman" w:eastAsia="Times New Roman" w:hAnsi="Times New Roman"/>
                <w:spacing w:val="-3"/>
              </w:rPr>
              <w:t>g</w:t>
            </w:r>
            <w:r w:rsidRPr="00925F5F">
              <w:rPr>
                <w:rFonts w:ascii="Times New Roman" w:eastAsia="Times New Roman" w:hAnsi="Times New Roman"/>
              </w:rPr>
              <w:t>in</w:t>
            </w:r>
            <w:r w:rsidRPr="00925F5F">
              <w:rPr>
                <w:rFonts w:ascii="Times New Roman" w:eastAsia="Times New Roman" w:hAnsi="Times New Roman"/>
                <w:spacing w:val="2"/>
              </w:rPr>
              <w:t>á</w:t>
            </w:r>
            <w:r w:rsidRPr="00925F5F">
              <w:rPr>
                <w:rFonts w:ascii="Times New Roman" w:eastAsia="Times New Roman" w:hAnsi="Times New Roman"/>
              </w:rPr>
              <w:t>rios da</w:t>
            </w:r>
            <w:r w:rsidRPr="00925F5F">
              <w:rPr>
                <w:rFonts w:ascii="Times New Roman" w:eastAsia="Times New Roman" w:hAnsi="Times New Roman"/>
                <w:spacing w:val="-1"/>
              </w:rPr>
              <w:t xml:space="preserve"> c</w:t>
            </w:r>
            <w:r w:rsidRPr="00925F5F">
              <w:rPr>
                <w:rFonts w:ascii="Times New Roman" w:eastAsia="Times New Roman" w:hAnsi="Times New Roman"/>
              </w:rPr>
              <w:t>lassifi</w:t>
            </w:r>
            <w:r w:rsidRPr="00925F5F">
              <w:rPr>
                <w:rFonts w:ascii="Times New Roman" w:eastAsia="Times New Roman" w:hAnsi="Times New Roman"/>
                <w:spacing w:val="1"/>
              </w:rPr>
              <w:t>c</w:t>
            </w:r>
            <w:r w:rsidRPr="00925F5F">
              <w:rPr>
                <w:rFonts w:ascii="Times New Roman" w:eastAsia="Times New Roman" w:hAnsi="Times New Roman"/>
                <w:spacing w:val="-1"/>
              </w:rPr>
              <w:t>a</w:t>
            </w:r>
            <w:r w:rsidRPr="00925F5F">
              <w:rPr>
                <w:rFonts w:ascii="Times New Roman" w:eastAsia="Times New Roman" w:hAnsi="Times New Roman"/>
                <w:spacing w:val="1"/>
              </w:rPr>
              <w:t>ç</w:t>
            </w:r>
            <w:r w:rsidRPr="00925F5F">
              <w:rPr>
                <w:rFonts w:ascii="Times New Roman" w:eastAsia="Times New Roman" w:hAnsi="Times New Roman"/>
                <w:spacing w:val="-1"/>
              </w:rPr>
              <w:t>ã</w:t>
            </w:r>
            <w:r w:rsidRPr="00925F5F">
              <w:rPr>
                <w:rFonts w:ascii="Times New Roman" w:eastAsia="Times New Roman" w:hAnsi="Times New Roman"/>
              </w:rPr>
              <w:t>o fu</w:t>
            </w:r>
            <w:r w:rsidRPr="00925F5F">
              <w:rPr>
                <w:rFonts w:ascii="Times New Roman" w:eastAsia="Times New Roman" w:hAnsi="Times New Roman"/>
                <w:spacing w:val="-1"/>
              </w:rPr>
              <w:t>nc</w:t>
            </w:r>
            <w:r w:rsidRPr="00925F5F">
              <w:rPr>
                <w:rFonts w:ascii="Times New Roman" w:eastAsia="Times New Roman" w:hAnsi="Times New Roman"/>
              </w:rPr>
              <w:t>ional p</w:t>
            </w:r>
            <w:r w:rsidRPr="00925F5F">
              <w:rPr>
                <w:rFonts w:ascii="Times New Roman" w:eastAsia="Times New Roman" w:hAnsi="Times New Roman"/>
                <w:spacing w:val="-1"/>
              </w:rPr>
              <w:t>r</w:t>
            </w:r>
            <w:r w:rsidRPr="00925F5F">
              <w:rPr>
                <w:rFonts w:ascii="Times New Roman" w:eastAsia="Times New Roman" w:hAnsi="Times New Roman"/>
                <w:spacing w:val="2"/>
              </w:rPr>
              <w:t>o</w:t>
            </w:r>
            <w:r w:rsidRPr="00925F5F">
              <w:rPr>
                <w:rFonts w:ascii="Times New Roman" w:eastAsia="Times New Roman" w:hAnsi="Times New Roman"/>
              </w:rPr>
              <w:t>gr</w:t>
            </w:r>
            <w:r w:rsidRPr="00925F5F">
              <w:rPr>
                <w:rFonts w:ascii="Times New Roman" w:eastAsia="Times New Roman" w:hAnsi="Times New Roman"/>
                <w:spacing w:val="-2"/>
              </w:rPr>
              <w:t>a</w:t>
            </w:r>
            <w:r w:rsidRPr="00925F5F">
              <w:rPr>
                <w:rFonts w:ascii="Times New Roman" w:eastAsia="Times New Roman" w:hAnsi="Times New Roman"/>
              </w:rPr>
              <w:t>máti</w:t>
            </w:r>
            <w:r w:rsidRPr="00925F5F">
              <w:rPr>
                <w:rFonts w:ascii="Times New Roman" w:eastAsia="Times New Roman" w:hAnsi="Times New Roman"/>
                <w:spacing w:val="2"/>
              </w:rPr>
              <w:t>c</w:t>
            </w:r>
            <w:r w:rsidRPr="00925F5F">
              <w:rPr>
                <w:rFonts w:ascii="Times New Roman" w:eastAsia="Times New Roman" w:hAnsi="Times New Roman"/>
              </w:rPr>
              <w:t>a</w:t>
            </w:r>
            <w:r w:rsidRPr="00925F5F">
              <w:rPr>
                <w:rFonts w:ascii="Times New Roman" w:eastAsia="Times New Roman" w:hAnsi="Times New Roman"/>
                <w:spacing w:val="-1"/>
              </w:rPr>
              <w:t xml:space="preserve"> a</w:t>
            </w:r>
            <w:r w:rsidRPr="00925F5F">
              <w:rPr>
                <w:rFonts w:ascii="Times New Roman" w:eastAsia="Times New Roman" w:hAnsi="Times New Roman"/>
              </w:rPr>
              <w:t>b</w:t>
            </w:r>
            <w:r w:rsidRPr="00925F5F">
              <w:rPr>
                <w:rFonts w:ascii="Times New Roman" w:eastAsia="Times New Roman" w:hAnsi="Times New Roman"/>
                <w:spacing w:val="-1"/>
              </w:rPr>
              <w:t>a</w:t>
            </w:r>
            <w:r w:rsidRPr="00925F5F">
              <w:rPr>
                <w:rFonts w:ascii="Times New Roman" w:eastAsia="Times New Roman" w:hAnsi="Times New Roman"/>
              </w:rPr>
              <w:t>i</w:t>
            </w:r>
            <w:r w:rsidRPr="00925F5F">
              <w:rPr>
                <w:rFonts w:ascii="Times New Roman" w:eastAsia="Times New Roman" w:hAnsi="Times New Roman"/>
                <w:spacing w:val="3"/>
              </w:rPr>
              <w:t>x</w:t>
            </w:r>
            <w:r w:rsidRPr="00925F5F">
              <w:rPr>
                <w:rFonts w:ascii="Times New Roman" w:eastAsia="Times New Roman" w:hAnsi="Times New Roman"/>
              </w:rPr>
              <w:t xml:space="preserve">o </w:t>
            </w:r>
            <w:r w:rsidRPr="00925F5F">
              <w:rPr>
                <w:rFonts w:ascii="Times New Roman" w:eastAsia="Times New Roman" w:hAnsi="Times New Roman"/>
                <w:spacing w:val="-1"/>
              </w:rPr>
              <w:t>e</w:t>
            </w:r>
            <w:r w:rsidRPr="00925F5F">
              <w:rPr>
                <w:rFonts w:ascii="Times New Roman" w:eastAsia="Times New Roman" w:hAnsi="Times New Roman"/>
              </w:rPr>
              <w:t>sp</w:t>
            </w:r>
            <w:r w:rsidRPr="00925F5F">
              <w:rPr>
                <w:rFonts w:ascii="Times New Roman" w:eastAsia="Times New Roman" w:hAnsi="Times New Roman"/>
                <w:spacing w:val="-1"/>
              </w:rPr>
              <w:t>ec</w:t>
            </w:r>
            <w:r w:rsidRPr="00925F5F">
              <w:rPr>
                <w:rFonts w:ascii="Times New Roman" w:eastAsia="Times New Roman" w:hAnsi="Times New Roman"/>
              </w:rPr>
              <w:t>ifi</w:t>
            </w:r>
            <w:r w:rsidRPr="00925F5F">
              <w:rPr>
                <w:rFonts w:ascii="Times New Roman" w:eastAsia="Times New Roman" w:hAnsi="Times New Roman"/>
                <w:spacing w:val="1"/>
              </w:rPr>
              <w:t>c</w:t>
            </w:r>
            <w:r w:rsidRPr="00925F5F">
              <w:rPr>
                <w:rFonts w:ascii="Times New Roman" w:eastAsia="Times New Roman" w:hAnsi="Times New Roman"/>
                <w:spacing w:val="-1"/>
              </w:rPr>
              <w:t>a</w:t>
            </w:r>
            <w:r w:rsidRPr="00925F5F">
              <w:rPr>
                <w:rFonts w:ascii="Times New Roman" w:eastAsia="Times New Roman" w:hAnsi="Times New Roman"/>
              </w:rPr>
              <w:t>d</w:t>
            </w:r>
            <w:r w:rsidRPr="00925F5F">
              <w:rPr>
                <w:rFonts w:ascii="Times New Roman" w:eastAsia="Times New Roman" w:hAnsi="Times New Roman"/>
                <w:spacing w:val="-1"/>
              </w:rPr>
              <w:t>a</w:t>
            </w:r>
            <w:r w:rsidRPr="00925F5F">
              <w:rPr>
                <w:rFonts w:ascii="Times New Roman" w:eastAsia="Times New Roman" w:hAnsi="Times New Roman"/>
              </w:rPr>
              <w:t>:</w:t>
            </w:r>
          </w:p>
        </w:tc>
      </w:tr>
      <w:tr w:rsidR="001741D7" w:rsidRPr="00925F5F" w14:paraId="08B66F30" w14:textId="77777777" w:rsidTr="00B76C42">
        <w:trPr>
          <w:trHeight w:val="20"/>
        </w:trPr>
        <w:tc>
          <w:tcPr>
            <w:tcW w:w="2768" w:type="dxa"/>
            <w:tcBorders>
              <w:top w:val="single" w:sz="8" w:space="0" w:color="000000"/>
              <w:left w:val="single" w:sz="5" w:space="0" w:color="000000"/>
              <w:bottom w:val="single" w:sz="8" w:space="0" w:color="000000"/>
              <w:right w:val="single" w:sz="8" w:space="0" w:color="000000"/>
            </w:tcBorders>
            <w:vAlign w:val="center"/>
          </w:tcPr>
          <w:p w14:paraId="24F7FD25" w14:textId="77777777" w:rsidR="001741D7" w:rsidRPr="00925F5F" w:rsidRDefault="001741D7" w:rsidP="00B76C42">
            <w:pPr>
              <w:spacing w:after="0" w:line="260" w:lineRule="exact"/>
              <w:ind w:left="102"/>
              <w:rPr>
                <w:rFonts w:ascii="Times New Roman" w:eastAsia="Times New Roman" w:hAnsi="Times New Roman"/>
                <w:lang w:val="en-US"/>
              </w:rPr>
            </w:pPr>
            <w:r w:rsidRPr="00925F5F">
              <w:rPr>
                <w:rFonts w:ascii="Times New Roman" w:eastAsia="Times New Roman" w:hAnsi="Times New Roman"/>
                <w:b/>
                <w:lang w:val="en-US"/>
              </w:rPr>
              <w:t>Un</w:t>
            </w:r>
            <w:r w:rsidRPr="00925F5F">
              <w:rPr>
                <w:rFonts w:ascii="Times New Roman" w:eastAsia="Times New Roman" w:hAnsi="Times New Roman"/>
                <w:b/>
                <w:spacing w:val="1"/>
                <w:lang w:val="en-US"/>
              </w:rPr>
              <w:t>id</w:t>
            </w:r>
            <w:r w:rsidRPr="00925F5F">
              <w:rPr>
                <w:rFonts w:ascii="Times New Roman" w:eastAsia="Times New Roman" w:hAnsi="Times New Roman"/>
                <w:b/>
                <w:lang w:val="en-US"/>
              </w:rPr>
              <w:t>a</w:t>
            </w:r>
            <w:r w:rsidRPr="00925F5F">
              <w:rPr>
                <w:rFonts w:ascii="Times New Roman" w:eastAsia="Times New Roman" w:hAnsi="Times New Roman"/>
                <w:b/>
                <w:spacing w:val="1"/>
                <w:lang w:val="en-US"/>
              </w:rPr>
              <w:t>d</w:t>
            </w:r>
            <w:r w:rsidRPr="00925F5F">
              <w:rPr>
                <w:rFonts w:ascii="Times New Roman" w:eastAsia="Times New Roman" w:hAnsi="Times New Roman"/>
                <w:b/>
                <w:lang w:val="en-US"/>
              </w:rPr>
              <w:t>e</w:t>
            </w:r>
            <w:r w:rsidRPr="00925F5F">
              <w:rPr>
                <w:rFonts w:ascii="Times New Roman" w:eastAsia="Times New Roman" w:hAnsi="Times New Roman"/>
                <w:b/>
                <w:spacing w:val="-1"/>
                <w:lang w:val="en-US"/>
              </w:rPr>
              <w:t xml:space="preserve"> </w:t>
            </w:r>
            <w:r w:rsidRPr="00925F5F">
              <w:rPr>
                <w:rFonts w:ascii="Times New Roman" w:eastAsia="Times New Roman" w:hAnsi="Times New Roman"/>
                <w:b/>
                <w:lang w:val="en-US"/>
              </w:rPr>
              <w:t>Or</w:t>
            </w:r>
            <w:r w:rsidRPr="00925F5F">
              <w:rPr>
                <w:rFonts w:ascii="Times New Roman" w:eastAsia="Times New Roman" w:hAnsi="Times New Roman"/>
                <w:b/>
                <w:spacing w:val="-1"/>
                <w:lang w:val="en-US"/>
              </w:rPr>
              <w:t>ç</w:t>
            </w:r>
            <w:r w:rsidRPr="00925F5F">
              <w:rPr>
                <w:rFonts w:ascii="Times New Roman" w:eastAsia="Times New Roman" w:hAnsi="Times New Roman"/>
                <w:b/>
                <w:lang w:val="en-US"/>
              </w:rPr>
              <w:t>a</w:t>
            </w:r>
            <w:r w:rsidRPr="00925F5F">
              <w:rPr>
                <w:rFonts w:ascii="Times New Roman" w:eastAsia="Times New Roman" w:hAnsi="Times New Roman"/>
                <w:b/>
                <w:spacing w:val="-1"/>
                <w:lang w:val="en-US"/>
              </w:rPr>
              <w:t>me</w:t>
            </w:r>
            <w:r w:rsidRPr="00925F5F">
              <w:rPr>
                <w:rFonts w:ascii="Times New Roman" w:eastAsia="Times New Roman" w:hAnsi="Times New Roman"/>
                <w:b/>
                <w:spacing w:val="1"/>
                <w:lang w:val="en-US"/>
              </w:rPr>
              <w:t>n</w:t>
            </w:r>
            <w:r w:rsidRPr="00925F5F">
              <w:rPr>
                <w:rFonts w:ascii="Times New Roman" w:eastAsia="Times New Roman" w:hAnsi="Times New Roman"/>
                <w:b/>
                <w:lang w:val="en-US"/>
              </w:rPr>
              <w:t>tá</w:t>
            </w:r>
            <w:r w:rsidRPr="00925F5F">
              <w:rPr>
                <w:rFonts w:ascii="Times New Roman" w:eastAsia="Times New Roman" w:hAnsi="Times New Roman"/>
                <w:b/>
                <w:spacing w:val="-2"/>
                <w:lang w:val="en-US"/>
              </w:rPr>
              <w:t>r</w:t>
            </w:r>
            <w:r w:rsidRPr="00925F5F">
              <w:rPr>
                <w:rFonts w:ascii="Times New Roman" w:eastAsia="Times New Roman" w:hAnsi="Times New Roman"/>
                <w:b/>
                <w:lang w:val="en-US"/>
              </w:rPr>
              <w:t>i</w:t>
            </w:r>
            <w:r w:rsidRPr="00925F5F">
              <w:rPr>
                <w:rFonts w:ascii="Times New Roman" w:eastAsia="Times New Roman" w:hAnsi="Times New Roman"/>
                <w:b/>
                <w:spacing w:val="3"/>
                <w:lang w:val="en-US"/>
              </w:rPr>
              <w:t>a</w:t>
            </w:r>
            <w:r w:rsidRPr="00925F5F">
              <w:rPr>
                <w:rFonts w:ascii="Times New Roman" w:eastAsia="Times New Roman" w:hAnsi="Times New Roman"/>
                <w:b/>
                <w:lang w:val="en-US"/>
              </w:rPr>
              <w:t>:</w:t>
            </w:r>
          </w:p>
        </w:tc>
        <w:tc>
          <w:tcPr>
            <w:tcW w:w="6764" w:type="dxa"/>
            <w:tcBorders>
              <w:top w:val="single" w:sz="8" w:space="0" w:color="000000"/>
              <w:left w:val="single" w:sz="8" w:space="0" w:color="000000"/>
              <w:bottom w:val="single" w:sz="8" w:space="0" w:color="000000"/>
              <w:right w:val="single" w:sz="5" w:space="0" w:color="000000"/>
            </w:tcBorders>
            <w:vAlign w:val="center"/>
          </w:tcPr>
          <w:p w14:paraId="58B73D45" w14:textId="77777777" w:rsidR="001741D7" w:rsidRPr="00925F5F" w:rsidRDefault="001741D7" w:rsidP="00B76C42">
            <w:pPr>
              <w:spacing w:after="0" w:line="240" w:lineRule="auto"/>
              <w:rPr>
                <w:rFonts w:ascii="Times New Roman" w:eastAsia="Times New Roman" w:hAnsi="Times New Roman"/>
                <w:lang w:val="en-US"/>
              </w:rPr>
            </w:pPr>
          </w:p>
        </w:tc>
      </w:tr>
      <w:tr w:rsidR="001741D7" w:rsidRPr="00925F5F" w14:paraId="1ADB36B8" w14:textId="77777777" w:rsidTr="00B76C42">
        <w:trPr>
          <w:trHeight w:val="20"/>
        </w:trPr>
        <w:tc>
          <w:tcPr>
            <w:tcW w:w="2768" w:type="dxa"/>
            <w:tcBorders>
              <w:top w:val="single" w:sz="8" w:space="0" w:color="000000"/>
              <w:left w:val="single" w:sz="5" w:space="0" w:color="000000"/>
              <w:bottom w:val="single" w:sz="8" w:space="0" w:color="000000"/>
              <w:right w:val="single" w:sz="8" w:space="0" w:color="000000"/>
            </w:tcBorders>
            <w:vAlign w:val="center"/>
          </w:tcPr>
          <w:p w14:paraId="59D44639" w14:textId="77777777" w:rsidR="001741D7" w:rsidRPr="00925F5F" w:rsidRDefault="001741D7" w:rsidP="00B76C42">
            <w:pPr>
              <w:spacing w:after="0" w:line="260" w:lineRule="exact"/>
              <w:ind w:left="102"/>
              <w:rPr>
                <w:rFonts w:ascii="Times New Roman" w:eastAsia="Times New Roman" w:hAnsi="Times New Roman"/>
                <w:lang w:val="en-US"/>
              </w:rPr>
            </w:pPr>
            <w:r w:rsidRPr="00925F5F">
              <w:rPr>
                <w:rFonts w:ascii="Times New Roman" w:eastAsia="Times New Roman" w:hAnsi="Times New Roman"/>
                <w:b/>
                <w:spacing w:val="-3"/>
                <w:lang w:val="en-US"/>
              </w:rPr>
              <w:t>F</w:t>
            </w:r>
            <w:r w:rsidRPr="00925F5F">
              <w:rPr>
                <w:rFonts w:ascii="Times New Roman" w:eastAsia="Times New Roman" w:hAnsi="Times New Roman"/>
                <w:b/>
                <w:spacing w:val="1"/>
                <w:lang w:val="en-US"/>
              </w:rPr>
              <w:t>un</w:t>
            </w:r>
            <w:r w:rsidRPr="00925F5F">
              <w:rPr>
                <w:rFonts w:ascii="Times New Roman" w:eastAsia="Times New Roman" w:hAnsi="Times New Roman"/>
                <w:b/>
                <w:spacing w:val="-1"/>
                <w:lang w:val="en-US"/>
              </w:rPr>
              <w:t>ç</w:t>
            </w:r>
            <w:r w:rsidRPr="00925F5F">
              <w:rPr>
                <w:rFonts w:ascii="Times New Roman" w:eastAsia="Times New Roman" w:hAnsi="Times New Roman"/>
                <w:b/>
                <w:lang w:val="en-US"/>
              </w:rPr>
              <w:t>ão</w:t>
            </w:r>
            <w:r w:rsidRPr="00925F5F">
              <w:rPr>
                <w:rFonts w:ascii="Times New Roman" w:eastAsia="Times New Roman" w:hAnsi="Times New Roman"/>
                <w:b/>
                <w:spacing w:val="2"/>
                <w:lang w:val="en-US"/>
              </w:rPr>
              <w:t xml:space="preserve"> </w:t>
            </w:r>
            <w:r w:rsidRPr="00925F5F">
              <w:rPr>
                <w:rFonts w:ascii="Times New Roman" w:eastAsia="Times New Roman" w:hAnsi="Times New Roman"/>
                <w:b/>
                <w:spacing w:val="-3"/>
                <w:lang w:val="en-US"/>
              </w:rPr>
              <w:t>P</w:t>
            </w:r>
            <w:r w:rsidRPr="00925F5F">
              <w:rPr>
                <w:rFonts w:ascii="Times New Roman" w:eastAsia="Times New Roman" w:hAnsi="Times New Roman"/>
                <w:b/>
                <w:spacing w:val="-1"/>
                <w:lang w:val="en-US"/>
              </w:rPr>
              <w:t>r</w:t>
            </w:r>
            <w:r w:rsidRPr="00925F5F">
              <w:rPr>
                <w:rFonts w:ascii="Times New Roman" w:eastAsia="Times New Roman" w:hAnsi="Times New Roman"/>
                <w:b/>
                <w:lang w:val="en-US"/>
              </w:rPr>
              <w:t>o</w:t>
            </w:r>
            <w:r w:rsidRPr="00925F5F">
              <w:rPr>
                <w:rFonts w:ascii="Times New Roman" w:eastAsia="Times New Roman" w:hAnsi="Times New Roman"/>
                <w:b/>
                <w:spacing w:val="2"/>
                <w:lang w:val="en-US"/>
              </w:rPr>
              <w:t>g</w:t>
            </w:r>
            <w:r w:rsidRPr="00925F5F">
              <w:rPr>
                <w:rFonts w:ascii="Times New Roman" w:eastAsia="Times New Roman" w:hAnsi="Times New Roman"/>
                <w:b/>
                <w:spacing w:val="-1"/>
                <w:lang w:val="en-US"/>
              </w:rPr>
              <w:t>r</w:t>
            </w:r>
            <w:r w:rsidRPr="00925F5F">
              <w:rPr>
                <w:rFonts w:ascii="Times New Roman" w:eastAsia="Times New Roman" w:hAnsi="Times New Roman"/>
                <w:b/>
                <w:spacing w:val="2"/>
                <w:lang w:val="en-US"/>
              </w:rPr>
              <w:t>a</w:t>
            </w:r>
            <w:r w:rsidRPr="00925F5F">
              <w:rPr>
                <w:rFonts w:ascii="Times New Roman" w:eastAsia="Times New Roman" w:hAnsi="Times New Roman"/>
                <w:b/>
                <w:spacing w:val="-3"/>
                <w:lang w:val="en-US"/>
              </w:rPr>
              <w:t>m</w:t>
            </w:r>
            <w:r w:rsidRPr="00925F5F">
              <w:rPr>
                <w:rFonts w:ascii="Times New Roman" w:eastAsia="Times New Roman" w:hAnsi="Times New Roman"/>
                <w:b/>
                <w:lang w:val="en-US"/>
              </w:rPr>
              <w:t>áti</w:t>
            </w:r>
            <w:r w:rsidRPr="00925F5F">
              <w:rPr>
                <w:rFonts w:ascii="Times New Roman" w:eastAsia="Times New Roman" w:hAnsi="Times New Roman"/>
                <w:b/>
                <w:spacing w:val="-1"/>
                <w:lang w:val="en-US"/>
              </w:rPr>
              <w:t>c</w:t>
            </w:r>
            <w:r w:rsidRPr="00925F5F">
              <w:rPr>
                <w:rFonts w:ascii="Times New Roman" w:eastAsia="Times New Roman" w:hAnsi="Times New Roman"/>
                <w:b/>
                <w:spacing w:val="2"/>
                <w:lang w:val="en-US"/>
              </w:rPr>
              <w:t>a</w:t>
            </w:r>
            <w:r w:rsidRPr="00925F5F">
              <w:rPr>
                <w:rFonts w:ascii="Times New Roman" w:eastAsia="Times New Roman" w:hAnsi="Times New Roman"/>
                <w:b/>
                <w:lang w:val="en-US"/>
              </w:rPr>
              <w:t>:</w:t>
            </w:r>
          </w:p>
        </w:tc>
        <w:tc>
          <w:tcPr>
            <w:tcW w:w="6764" w:type="dxa"/>
            <w:tcBorders>
              <w:top w:val="single" w:sz="8" w:space="0" w:color="000000"/>
              <w:left w:val="single" w:sz="8" w:space="0" w:color="000000"/>
              <w:bottom w:val="single" w:sz="8" w:space="0" w:color="000000"/>
              <w:right w:val="single" w:sz="5" w:space="0" w:color="000000"/>
            </w:tcBorders>
            <w:vAlign w:val="center"/>
          </w:tcPr>
          <w:p w14:paraId="3F96E4FB" w14:textId="77777777" w:rsidR="001741D7" w:rsidRPr="00925F5F" w:rsidRDefault="001741D7" w:rsidP="00B76C42">
            <w:pPr>
              <w:spacing w:after="0" w:line="240" w:lineRule="auto"/>
              <w:rPr>
                <w:rFonts w:ascii="Times New Roman" w:eastAsia="Times New Roman" w:hAnsi="Times New Roman"/>
                <w:lang w:val="en-US"/>
              </w:rPr>
            </w:pPr>
          </w:p>
        </w:tc>
      </w:tr>
      <w:tr w:rsidR="001741D7" w:rsidRPr="00925F5F" w14:paraId="4F3B7BC4" w14:textId="77777777" w:rsidTr="00B76C42">
        <w:trPr>
          <w:trHeight w:val="20"/>
        </w:trPr>
        <w:tc>
          <w:tcPr>
            <w:tcW w:w="2768" w:type="dxa"/>
            <w:tcBorders>
              <w:top w:val="single" w:sz="8" w:space="0" w:color="000000"/>
              <w:left w:val="single" w:sz="5" w:space="0" w:color="000000"/>
              <w:bottom w:val="single" w:sz="8" w:space="0" w:color="000000"/>
              <w:right w:val="single" w:sz="8" w:space="0" w:color="000000"/>
            </w:tcBorders>
            <w:vAlign w:val="center"/>
          </w:tcPr>
          <w:p w14:paraId="66CEF9E6" w14:textId="77777777" w:rsidR="001741D7" w:rsidRPr="00925F5F" w:rsidRDefault="001741D7" w:rsidP="00B76C42">
            <w:pPr>
              <w:spacing w:after="0" w:line="260" w:lineRule="exact"/>
              <w:ind w:left="102"/>
              <w:rPr>
                <w:rFonts w:ascii="Times New Roman" w:eastAsia="Times New Roman" w:hAnsi="Times New Roman"/>
                <w:lang w:val="en-US"/>
              </w:rPr>
            </w:pPr>
            <w:r w:rsidRPr="00925F5F">
              <w:rPr>
                <w:rFonts w:ascii="Times New Roman" w:eastAsia="Times New Roman" w:hAnsi="Times New Roman"/>
                <w:b/>
                <w:spacing w:val="-3"/>
                <w:lang w:val="en-US"/>
              </w:rPr>
              <w:t>P</w:t>
            </w:r>
            <w:r w:rsidRPr="00925F5F">
              <w:rPr>
                <w:rFonts w:ascii="Times New Roman" w:eastAsia="Times New Roman" w:hAnsi="Times New Roman"/>
                <w:b/>
                <w:spacing w:val="-1"/>
                <w:lang w:val="en-US"/>
              </w:rPr>
              <w:t>r</w:t>
            </w:r>
            <w:r w:rsidRPr="00925F5F">
              <w:rPr>
                <w:rFonts w:ascii="Times New Roman" w:eastAsia="Times New Roman" w:hAnsi="Times New Roman"/>
                <w:b/>
                <w:spacing w:val="2"/>
                <w:lang w:val="en-US"/>
              </w:rPr>
              <w:t>o</w:t>
            </w:r>
            <w:r w:rsidRPr="00925F5F">
              <w:rPr>
                <w:rFonts w:ascii="Times New Roman" w:eastAsia="Times New Roman" w:hAnsi="Times New Roman"/>
                <w:b/>
                <w:lang w:val="en-US"/>
              </w:rPr>
              <w:t>j</w:t>
            </w:r>
            <w:r w:rsidRPr="00925F5F">
              <w:rPr>
                <w:rFonts w:ascii="Times New Roman" w:eastAsia="Times New Roman" w:hAnsi="Times New Roman"/>
                <w:b/>
                <w:spacing w:val="-2"/>
                <w:lang w:val="en-US"/>
              </w:rPr>
              <w:t>e</w:t>
            </w:r>
            <w:r w:rsidRPr="00925F5F">
              <w:rPr>
                <w:rFonts w:ascii="Times New Roman" w:eastAsia="Times New Roman" w:hAnsi="Times New Roman"/>
                <w:b/>
                <w:lang w:val="en-US"/>
              </w:rPr>
              <w:t xml:space="preserve">to </w:t>
            </w:r>
            <w:r w:rsidRPr="00925F5F">
              <w:rPr>
                <w:rFonts w:ascii="Times New Roman" w:eastAsia="Times New Roman" w:hAnsi="Times New Roman"/>
                <w:b/>
                <w:spacing w:val="1"/>
                <w:lang w:val="en-US"/>
              </w:rPr>
              <w:t>d</w:t>
            </w:r>
            <w:r w:rsidRPr="00925F5F">
              <w:rPr>
                <w:rFonts w:ascii="Times New Roman" w:eastAsia="Times New Roman" w:hAnsi="Times New Roman"/>
                <w:b/>
                <w:lang w:val="en-US"/>
              </w:rPr>
              <w:t>e</w:t>
            </w:r>
            <w:r w:rsidRPr="00925F5F">
              <w:rPr>
                <w:rFonts w:ascii="Times New Roman" w:eastAsia="Times New Roman" w:hAnsi="Times New Roman"/>
                <w:b/>
                <w:spacing w:val="2"/>
                <w:lang w:val="en-US"/>
              </w:rPr>
              <w:t xml:space="preserve"> </w:t>
            </w:r>
            <w:r w:rsidRPr="00925F5F">
              <w:rPr>
                <w:rFonts w:ascii="Times New Roman" w:eastAsia="Times New Roman" w:hAnsi="Times New Roman"/>
                <w:b/>
                <w:lang w:val="en-US"/>
              </w:rPr>
              <w:t>A</w:t>
            </w:r>
            <w:r w:rsidRPr="00925F5F">
              <w:rPr>
                <w:rFonts w:ascii="Times New Roman" w:eastAsia="Times New Roman" w:hAnsi="Times New Roman"/>
                <w:b/>
                <w:spacing w:val="-1"/>
                <w:lang w:val="en-US"/>
              </w:rPr>
              <w:t>t</w:t>
            </w:r>
            <w:r w:rsidRPr="00925F5F">
              <w:rPr>
                <w:rFonts w:ascii="Times New Roman" w:eastAsia="Times New Roman" w:hAnsi="Times New Roman"/>
                <w:b/>
                <w:lang w:val="en-US"/>
              </w:rPr>
              <w:t>iv</w:t>
            </w:r>
            <w:r w:rsidRPr="00925F5F">
              <w:rPr>
                <w:rFonts w:ascii="Times New Roman" w:eastAsia="Times New Roman" w:hAnsi="Times New Roman"/>
                <w:b/>
                <w:spacing w:val="1"/>
                <w:lang w:val="en-US"/>
              </w:rPr>
              <w:t>id</w:t>
            </w:r>
            <w:r w:rsidRPr="00925F5F">
              <w:rPr>
                <w:rFonts w:ascii="Times New Roman" w:eastAsia="Times New Roman" w:hAnsi="Times New Roman"/>
                <w:b/>
                <w:lang w:val="en-US"/>
              </w:rPr>
              <w:t>a</w:t>
            </w:r>
            <w:r w:rsidRPr="00925F5F">
              <w:rPr>
                <w:rFonts w:ascii="Times New Roman" w:eastAsia="Times New Roman" w:hAnsi="Times New Roman"/>
                <w:b/>
                <w:spacing w:val="1"/>
                <w:lang w:val="en-US"/>
              </w:rPr>
              <w:t>d</w:t>
            </w:r>
            <w:r w:rsidRPr="00925F5F">
              <w:rPr>
                <w:rFonts w:ascii="Times New Roman" w:eastAsia="Times New Roman" w:hAnsi="Times New Roman"/>
                <w:b/>
                <w:spacing w:val="-1"/>
                <w:lang w:val="en-US"/>
              </w:rPr>
              <w:t>e</w:t>
            </w:r>
            <w:r w:rsidRPr="00925F5F">
              <w:rPr>
                <w:rFonts w:ascii="Times New Roman" w:eastAsia="Times New Roman" w:hAnsi="Times New Roman"/>
                <w:b/>
                <w:lang w:val="en-US"/>
              </w:rPr>
              <w:t>:</w:t>
            </w:r>
          </w:p>
        </w:tc>
        <w:tc>
          <w:tcPr>
            <w:tcW w:w="6764" w:type="dxa"/>
            <w:tcBorders>
              <w:top w:val="single" w:sz="8" w:space="0" w:color="000000"/>
              <w:left w:val="single" w:sz="8" w:space="0" w:color="000000"/>
              <w:bottom w:val="single" w:sz="8" w:space="0" w:color="000000"/>
              <w:right w:val="single" w:sz="5" w:space="0" w:color="000000"/>
            </w:tcBorders>
            <w:vAlign w:val="center"/>
          </w:tcPr>
          <w:p w14:paraId="2D55CA37" w14:textId="77777777" w:rsidR="001741D7" w:rsidRPr="00925F5F" w:rsidRDefault="001741D7" w:rsidP="00B76C42">
            <w:pPr>
              <w:spacing w:after="0" w:line="240" w:lineRule="auto"/>
              <w:rPr>
                <w:rFonts w:ascii="Times New Roman" w:eastAsia="Times New Roman" w:hAnsi="Times New Roman"/>
                <w:lang w:val="en-US"/>
              </w:rPr>
            </w:pPr>
          </w:p>
        </w:tc>
      </w:tr>
      <w:tr w:rsidR="001741D7" w:rsidRPr="00925F5F" w14:paraId="6F58D1F9" w14:textId="77777777" w:rsidTr="00B76C42">
        <w:trPr>
          <w:trHeight w:val="20"/>
        </w:trPr>
        <w:tc>
          <w:tcPr>
            <w:tcW w:w="2768" w:type="dxa"/>
            <w:tcBorders>
              <w:top w:val="single" w:sz="8" w:space="0" w:color="000000"/>
              <w:left w:val="single" w:sz="5" w:space="0" w:color="000000"/>
              <w:bottom w:val="single" w:sz="8" w:space="0" w:color="000000"/>
              <w:right w:val="single" w:sz="8" w:space="0" w:color="000000"/>
            </w:tcBorders>
            <w:vAlign w:val="center"/>
          </w:tcPr>
          <w:p w14:paraId="3807FB99" w14:textId="77777777" w:rsidR="001741D7" w:rsidRPr="00925F5F" w:rsidRDefault="001741D7" w:rsidP="00B76C42">
            <w:pPr>
              <w:spacing w:after="0" w:line="260" w:lineRule="exact"/>
              <w:ind w:left="102"/>
              <w:rPr>
                <w:rFonts w:ascii="Times New Roman" w:eastAsia="Times New Roman" w:hAnsi="Times New Roman"/>
                <w:lang w:val="en-US"/>
              </w:rPr>
            </w:pPr>
            <w:r w:rsidRPr="00925F5F">
              <w:rPr>
                <w:rFonts w:ascii="Times New Roman" w:eastAsia="Times New Roman" w:hAnsi="Times New Roman"/>
                <w:b/>
                <w:lang w:val="en-US"/>
              </w:rPr>
              <w:t>Ele</w:t>
            </w:r>
            <w:r w:rsidRPr="00925F5F">
              <w:rPr>
                <w:rFonts w:ascii="Times New Roman" w:eastAsia="Times New Roman" w:hAnsi="Times New Roman"/>
                <w:b/>
                <w:spacing w:val="-1"/>
                <w:lang w:val="en-US"/>
              </w:rPr>
              <w:t>me</w:t>
            </w:r>
            <w:r w:rsidRPr="00925F5F">
              <w:rPr>
                <w:rFonts w:ascii="Times New Roman" w:eastAsia="Times New Roman" w:hAnsi="Times New Roman"/>
                <w:b/>
                <w:spacing w:val="1"/>
                <w:lang w:val="en-US"/>
              </w:rPr>
              <w:t>n</w:t>
            </w:r>
            <w:r w:rsidRPr="00925F5F">
              <w:rPr>
                <w:rFonts w:ascii="Times New Roman" w:eastAsia="Times New Roman" w:hAnsi="Times New Roman"/>
                <w:b/>
                <w:lang w:val="en-US"/>
              </w:rPr>
              <w:t xml:space="preserve">to </w:t>
            </w:r>
            <w:r w:rsidRPr="00925F5F">
              <w:rPr>
                <w:rFonts w:ascii="Times New Roman" w:eastAsia="Times New Roman" w:hAnsi="Times New Roman"/>
                <w:b/>
                <w:spacing w:val="1"/>
                <w:lang w:val="en-US"/>
              </w:rPr>
              <w:t>d</w:t>
            </w:r>
            <w:r w:rsidRPr="00925F5F">
              <w:rPr>
                <w:rFonts w:ascii="Times New Roman" w:eastAsia="Times New Roman" w:hAnsi="Times New Roman"/>
                <w:b/>
                <w:lang w:val="en-US"/>
              </w:rPr>
              <w:t>e</w:t>
            </w:r>
            <w:r w:rsidRPr="00925F5F">
              <w:rPr>
                <w:rFonts w:ascii="Times New Roman" w:eastAsia="Times New Roman" w:hAnsi="Times New Roman"/>
                <w:b/>
                <w:spacing w:val="-1"/>
                <w:lang w:val="en-US"/>
              </w:rPr>
              <w:t xml:space="preserve"> </w:t>
            </w:r>
            <w:r w:rsidRPr="00925F5F">
              <w:rPr>
                <w:rFonts w:ascii="Times New Roman" w:eastAsia="Times New Roman" w:hAnsi="Times New Roman"/>
                <w:b/>
                <w:lang w:val="en-US"/>
              </w:rPr>
              <w:t>D</w:t>
            </w:r>
            <w:r w:rsidRPr="00925F5F">
              <w:rPr>
                <w:rFonts w:ascii="Times New Roman" w:eastAsia="Times New Roman" w:hAnsi="Times New Roman"/>
                <w:b/>
                <w:spacing w:val="-1"/>
                <w:lang w:val="en-US"/>
              </w:rPr>
              <w:t>e</w:t>
            </w:r>
            <w:r w:rsidRPr="00925F5F">
              <w:rPr>
                <w:rFonts w:ascii="Times New Roman" w:eastAsia="Times New Roman" w:hAnsi="Times New Roman"/>
                <w:b/>
                <w:lang w:val="en-US"/>
              </w:rPr>
              <w:t>s</w:t>
            </w:r>
            <w:r w:rsidRPr="00925F5F">
              <w:rPr>
                <w:rFonts w:ascii="Times New Roman" w:eastAsia="Times New Roman" w:hAnsi="Times New Roman"/>
                <w:b/>
                <w:spacing w:val="1"/>
                <w:lang w:val="en-US"/>
              </w:rPr>
              <w:t>p</w:t>
            </w:r>
            <w:r w:rsidRPr="00925F5F">
              <w:rPr>
                <w:rFonts w:ascii="Times New Roman" w:eastAsia="Times New Roman" w:hAnsi="Times New Roman"/>
                <w:b/>
                <w:spacing w:val="-1"/>
                <w:lang w:val="en-US"/>
              </w:rPr>
              <w:t>e</w:t>
            </w:r>
            <w:r w:rsidRPr="00925F5F">
              <w:rPr>
                <w:rFonts w:ascii="Times New Roman" w:eastAsia="Times New Roman" w:hAnsi="Times New Roman"/>
                <w:b/>
                <w:lang w:val="en-US"/>
              </w:rPr>
              <w:t>sa:</w:t>
            </w:r>
          </w:p>
        </w:tc>
        <w:tc>
          <w:tcPr>
            <w:tcW w:w="6764" w:type="dxa"/>
            <w:tcBorders>
              <w:top w:val="single" w:sz="8" w:space="0" w:color="000000"/>
              <w:left w:val="single" w:sz="8" w:space="0" w:color="000000"/>
              <w:bottom w:val="single" w:sz="8" w:space="0" w:color="000000"/>
              <w:right w:val="single" w:sz="5" w:space="0" w:color="000000"/>
            </w:tcBorders>
            <w:vAlign w:val="center"/>
          </w:tcPr>
          <w:p w14:paraId="254BFDEA" w14:textId="77777777" w:rsidR="001741D7" w:rsidRPr="00925F5F" w:rsidRDefault="001741D7" w:rsidP="00B76C42">
            <w:pPr>
              <w:spacing w:after="0" w:line="240" w:lineRule="auto"/>
              <w:rPr>
                <w:rFonts w:ascii="Times New Roman" w:eastAsia="Times New Roman" w:hAnsi="Times New Roman"/>
                <w:lang w:val="en-US"/>
              </w:rPr>
            </w:pPr>
          </w:p>
        </w:tc>
      </w:tr>
      <w:tr w:rsidR="001741D7" w:rsidRPr="00925F5F" w14:paraId="5DD4F1A3" w14:textId="77777777" w:rsidTr="00B76C42">
        <w:trPr>
          <w:trHeight w:val="20"/>
        </w:trPr>
        <w:tc>
          <w:tcPr>
            <w:tcW w:w="2768" w:type="dxa"/>
            <w:tcBorders>
              <w:top w:val="single" w:sz="8" w:space="0" w:color="000000"/>
              <w:left w:val="single" w:sz="5" w:space="0" w:color="000000"/>
              <w:bottom w:val="single" w:sz="8" w:space="0" w:color="000000"/>
              <w:right w:val="single" w:sz="8" w:space="0" w:color="000000"/>
            </w:tcBorders>
            <w:vAlign w:val="center"/>
          </w:tcPr>
          <w:p w14:paraId="3D7C20BD" w14:textId="77777777" w:rsidR="001741D7" w:rsidRPr="00925F5F" w:rsidRDefault="001741D7" w:rsidP="00B76C42">
            <w:pPr>
              <w:spacing w:after="0" w:line="260" w:lineRule="exact"/>
              <w:ind w:left="102"/>
              <w:rPr>
                <w:rFonts w:ascii="Times New Roman" w:eastAsia="Times New Roman" w:hAnsi="Times New Roman"/>
                <w:lang w:val="en-US"/>
              </w:rPr>
            </w:pPr>
            <w:r w:rsidRPr="00925F5F">
              <w:rPr>
                <w:rFonts w:ascii="Times New Roman" w:eastAsia="Times New Roman" w:hAnsi="Times New Roman"/>
                <w:b/>
                <w:spacing w:val="-3"/>
                <w:lang w:val="en-US"/>
              </w:rPr>
              <w:t>F</w:t>
            </w:r>
            <w:r w:rsidRPr="00925F5F">
              <w:rPr>
                <w:rFonts w:ascii="Times New Roman" w:eastAsia="Times New Roman" w:hAnsi="Times New Roman"/>
                <w:b/>
                <w:lang w:val="en-US"/>
              </w:rPr>
              <w:t>o</w:t>
            </w:r>
            <w:r w:rsidRPr="00925F5F">
              <w:rPr>
                <w:rFonts w:ascii="Times New Roman" w:eastAsia="Times New Roman" w:hAnsi="Times New Roman"/>
                <w:b/>
                <w:spacing w:val="1"/>
                <w:lang w:val="en-US"/>
              </w:rPr>
              <w:t>n</w:t>
            </w:r>
            <w:r w:rsidRPr="00925F5F">
              <w:rPr>
                <w:rFonts w:ascii="Times New Roman" w:eastAsia="Times New Roman" w:hAnsi="Times New Roman"/>
                <w:b/>
                <w:lang w:val="en-US"/>
              </w:rPr>
              <w:t>te</w:t>
            </w:r>
            <w:r w:rsidRPr="00925F5F">
              <w:rPr>
                <w:rFonts w:ascii="Times New Roman" w:eastAsia="Times New Roman" w:hAnsi="Times New Roman"/>
                <w:b/>
                <w:spacing w:val="-2"/>
                <w:lang w:val="en-US"/>
              </w:rPr>
              <w:t xml:space="preserve"> </w:t>
            </w:r>
            <w:r w:rsidRPr="00925F5F">
              <w:rPr>
                <w:rFonts w:ascii="Times New Roman" w:eastAsia="Times New Roman" w:hAnsi="Times New Roman"/>
                <w:b/>
                <w:spacing w:val="1"/>
                <w:lang w:val="en-US"/>
              </w:rPr>
              <w:t>d</w:t>
            </w:r>
            <w:r w:rsidRPr="00925F5F">
              <w:rPr>
                <w:rFonts w:ascii="Times New Roman" w:eastAsia="Times New Roman" w:hAnsi="Times New Roman"/>
                <w:b/>
                <w:lang w:val="en-US"/>
              </w:rPr>
              <w:t>e</w:t>
            </w:r>
            <w:r w:rsidRPr="00925F5F">
              <w:rPr>
                <w:rFonts w:ascii="Times New Roman" w:eastAsia="Times New Roman" w:hAnsi="Times New Roman"/>
                <w:b/>
                <w:spacing w:val="2"/>
                <w:lang w:val="en-US"/>
              </w:rPr>
              <w:t xml:space="preserve"> </w:t>
            </w:r>
            <w:r w:rsidRPr="00925F5F">
              <w:rPr>
                <w:rFonts w:ascii="Times New Roman" w:eastAsia="Times New Roman" w:hAnsi="Times New Roman"/>
                <w:b/>
                <w:lang w:val="en-US"/>
              </w:rPr>
              <w:t>R</w:t>
            </w:r>
            <w:r w:rsidRPr="00925F5F">
              <w:rPr>
                <w:rFonts w:ascii="Times New Roman" w:eastAsia="Times New Roman" w:hAnsi="Times New Roman"/>
                <w:b/>
                <w:spacing w:val="-1"/>
                <w:lang w:val="en-US"/>
              </w:rPr>
              <w:t>ec</w:t>
            </w:r>
            <w:r w:rsidRPr="00925F5F">
              <w:rPr>
                <w:rFonts w:ascii="Times New Roman" w:eastAsia="Times New Roman" w:hAnsi="Times New Roman"/>
                <w:b/>
                <w:spacing w:val="1"/>
                <w:lang w:val="en-US"/>
              </w:rPr>
              <w:t>u</w:t>
            </w:r>
            <w:r w:rsidRPr="00925F5F">
              <w:rPr>
                <w:rFonts w:ascii="Times New Roman" w:eastAsia="Times New Roman" w:hAnsi="Times New Roman"/>
                <w:b/>
                <w:spacing w:val="-1"/>
                <w:lang w:val="en-US"/>
              </w:rPr>
              <w:t>r</w:t>
            </w:r>
            <w:r w:rsidRPr="00925F5F">
              <w:rPr>
                <w:rFonts w:ascii="Times New Roman" w:eastAsia="Times New Roman" w:hAnsi="Times New Roman"/>
                <w:b/>
                <w:lang w:val="en-US"/>
              </w:rPr>
              <w:t>s</w:t>
            </w:r>
            <w:r w:rsidRPr="00925F5F">
              <w:rPr>
                <w:rFonts w:ascii="Times New Roman" w:eastAsia="Times New Roman" w:hAnsi="Times New Roman"/>
                <w:b/>
                <w:spacing w:val="2"/>
                <w:lang w:val="en-US"/>
              </w:rPr>
              <w:t>o</w:t>
            </w:r>
            <w:r w:rsidRPr="00925F5F">
              <w:rPr>
                <w:rFonts w:ascii="Times New Roman" w:eastAsia="Times New Roman" w:hAnsi="Times New Roman"/>
                <w:b/>
                <w:lang w:val="en-US"/>
              </w:rPr>
              <w:t>:</w:t>
            </w:r>
          </w:p>
        </w:tc>
        <w:tc>
          <w:tcPr>
            <w:tcW w:w="6764" w:type="dxa"/>
            <w:tcBorders>
              <w:top w:val="single" w:sz="8" w:space="0" w:color="000000"/>
              <w:left w:val="single" w:sz="8" w:space="0" w:color="000000"/>
              <w:bottom w:val="single" w:sz="8" w:space="0" w:color="000000"/>
              <w:right w:val="single" w:sz="5" w:space="0" w:color="000000"/>
            </w:tcBorders>
            <w:vAlign w:val="center"/>
          </w:tcPr>
          <w:p w14:paraId="5E00C00F" w14:textId="77777777" w:rsidR="001741D7" w:rsidRPr="00925F5F" w:rsidRDefault="001741D7" w:rsidP="00B76C42">
            <w:pPr>
              <w:spacing w:after="0" w:line="240" w:lineRule="auto"/>
              <w:rPr>
                <w:rFonts w:ascii="Times New Roman" w:eastAsia="Times New Roman" w:hAnsi="Times New Roman"/>
                <w:lang w:val="en-US"/>
              </w:rPr>
            </w:pPr>
          </w:p>
        </w:tc>
      </w:tr>
      <w:tr w:rsidR="001741D7" w:rsidRPr="00925F5F" w14:paraId="34F71BF2" w14:textId="77777777" w:rsidTr="00B76C42">
        <w:trPr>
          <w:trHeight w:val="20"/>
        </w:trPr>
        <w:tc>
          <w:tcPr>
            <w:tcW w:w="2768" w:type="dxa"/>
            <w:tcBorders>
              <w:top w:val="single" w:sz="8" w:space="0" w:color="000000"/>
              <w:left w:val="single" w:sz="5" w:space="0" w:color="000000"/>
              <w:bottom w:val="single" w:sz="5" w:space="0" w:color="000000"/>
              <w:right w:val="single" w:sz="8" w:space="0" w:color="000000"/>
            </w:tcBorders>
            <w:vAlign w:val="center"/>
          </w:tcPr>
          <w:p w14:paraId="4D46F386" w14:textId="77777777" w:rsidR="001741D7" w:rsidRPr="00925F5F" w:rsidRDefault="001741D7" w:rsidP="00B76C42">
            <w:pPr>
              <w:spacing w:after="0" w:line="260" w:lineRule="exact"/>
              <w:ind w:left="102"/>
              <w:rPr>
                <w:rFonts w:ascii="Times New Roman" w:eastAsia="Times New Roman" w:hAnsi="Times New Roman"/>
                <w:lang w:val="en-US"/>
              </w:rPr>
            </w:pPr>
            <w:r w:rsidRPr="00925F5F">
              <w:rPr>
                <w:rFonts w:ascii="Times New Roman" w:eastAsia="Times New Roman" w:hAnsi="Times New Roman"/>
                <w:b/>
                <w:spacing w:val="1"/>
                <w:lang w:val="en-US"/>
              </w:rPr>
              <w:t>S</w:t>
            </w:r>
            <w:r w:rsidRPr="00925F5F">
              <w:rPr>
                <w:rFonts w:ascii="Times New Roman" w:eastAsia="Times New Roman" w:hAnsi="Times New Roman"/>
                <w:b/>
                <w:lang w:val="en-US"/>
              </w:rPr>
              <w:t>al</w:t>
            </w:r>
            <w:r w:rsidRPr="00925F5F">
              <w:rPr>
                <w:rFonts w:ascii="Times New Roman" w:eastAsia="Times New Roman" w:hAnsi="Times New Roman"/>
                <w:b/>
                <w:spacing w:val="1"/>
                <w:lang w:val="en-US"/>
              </w:rPr>
              <w:t>d</w:t>
            </w:r>
            <w:r w:rsidRPr="00925F5F">
              <w:rPr>
                <w:rFonts w:ascii="Times New Roman" w:eastAsia="Times New Roman" w:hAnsi="Times New Roman"/>
                <w:b/>
                <w:lang w:val="en-US"/>
              </w:rPr>
              <w:t>o Or</w:t>
            </w:r>
            <w:r w:rsidRPr="00925F5F">
              <w:rPr>
                <w:rFonts w:ascii="Times New Roman" w:eastAsia="Times New Roman" w:hAnsi="Times New Roman"/>
                <w:b/>
                <w:spacing w:val="-1"/>
                <w:lang w:val="en-US"/>
              </w:rPr>
              <w:t>ç</w:t>
            </w:r>
            <w:r w:rsidRPr="00925F5F">
              <w:rPr>
                <w:rFonts w:ascii="Times New Roman" w:eastAsia="Times New Roman" w:hAnsi="Times New Roman"/>
                <w:b/>
                <w:lang w:val="en-US"/>
              </w:rPr>
              <w:t>a</w:t>
            </w:r>
            <w:r w:rsidRPr="00925F5F">
              <w:rPr>
                <w:rFonts w:ascii="Times New Roman" w:eastAsia="Times New Roman" w:hAnsi="Times New Roman"/>
                <w:b/>
                <w:spacing w:val="-3"/>
                <w:lang w:val="en-US"/>
              </w:rPr>
              <w:t>m</w:t>
            </w:r>
            <w:r w:rsidRPr="00925F5F">
              <w:rPr>
                <w:rFonts w:ascii="Times New Roman" w:eastAsia="Times New Roman" w:hAnsi="Times New Roman"/>
                <w:b/>
                <w:spacing w:val="-1"/>
                <w:lang w:val="en-US"/>
              </w:rPr>
              <w:t>e</w:t>
            </w:r>
            <w:r w:rsidRPr="00925F5F">
              <w:rPr>
                <w:rFonts w:ascii="Times New Roman" w:eastAsia="Times New Roman" w:hAnsi="Times New Roman"/>
                <w:b/>
                <w:spacing w:val="1"/>
                <w:lang w:val="en-US"/>
              </w:rPr>
              <w:t>n</w:t>
            </w:r>
            <w:r w:rsidRPr="00925F5F">
              <w:rPr>
                <w:rFonts w:ascii="Times New Roman" w:eastAsia="Times New Roman" w:hAnsi="Times New Roman"/>
                <w:b/>
                <w:lang w:val="en-US"/>
              </w:rPr>
              <w:t>t</w:t>
            </w:r>
            <w:r w:rsidRPr="00925F5F">
              <w:rPr>
                <w:rFonts w:ascii="Times New Roman" w:eastAsia="Times New Roman" w:hAnsi="Times New Roman"/>
                <w:b/>
                <w:spacing w:val="1"/>
                <w:lang w:val="en-US"/>
              </w:rPr>
              <w:t>á</w:t>
            </w:r>
            <w:r w:rsidRPr="00925F5F">
              <w:rPr>
                <w:rFonts w:ascii="Times New Roman" w:eastAsia="Times New Roman" w:hAnsi="Times New Roman"/>
                <w:b/>
                <w:spacing w:val="-1"/>
                <w:lang w:val="en-US"/>
              </w:rPr>
              <w:t>r</w:t>
            </w:r>
            <w:r w:rsidRPr="00925F5F">
              <w:rPr>
                <w:rFonts w:ascii="Times New Roman" w:eastAsia="Times New Roman" w:hAnsi="Times New Roman"/>
                <w:b/>
                <w:lang w:val="en-US"/>
              </w:rPr>
              <w:t>io:</w:t>
            </w:r>
          </w:p>
        </w:tc>
        <w:tc>
          <w:tcPr>
            <w:tcW w:w="6764" w:type="dxa"/>
            <w:tcBorders>
              <w:top w:val="single" w:sz="8" w:space="0" w:color="000000"/>
              <w:left w:val="single" w:sz="8" w:space="0" w:color="000000"/>
              <w:bottom w:val="single" w:sz="5" w:space="0" w:color="000000"/>
              <w:right w:val="single" w:sz="5" w:space="0" w:color="000000"/>
            </w:tcBorders>
            <w:vAlign w:val="center"/>
          </w:tcPr>
          <w:p w14:paraId="35F93871" w14:textId="77777777" w:rsidR="001741D7" w:rsidRPr="00925F5F" w:rsidRDefault="001741D7" w:rsidP="00B76C42">
            <w:pPr>
              <w:spacing w:after="0" w:line="240" w:lineRule="auto"/>
              <w:rPr>
                <w:rFonts w:ascii="Times New Roman" w:eastAsia="Times New Roman" w:hAnsi="Times New Roman"/>
                <w:lang w:val="en-US"/>
              </w:rPr>
            </w:pPr>
          </w:p>
        </w:tc>
      </w:tr>
    </w:tbl>
    <w:p w14:paraId="06F7E50A" w14:textId="77777777" w:rsidR="001741D7" w:rsidRPr="00925F5F" w:rsidRDefault="001741D7" w:rsidP="001741D7">
      <w:pPr>
        <w:spacing w:after="0" w:line="200" w:lineRule="exact"/>
        <w:rPr>
          <w:rFonts w:ascii="Times New Roman" w:eastAsia="Times New Roman" w:hAnsi="Times New Roman"/>
          <w:sz w:val="20"/>
          <w:szCs w:val="20"/>
          <w:lang w:val="en-US"/>
        </w:rPr>
      </w:pPr>
    </w:p>
    <w:tbl>
      <w:tblPr>
        <w:tblW w:w="0" w:type="auto"/>
        <w:tblInd w:w="101" w:type="dxa"/>
        <w:tblLayout w:type="fixed"/>
        <w:tblCellMar>
          <w:left w:w="0" w:type="dxa"/>
          <w:right w:w="0" w:type="dxa"/>
        </w:tblCellMar>
        <w:tblLook w:val="01E0" w:firstRow="1" w:lastRow="1" w:firstColumn="1" w:lastColumn="1" w:noHBand="0" w:noVBand="0"/>
      </w:tblPr>
      <w:tblGrid>
        <w:gridCol w:w="4571"/>
        <w:gridCol w:w="4961"/>
      </w:tblGrid>
      <w:tr w:rsidR="001741D7" w:rsidRPr="00925F5F" w14:paraId="62F252AB" w14:textId="77777777" w:rsidTr="00B76C42">
        <w:trPr>
          <w:trHeight w:hRule="exact" w:val="283"/>
        </w:trPr>
        <w:tc>
          <w:tcPr>
            <w:tcW w:w="9532" w:type="dxa"/>
            <w:gridSpan w:val="2"/>
            <w:tcBorders>
              <w:top w:val="single" w:sz="5" w:space="0" w:color="000000"/>
              <w:left w:val="single" w:sz="5" w:space="0" w:color="000000"/>
              <w:bottom w:val="single" w:sz="5" w:space="0" w:color="000000"/>
              <w:right w:val="single" w:sz="5" w:space="0" w:color="000000"/>
            </w:tcBorders>
            <w:shd w:val="clear" w:color="auto" w:fill="585858"/>
            <w:vAlign w:val="center"/>
          </w:tcPr>
          <w:p w14:paraId="6F1A671A" w14:textId="77777777" w:rsidR="001741D7" w:rsidRPr="00925F5F" w:rsidRDefault="001741D7" w:rsidP="00B76C42">
            <w:pPr>
              <w:spacing w:after="0" w:line="260" w:lineRule="exact"/>
              <w:jc w:val="center"/>
              <w:rPr>
                <w:rFonts w:ascii="Times New Roman" w:eastAsia="Times New Roman" w:hAnsi="Times New Roman"/>
                <w:b/>
                <w:color w:val="FFFFFF"/>
                <w:lang w:val="en-US"/>
              </w:rPr>
            </w:pPr>
            <w:r w:rsidRPr="00925F5F">
              <w:rPr>
                <w:rFonts w:ascii="Times New Roman" w:eastAsia="Times New Roman" w:hAnsi="Times New Roman"/>
                <w:b/>
                <w:color w:val="FFFFFF"/>
                <w:lang w:val="en-US"/>
              </w:rPr>
              <w:t>IDENTIFICACAO DOS RESPONSÁVEIS</w:t>
            </w:r>
          </w:p>
        </w:tc>
      </w:tr>
      <w:tr w:rsidR="001741D7" w:rsidRPr="00925F5F" w14:paraId="17EA47AB" w14:textId="77777777" w:rsidTr="00B76C42">
        <w:trPr>
          <w:trHeight w:hRule="exact" w:val="669"/>
        </w:trPr>
        <w:tc>
          <w:tcPr>
            <w:tcW w:w="4571" w:type="dxa"/>
            <w:tcBorders>
              <w:top w:val="single" w:sz="4" w:space="0" w:color="auto"/>
              <w:left w:val="single" w:sz="4" w:space="0" w:color="auto"/>
              <w:bottom w:val="single" w:sz="4" w:space="0" w:color="auto"/>
              <w:right w:val="single" w:sz="4" w:space="0" w:color="auto"/>
            </w:tcBorders>
          </w:tcPr>
          <w:p w14:paraId="055A5EA3" w14:textId="77777777" w:rsidR="001741D7" w:rsidRPr="00925F5F" w:rsidRDefault="001741D7" w:rsidP="00B76C42">
            <w:pPr>
              <w:spacing w:after="0" w:line="240" w:lineRule="auto"/>
              <w:jc w:val="right"/>
              <w:rPr>
                <w:rFonts w:ascii="Times New Roman" w:eastAsia="Times New Roman" w:hAnsi="Times New Roman"/>
                <w:position w:val="-1"/>
                <w:lang w:val="en-US"/>
              </w:rPr>
            </w:pPr>
            <w:r w:rsidRPr="00925F5F">
              <w:rPr>
                <w:rFonts w:ascii="Times New Roman" w:eastAsia="Times New Roman" w:hAnsi="Times New Roman"/>
                <w:spacing w:val="-3"/>
                <w:position w:val="-1"/>
                <w:lang w:val="en-US"/>
              </w:rPr>
              <w:t>L</w:t>
            </w:r>
            <w:r w:rsidRPr="00925F5F">
              <w:rPr>
                <w:rFonts w:ascii="Times New Roman" w:eastAsia="Times New Roman" w:hAnsi="Times New Roman"/>
                <w:position w:val="-1"/>
                <w:lang w:val="en-US"/>
              </w:rPr>
              <w:t>o</w:t>
            </w:r>
            <w:r w:rsidRPr="00925F5F">
              <w:rPr>
                <w:rFonts w:ascii="Times New Roman" w:eastAsia="Times New Roman" w:hAnsi="Times New Roman"/>
                <w:spacing w:val="1"/>
                <w:position w:val="-1"/>
                <w:lang w:val="en-US"/>
              </w:rPr>
              <w:t>c</w:t>
            </w:r>
            <w:r w:rsidRPr="00925F5F">
              <w:rPr>
                <w:rFonts w:ascii="Times New Roman" w:eastAsia="Times New Roman" w:hAnsi="Times New Roman"/>
                <w:spacing w:val="-1"/>
                <w:position w:val="-1"/>
                <w:lang w:val="en-US"/>
              </w:rPr>
              <w:t>a</w:t>
            </w:r>
            <w:r w:rsidRPr="00925F5F">
              <w:rPr>
                <w:rFonts w:ascii="Times New Roman" w:eastAsia="Times New Roman" w:hAnsi="Times New Roman"/>
                <w:position w:val="-1"/>
                <w:lang w:val="en-US"/>
              </w:rPr>
              <w:t>l, data</w:t>
            </w:r>
          </w:p>
        </w:tc>
        <w:tc>
          <w:tcPr>
            <w:tcW w:w="4961" w:type="dxa"/>
            <w:tcBorders>
              <w:top w:val="single" w:sz="5" w:space="0" w:color="000000"/>
              <w:left w:val="single" w:sz="4" w:space="0" w:color="auto"/>
              <w:bottom w:val="single" w:sz="8" w:space="0" w:color="000000"/>
              <w:right w:val="single" w:sz="5" w:space="0" w:color="000000"/>
            </w:tcBorders>
          </w:tcPr>
          <w:p w14:paraId="76ED57FF" w14:textId="77777777" w:rsidR="001741D7" w:rsidRPr="00925F5F" w:rsidRDefault="001741D7" w:rsidP="00B76C42">
            <w:pPr>
              <w:spacing w:after="0" w:line="240" w:lineRule="auto"/>
              <w:jc w:val="right"/>
              <w:rPr>
                <w:rFonts w:ascii="Times New Roman" w:eastAsia="Times New Roman" w:hAnsi="Times New Roman"/>
                <w:position w:val="-1"/>
                <w:lang w:val="en-US"/>
              </w:rPr>
            </w:pPr>
            <w:r w:rsidRPr="00925F5F">
              <w:rPr>
                <w:rFonts w:ascii="Times New Roman" w:eastAsia="Times New Roman" w:hAnsi="Times New Roman"/>
                <w:spacing w:val="-3"/>
                <w:position w:val="-1"/>
                <w:lang w:val="en-US"/>
              </w:rPr>
              <w:t>L</w:t>
            </w:r>
            <w:r w:rsidRPr="00925F5F">
              <w:rPr>
                <w:rFonts w:ascii="Times New Roman" w:eastAsia="Times New Roman" w:hAnsi="Times New Roman"/>
                <w:position w:val="-1"/>
                <w:lang w:val="en-US"/>
              </w:rPr>
              <w:t>o</w:t>
            </w:r>
            <w:r w:rsidRPr="00925F5F">
              <w:rPr>
                <w:rFonts w:ascii="Times New Roman" w:eastAsia="Times New Roman" w:hAnsi="Times New Roman"/>
                <w:spacing w:val="1"/>
                <w:position w:val="-1"/>
                <w:lang w:val="en-US"/>
              </w:rPr>
              <w:t>c</w:t>
            </w:r>
            <w:r w:rsidRPr="00925F5F">
              <w:rPr>
                <w:rFonts w:ascii="Times New Roman" w:eastAsia="Times New Roman" w:hAnsi="Times New Roman"/>
                <w:spacing w:val="-1"/>
                <w:position w:val="-1"/>
                <w:lang w:val="en-US"/>
              </w:rPr>
              <w:t>a</w:t>
            </w:r>
            <w:r w:rsidRPr="00925F5F">
              <w:rPr>
                <w:rFonts w:ascii="Times New Roman" w:eastAsia="Times New Roman" w:hAnsi="Times New Roman"/>
                <w:position w:val="-1"/>
                <w:lang w:val="en-US"/>
              </w:rPr>
              <w:t>l, data</w:t>
            </w:r>
          </w:p>
          <w:p w14:paraId="0A55C81A" w14:textId="77777777" w:rsidR="001741D7" w:rsidRPr="00925F5F" w:rsidRDefault="001741D7" w:rsidP="00B76C42">
            <w:pPr>
              <w:spacing w:after="0" w:line="240" w:lineRule="auto"/>
              <w:jc w:val="right"/>
              <w:rPr>
                <w:rFonts w:ascii="Times New Roman" w:eastAsia="Times New Roman" w:hAnsi="Times New Roman"/>
              </w:rPr>
            </w:pPr>
          </w:p>
        </w:tc>
      </w:tr>
      <w:tr w:rsidR="001741D7" w:rsidRPr="00925F5F" w14:paraId="0BD11276" w14:textId="77777777" w:rsidTr="00B76C42">
        <w:trPr>
          <w:trHeight w:hRule="exact" w:val="289"/>
        </w:trPr>
        <w:tc>
          <w:tcPr>
            <w:tcW w:w="4571" w:type="dxa"/>
            <w:tcBorders>
              <w:top w:val="single" w:sz="4" w:space="0" w:color="auto"/>
              <w:left w:val="single" w:sz="4" w:space="0" w:color="auto"/>
              <w:bottom w:val="single" w:sz="4" w:space="0" w:color="auto"/>
              <w:right w:val="single" w:sz="4" w:space="0" w:color="auto"/>
            </w:tcBorders>
          </w:tcPr>
          <w:p w14:paraId="11CC23C5" w14:textId="77777777" w:rsidR="001741D7" w:rsidRPr="00925F5F" w:rsidRDefault="001741D7" w:rsidP="00B76C42">
            <w:pPr>
              <w:spacing w:after="60" w:line="240" w:lineRule="auto"/>
              <w:jc w:val="center"/>
              <w:rPr>
                <w:rFonts w:ascii="Times New Roman" w:eastAsia="Times New Roman" w:hAnsi="Times New Roman"/>
              </w:rPr>
            </w:pPr>
            <w:r w:rsidRPr="00925F5F">
              <w:rPr>
                <w:rFonts w:ascii="Times New Roman" w:eastAsia="Times New Roman" w:hAnsi="Times New Roman"/>
              </w:rPr>
              <w:t>R</w:t>
            </w:r>
            <w:r w:rsidRPr="00925F5F">
              <w:rPr>
                <w:rFonts w:ascii="Times New Roman" w:eastAsia="Times New Roman" w:hAnsi="Times New Roman"/>
                <w:spacing w:val="-1"/>
              </w:rPr>
              <w:t>e</w:t>
            </w:r>
            <w:r w:rsidRPr="00925F5F">
              <w:rPr>
                <w:rFonts w:ascii="Times New Roman" w:eastAsia="Times New Roman" w:hAnsi="Times New Roman"/>
              </w:rPr>
              <w:t>sponsáv</w:t>
            </w:r>
            <w:r w:rsidRPr="00925F5F">
              <w:rPr>
                <w:rFonts w:ascii="Times New Roman" w:eastAsia="Times New Roman" w:hAnsi="Times New Roman"/>
                <w:spacing w:val="-1"/>
              </w:rPr>
              <w:t>e</w:t>
            </w:r>
            <w:r w:rsidRPr="00925F5F">
              <w:rPr>
                <w:rFonts w:ascii="Times New Roman" w:eastAsia="Times New Roman" w:hAnsi="Times New Roman"/>
              </w:rPr>
              <w:t xml:space="preserve">l pela </w:t>
            </w:r>
            <w:r w:rsidRPr="00925F5F">
              <w:rPr>
                <w:rFonts w:ascii="Times New Roman" w:eastAsia="Times New Roman" w:hAnsi="Times New Roman"/>
                <w:spacing w:val="-1"/>
              </w:rPr>
              <w:t>a</w:t>
            </w:r>
            <w:r w:rsidRPr="00925F5F">
              <w:rPr>
                <w:rFonts w:ascii="Times New Roman" w:eastAsia="Times New Roman" w:hAnsi="Times New Roman"/>
              </w:rPr>
              <w:t>v</w:t>
            </w:r>
            <w:r w:rsidRPr="00925F5F">
              <w:rPr>
                <w:rFonts w:ascii="Times New Roman" w:eastAsia="Times New Roman" w:hAnsi="Times New Roman"/>
                <w:spacing w:val="-1"/>
              </w:rPr>
              <w:t>a</w:t>
            </w:r>
            <w:r w:rsidRPr="00925F5F">
              <w:rPr>
                <w:rFonts w:ascii="Times New Roman" w:eastAsia="Times New Roman" w:hAnsi="Times New Roman"/>
              </w:rPr>
              <w:t>l</w:t>
            </w:r>
            <w:r w:rsidRPr="00925F5F">
              <w:rPr>
                <w:rFonts w:ascii="Times New Roman" w:eastAsia="Times New Roman" w:hAnsi="Times New Roman"/>
                <w:spacing w:val="1"/>
              </w:rPr>
              <w:t>i</w:t>
            </w:r>
            <w:r w:rsidRPr="00925F5F">
              <w:rPr>
                <w:rFonts w:ascii="Times New Roman" w:eastAsia="Times New Roman" w:hAnsi="Times New Roman"/>
                <w:spacing w:val="-1"/>
              </w:rPr>
              <w:t>a</w:t>
            </w:r>
            <w:r w:rsidRPr="00925F5F">
              <w:rPr>
                <w:rFonts w:ascii="Times New Roman" w:eastAsia="Times New Roman" w:hAnsi="Times New Roman"/>
                <w:spacing w:val="1"/>
              </w:rPr>
              <w:t>ç</w:t>
            </w:r>
            <w:r w:rsidRPr="00925F5F">
              <w:rPr>
                <w:rFonts w:ascii="Times New Roman" w:eastAsia="Times New Roman" w:hAnsi="Times New Roman"/>
                <w:spacing w:val="-1"/>
              </w:rPr>
              <w:t>ã</w:t>
            </w:r>
            <w:r w:rsidRPr="00925F5F">
              <w:rPr>
                <w:rFonts w:ascii="Times New Roman" w:eastAsia="Times New Roman" w:hAnsi="Times New Roman"/>
              </w:rPr>
              <w:t>o do s</w:t>
            </w:r>
            <w:r w:rsidRPr="00925F5F">
              <w:rPr>
                <w:rFonts w:ascii="Times New Roman" w:eastAsia="Times New Roman" w:hAnsi="Times New Roman"/>
                <w:spacing w:val="-1"/>
              </w:rPr>
              <w:t>e</w:t>
            </w:r>
            <w:r w:rsidRPr="00925F5F">
              <w:rPr>
                <w:rFonts w:ascii="Times New Roman" w:eastAsia="Times New Roman" w:hAnsi="Times New Roman"/>
              </w:rPr>
              <w:t>rvi</w:t>
            </w:r>
            <w:r w:rsidRPr="00925F5F">
              <w:rPr>
                <w:rFonts w:ascii="Times New Roman" w:eastAsia="Times New Roman" w:hAnsi="Times New Roman"/>
                <w:spacing w:val="-1"/>
              </w:rPr>
              <w:t>ço</w:t>
            </w:r>
          </w:p>
        </w:tc>
        <w:tc>
          <w:tcPr>
            <w:tcW w:w="4961" w:type="dxa"/>
            <w:tcBorders>
              <w:top w:val="single" w:sz="8" w:space="0" w:color="000000"/>
              <w:left w:val="single" w:sz="4" w:space="0" w:color="auto"/>
              <w:bottom w:val="single" w:sz="8" w:space="0" w:color="000000"/>
              <w:right w:val="single" w:sz="5" w:space="0" w:color="000000"/>
            </w:tcBorders>
          </w:tcPr>
          <w:p w14:paraId="5F84FC54" w14:textId="77777777" w:rsidR="001741D7" w:rsidRPr="00925F5F" w:rsidRDefault="001741D7" w:rsidP="00B76C42">
            <w:pPr>
              <w:spacing w:after="0" w:line="240" w:lineRule="auto"/>
              <w:jc w:val="center"/>
              <w:rPr>
                <w:rFonts w:ascii="Times New Roman" w:eastAsia="Times New Roman" w:hAnsi="Times New Roman"/>
              </w:rPr>
            </w:pPr>
            <w:r w:rsidRPr="00925F5F">
              <w:rPr>
                <w:rFonts w:ascii="Times New Roman" w:eastAsia="Times New Roman" w:hAnsi="Times New Roman"/>
              </w:rPr>
              <w:t>R</w:t>
            </w:r>
            <w:r w:rsidRPr="00925F5F">
              <w:rPr>
                <w:rFonts w:ascii="Times New Roman" w:eastAsia="Times New Roman" w:hAnsi="Times New Roman"/>
                <w:spacing w:val="-1"/>
              </w:rPr>
              <w:t>e</w:t>
            </w:r>
            <w:r w:rsidRPr="00925F5F">
              <w:rPr>
                <w:rFonts w:ascii="Times New Roman" w:eastAsia="Times New Roman" w:hAnsi="Times New Roman"/>
              </w:rPr>
              <w:t>sponsáv</w:t>
            </w:r>
            <w:r w:rsidRPr="00925F5F">
              <w:rPr>
                <w:rFonts w:ascii="Times New Roman" w:eastAsia="Times New Roman" w:hAnsi="Times New Roman"/>
                <w:spacing w:val="-1"/>
              </w:rPr>
              <w:t>e</w:t>
            </w:r>
            <w:r w:rsidRPr="00925F5F">
              <w:rPr>
                <w:rFonts w:ascii="Times New Roman" w:eastAsia="Times New Roman" w:hAnsi="Times New Roman"/>
              </w:rPr>
              <w:t xml:space="preserve">l pela </w:t>
            </w:r>
            <w:r w:rsidRPr="00925F5F">
              <w:rPr>
                <w:rFonts w:ascii="Times New Roman" w:eastAsia="Times New Roman" w:hAnsi="Times New Roman"/>
                <w:spacing w:val="-1"/>
              </w:rPr>
              <w:t>a</w:t>
            </w:r>
            <w:r w:rsidRPr="00925F5F">
              <w:rPr>
                <w:rFonts w:ascii="Times New Roman" w:eastAsia="Times New Roman" w:hAnsi="Times New Roman"/>
              </w:rPr>
              <w:t>v</w:t>
            </w:r>
            <w:r w:rsidRPr="00925F5F">
              <w:rPr>
                <w:rFonts w:ascii="Times New Roman" w:eastAsia="Times New Roman" w:hAnsi="Times New Roman"/>
                <w:spacing w:val="-1"/>
              </w:rPr>
              <w:t>a</w:t>
            </w:r>
            <w:r w:rsidRPr="00925F5F">
              <w:rPr>
                <w:rFonts w:ascii="Times New Roman" w:eastAsia="Times New Roman" w:hAnsi="Times New Roman"/>
              </w:rPr>
              <w:t>l</w:t>
            </w:r>
            <w:r w:rsidRPr="00925F5F">
              <w:rPr>
                <w:rFonts w:ascii="Times New Roman" w:eastAsia="Times New Roman" w:hAnsi="Times New Roman"/>
                <w:spacing w:val="1"/>
              </w:rPr>
              <w:t>i</w:t>
            </w:r>
            <w:r w:rsidRPr="00925F5F">
              <w:rPr>
                <w:rFonts w:ascii="Times New Roman" w:eastAsia="Times New Roman" w:hAnsi="Times New Roman"/>
                <w:spacing w:val="-1"/>
              </w:rPr>
              <w:t>a</w:t>
            </w:r>
            <w:r w:rsidRPr="00925F5F">
              <w:rPr>
                <w:rFonts w:ascii="Times New Roman" w:eastAsia="Times New Roman" w:hAnsi="Times New Roman"/>
                <w:spacing w:val="1"/>
              </w:rPr>
              <w:t>ç</w:t>
            </w:r>
            <w:r w:rsidRPr="00925F5F">
              <w:rPr>
                <w:rFonts w:ascii="Times New Roman" w:eastAsia="Times New Roman" w:hAnsi="Times New Roman"/>
                <w:spacing w:val="-1"/>
              </w:rPr>
              <w:t>ã</w:t>
            </w:r>
            <w:r w:rsidRPr="00925F5F">
              <w:rPr>
                <w:rFonts w:ascii="Times New Roman" w:eastAsia="Times New Roman" w:hAnsi="Times New Roman"/>
              </w:rPr>
              <w:t>o do s</w:t>
            </w:r>
            <w:r w:rsidRPr="00925F5F">
              <w:rPr>
                <w:rFonts w:ascii="Times New Roman" w:eastAsia="Times New Roman" w:hAnsi="Times New Roman"/>
                <w:spacing w:val="-1"/>
              </w:rPr>
              <w:t>e</w:t>
            </w:r>
            <w:r w:rsidRPr="00925F5F">
              <w:rPr>
                <w:rFonts w:ascii="Times New Roman" w:eastAsia="Times New Roman" w:hAnsi="Times New Roman"/>
              </w:rPr>
              <w:t>rvi</w:t>
            </w:r>
            <w:r w:rsidRPr="00925F5F">
              <w:rPr>
                <w:rFonts w:ascii="Times New Roman" w:eastAsia="Times New Roman" w:hAnsi="Times New Roman"/>
                <w:spacing w:val="-1"/>
              </w:rPr>
              <w:t>ço</w:t>
            </w:r>
          </w:p>
        </w:tc>
      </w:tr>
    </w:tbl>
    <w:p w14:paraId="6EBDFA94" w14:textId="77777777" w:rsidR="001741D7" w:rsidRPr="001A7758" w:rsidRDefault="001741D7" w:rsidP="001741D7">
      <w:pPr>
        <w:spacing w:after="0" w:line="240" w:lineRule="auto"/>
        <w:rPr>
          <w:rFonts w:ascii="Times New Roman" w:eastAsia="Times New Roman" w:hAnsi="Times New Roman"/>
          <w:b/>
          <w:lang w:eastAsia="pt-BR"/>
        </w:rPr>
      </w:pPr>
      <w:r w:rsidRPr="001A7758">
        <w:rPr>
          <w:rFonts w:ascii="Times New Roman" w:hAnsi="Times New Roman"/>
          <w:b/>
        </w:rPr>
        <w:br w:type="page"/>
      </w:r>
    </w:p>
    <w:p w14:paraId="0942E513" w14:textId="77777777" w:rsidR="001741D7" w:rsidRPr="001F34E8" w:rsidRDefault="001741D7" w:rsidP="001741D7">
      <w:pPr>
        <w:spacing w:after="360" w:line="240" w:lineRule="auto"/>
        <w:jc w:val="center"/>
        <w:rPr>
          <w:rFonts w:ascii="Times New Roman" w:hAnsi="Times New Roman"/>
          <w:b/>
        </w:rPr>
      </w:pPr>
      <w:commentRangeStart w:id="49"/>
      <w:r w:rsidRPr="001F34E8">
        <w:rPr>
          <w:rFonts w:ascii="Times New Roman" w:hAnsi="Times New Roman"/>
          <w:b/>
        </w:rPr>
        <w:t>ANEXO III – INSTRUMENTO DE MEDIÇÃO DE RESULTADOS (IMR)</w:t>
      </w:r>
      <w:commentRangeEnd w:id="49"/>
      <w:r w:rsidRPr="001F34E8">
        <w:rPr>
          <w:sz w:val="16"/>
          <w:szCs w:val="20"/>
        </w:rPr>
        <w:commentReference w:id="49"/>
      </w:r>
    </w:p>
    <w:p w14:paraId="665AAD31" w14:textId="77777777" w:rsidR="001741D7" w:rsidRPr="001F34E8" w:rsidRDefault="001741D7" w:rsidP="001741D7">
      <w:pPr>
        <w:jc w:val="center"/>
        <w:rPr>
          <w:rFonts w:ascii="Times New Roman" w:hAnsi="Times New Roman"/>
          <w:b/>
        </w:rPr>
      </w:pPr>
      <w:r w:rsidRPr="001F34E8">
        <w:rPr>
          <w:rFonts w:ascii="Times New Roman" w:hAnsi="Times New Roman"/>
          <w:b/>
        </w:rPr>
        <w:t>(Avaliação da qualidade dos serviços)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087"/>
      </w:tblGrid>
      <w:tr w:rsidR="001741D7" w:rsidRPr="001F34E8" w14:paraId="55D982A6" w14:textId="77777777" w:rsidTr="00B76C42">
        <w:trPr>
          <w:trHeight w:val="240"/>
        </w:trPr>
        <w:tc>
          <w:tcPr>
            <w:tcW w:w="9639" w:type="dxa"/>
            <w:gridSpan w:val="2"/>
            <w:vAlign w:val="center"/>
          </w:tcPr>
          <w:p w14:paraId="3FB31FD8" w14:textId="77777777" w:rsidR="001741D7" w:rsidRPr="001F34E8" w:rsidRDefault="001741D7" w:rsidP="00B76C42">
            <w:pPr>
              <w:spacing w:after="0" w:line="240" w:lineRule="auto"/>
              <w:rPr>
                <w:rFonts w:ascii="Times New Roman" w:hAnsi="Times New Roman"/>
                <w:b/>
              </w:rPr>
            </w:pPr>
            <w:commentRangeStart w:id="50"/>
            <w:r w:rsidRPr="001F34E8">
              <w:rPr>
                <w:rFonts w:ascii="Times New Roman" w:hAnsi="Times New Roman"/>
                <w:b/>
              </w:rPr>
              <w:t>Nº + Título do Indicador que será utilizado</w:t>
            </w:r>
            <w:commentRangeEnd w:id="50"/>
            <w:r w:rsidRPr="001F34E8">
              <w:rPr>
                <w:sz w:val="16"/>
                <w:szCs w:val="16"/>
              </w:rPr>
              <w:commentReference w:id="50"/>
            </w:r>
          </w:p>
        </w:tc>
      </w:tr>
      <w:tr w:rsidR="001741D7" w:rsidRPr="001F34E8" w14:paraId="05161005" w14:textId="77777777" w:rsidTr="00B76C42">
        <w:trPr>
          <w:trHeight w:val="285"/>
        </w:trPr>
        <w:tc>
          <w:tcPr>
            <w:tcW w:w="2552" w:type="dxa"/>
            <w:vAlign w:val="center"/>
          </w:tcPr>
          <w:p w14:paraId="14760AB3" w14:textId="77777777" w:rsidR="001741D7" w:rsidRPr="001F34E8" w:rsidRDefault="001741D7" w:rsidP="00B76C42">
            <w:pPr>
              <w:spacing w:after="0" w:line="240" w:lineRule="auto"/>
              <w:jc w:val="center"/>
              <w:rPr>
                <w:rFonts w:ascii="Times New Roman" w:hAnsi="Times New Roman"/>
                <w:b/>
              </w:rPr>
            </w:pPr>
            <w:r w:rsidRPr="001F34E8">
              <w:rPr>
                <w:rFonts w:ascii="Times New Roman" w:hAnsi="Times New Roman"/>
                <w:b/>
              </w:rPr>
              <w:t>Item</w:t>
            </w:r>
          </w:p>
        </w:tc>
        <w:tc>
          <w:tcPr>
            <w:tcW w:w="7087" w:type="dxa"/>
            <w:vAlign w:val="center"/>
          </w:tcPr>
          <w:p w14:paraId="0F853A30" w14:textId="77777777" w:rsidR="001741D7" w:rsidRPr="001F34E8" w:rsidRDefault="001741D7" w:rsidP="00B76C42">
            <w:pPr>
              <w:spacing w:after="0" w:line="240" w:lineRule="auto"/>
              <w:jc w:val="center"/>
              <w:rPr>
                <w:rFonts w:ascii="Times New Roman" w:hAnsi="Times New Roman"/>
                <w:b/>
              </w:rPr>
            </w:pPr>
            <w:r w:rsidRPr="001F34E8">
              <w:rPr>
                <w:rFonts w:ascii="Times New Roman" w:hAnsi="Times New Roman"/>
                <w:b/>
              </w:rPr>
              <w:t>Descrição</w:t>
            </w:r>
          </w:p>
        </w:tc>
      </w:tr>
      <w:tr w:rsidR="001741D7" w:rsidRPr="001F34E8" w14:paraId="643CD218" w14:textId="77777777" w:rsidTr="00B76C42">
        <w:trPr>
          <w:trHeight w:val="195"/>
        </w:trPr>
        <w:tc>
          <w:tcPr>
            <w:tcW w:w="2552" w:type="dxa"/>
            <w:vAlign w:val="center"/>
          </w:tcPr>
          <w:p w14:paraId="3A71355B" w14:textId="77777777" w:rsidR="001741D7" w:rsidRPr="001F34E8" w:rsidRDefault="001741D7" w:rsidP="00B76C42">
            <w:pPr>
              <w:spacing w:after="0" w:line="240" w:lineRule="auto"/>
              <w:rPr>
                <w:rFonts w:ascii="Times New Roman" w:hAnsi="Times New Roman"/>
                <w:b/>
              </w:rPr>
            </w:pPr>
            <w:commentRangeStart w:id="51"/>
            <w:r w:rsidRPr="001F34E8">
              <w:rPr>
                <w:rFonts w:ascii="Times New Roman" w:hAnsi="Times New Roman"/>
                <w:b/>
              </w:rPr>
              <w:t xml:space="preserve">Finalidade </w:t>
            </w:r>
            <w:commentRangeEnd w:id="51"/>
            <w:r w:rsidRPr="001F34E8">
              <w:rPr>
                <w:sz w:val="16"/>
                <w:szCs w:val="16"/>
              </w:rPr>
              <w:commentReference w:id="51"/>
            </w:r>
          </w:p>
        </w:tc>
        <w:tc>
          <w:tcPr>
            <w:tcW w:w="7087" w:type="dxa"/>
            <w:vAlign w:val="center"/>
          </w:tcPr>
          <w:p w14:paraId="2418BDF9" w14:textId="77777777" w:rsidR="001741D7" w:rsidRPr="001F34E8" w:rsidRDefault="001741D7" w:rsidP="00B76C42">
            <w:pPr>
              <w:spacing w:after="0" w:line="240" w:lineRule="auto"/>
              <w:rPr>
                <w:rFonts w:ascii="Times New Roman" w:hAnsi="Times New Roman"/>
              </w:rPr>
            </w:pPr>
          </w:p>
        </w:tc>
      </w:tr>
      <w:tr w:rsidR="001741D7" w:rsidRPr="001F34E8" w14:paraId="534FB8D7" w14:textId="77777777" w:rsidTr="00B76C42">
        <w:trPr>
          <w:trHeight w:val="210"/>
        </w:trPr>
        <w:tc>
          <w:tcPr>
            <w:tcW w:w="2552" w:type="dxa"/>
            <w:vAlign w:val="center"/>
          </w:tcPr>
          <w:p w14:paraId="0C54DE5B" w14:textId="77777777" w:rsidR="001741D7" w:rsidRPr="001F34E8" w:rsidRDefault="001741D7" w:rsidP="00B76C42">
            <w:pPr>
              <w:spacing w:after="0" w:line="240" w:lineRule="auto"/>
              <w:rPr>
                <w:rFonts w:ascii="Times New Roman" w:hAnsi="Times New Roman"/>
                <w:b/>
              </w:rPr>
            </w:pPr>
            <w:commentRangeStart w:id="52"/>
            <w:r w:rsidRPr="001F34E8">
              <w:rPr>
                <w:rFonts w:ascii="Times New Roman" w:hAnsi="Times New Roman"/>
                <w:b/>
              </w:rPr>
              <w:t>Meta a cumprir</w:t>
            </w:r>
            <w:commentRangeEnd w:id="52"/>
            <w:r w:rsidRPr="001F34E8">
              <w:rPr>
                <w:sz w:val="16"/>
                <w:szCs w:val="16"/>
              </w:rPr>
              <w:commentReference w:id="52"/>
            </w:r>
          </w:p>
        </w:tc>
        <w:tc>
          <w:tcPr>
            <w:tcW w:w="7087" w:type="dxa"/>
            <w:vAlign w:val="center"/>
          </w:tcPr>
          <w:p w14:paraId="2EE2F14C" w14:textId="77777777" w:rsidR="001741D7" w:rsidRPr="001F34E8" w:rsidRDefault="001741D7" w:rsidP="00B76C42">
            <w:pPr>
              <w:spacing w:after="0" w:line="240" w:lineRule="auto"/>
              <w:rPr>
                <w:rFonts w:ascii="Times New Roman" w:hAnsi="Times New Roman"/>
              </w:rPr>
            </w:pPr>
          </w:p>
        </w:tc>
      </w:tr>
      <w:tr w:rsidR="001741D7" w:rsidRPr="001F34E8" w14:paraId="06A16833" w14:textId="77777777" w:rsidTr="00B76C42">
        <w:trPr>
          <w:trHeight w:val="180"/>
        </w:trPr>
        <w:tc>
          <w:tcPr>
            <w:tcW w:w="2552" w:type="dxa"/>
            <w:vAlign w:val="center"/>
          </w:tcPr>
          <w:p w14:paraId="3472EDD7" w14:textId="77777777" w:rsidR="001741D7" w:rsidRPr="001F34E8" w:rsidRDefault="001741D7" w:rsidP="00B76C42">
            <w:pPr>
              <w:spacing w:after="0" w:line="240" w:lineRule="auto"/>
              <w:rPr>
                <w:rFonts w:ascii="Times New Roman" w:hAnsi="Times New Roman"/>
                <w:b/>
              </w:rPr>
            </w:pPr>
            <w:commentRangeStart w:id="53"/>
            <w:r w:rsidRPr="001F34E8">
              <w:rPr>
                <w:rFonts w:ascii="Times New Roman" w:hAnsi="Times New Roman"/>
                <w:b/>
              </w:rPr>
              <w:t>Instrumento de medição</w:t>
            </w:r>
            <w:commentRangeEnd w:id="53"/>
            <w:r w:rsidRPr="001F34E8">
              <w:rPr>
                <w:sz w:val="16"/>
                <w:szCs w:val="16"/>
              </w:rPr>
              <w:commentReference w:id="53"/>
            </w:r>
          </w:p>
        </w:tc>
        <w:tc>
          <w:tcPr>
            <w:tcW w:w="7087" w:type="dxa"/>
            <w:vAlign w:val="center"/>
          </w:tcPr>
          <w:p w14:paraId="381B33DD" w14:textId="77777777" w:rsidR="001741D7" w:rsidRPr="001F34E8" w:rsidRDefault="001741D7" w:rsidP="00B76C42">
            <w:pPr>
              <w:spacing w:after="0" w:line="240" w:lineRule="auto"/>
              <w:rPr>
                <w:rFonts w:ascii="Times New Roman" w:hAnsi="Times New Roman"/>
              </w:rPr>
            </w:pPr>
          </w:p>
        </w:tc>
      </w:tr>
      <w:tr w:rsidR="001741D7" w:rsidRPr="001F34E8" w14:paraId="78CDD940" w14:textId="77777777" w:rsidTr="00B76C42">
        <w:trPr>
          <w:trHeight w:val="255"/>
        </w:trPr>
        <w:tc>
          <w:tcPr>
            <w:tcW w:w="2552" w:type="dxa"/>
            <w:vAlign w:val="center"/>
          </w:tcPr>
          <w:p w14:paraId="792727DE" w14:textId="77777777" w:rsidR="001741D7" w:rsidRPr="001F34E8" w:rsidRDefault="001741D7" w:rsidP="00B76C42">
            <w:pPr>
              <w:spacing w:after="0" w:line="240" w:lineRule="auto"/>
              <w:rPr>
                <w:rFonts w:ascii="Times New Roman" w:hAnsi="Times New Roman"/>
                <w:b/>
              </w:rPr>
            </w:pPr>
            <w:commentRangeStart w:id="54"/>
            <w:r w:rsidRPr="001F34E8">
              <w:rPr>
                <w:rFonts w:ascii="Times New Roman" w:hAnsi="Times New Roman"/>
                <w:b/>
              </w:rPr>
              <w:t>Forma de acompanhamento</w:t>
            </w:r>
            <w:commentRangeEnd w:id="54"/>
            <w:r w:rsidRPr="001F34E8">
              <w:rPr>
                <w:sz w:val="16"/>
                <w:szCs w:val="16"/>
              </w:rPr>
              <w:commentReference w:id="54"/>
            </w:r>
          </w:p>
        </w:tc>
        <w:tc>
          <w:tcPr>
            <w:tcW w:w="7087" w:type="dxa"/>
            <w:vAlign w:val="center"/>
          </w:tcPr>
          <w:p w14:paraId="6E316A74" w14:textId="77777777" w:rsidR="001741D7" w:rsidRPr="001F34E8" w:rsidRDefault="001741D7" w:rsidP="00B76C42">
            <w:pPr>
              <w:spacing w:after="0" w:line="240" w:lineRule="auto"/>
              <w:rPr>
                <w:rFonts w:ascii="Times New Roman" w:hAnsi="Times New Roman"/>
              </w:rPr>
            </w:pPr>
          </w:p>
        </w:tc>
      </w:tr>
      <w:tr w:rsidR="001741D7" w:rsidRPr="001F34E8" w14:paraId="674A5D12" w14:textId="77777777" w:rsidTr="00B76C42">
        <w:trPr>
          <w:trHeight w:val="240"/>
        </w:trPr>
        <w:tc>
          <w:tcPr>
            <w:tcW w:w="2552" w:type="dxa"/>
            <w:vAlign w:val="center"/>
          </w:tcPr>
          <w:p w14:paraId="0C1468DC" w14:textId="77777777" w:rsidR="001741D7" w:rsidRPr="001F34E8" w:rsidRDefault="001741D7" w:rsidP="00B76C42">
            <w:pPr>
              <w:spacing w:after="0" w:line="240" w:lineRule="auto"/>
              <w:rPr>
                <w:rFonts w:ascii="Times New Roman" w:hAnsi="Times New Roman"/>
                <w:b/>
              </w:rPr>
            </w:pPr>
            <w:commentRangeStart w:id="55"/>
            <w:r w:rsidRPr="001F34E8">
              <w:rPr>
                <w:rFonts w:ascii="Times New Roman" w:hAnsi="Times New Roman"/>
                <w:b/>
              </w:rPr>
              <w:t>Periodicidade</w:t>
            </w:r>
            <w:commentRangeEnd w:id="55"/>
            <w:r w:rsidRPr="001F34E8">
              <w:rPr>
                <w:sz w:val="16"/>
                <w:szCs w:val="16"/>
              </w:rPr>
              <w:commentReference w:id="55"/>
            </w:r>
          </w:p>
        </w:tc>
        <w:tc>
          <w:tcPr>
            <w:tcW w:w="7087" w:type="dxa"/>
            <w:vAlign w:val="center"/>
          </w:tcPr>
          <w:p w14:paraId="06077619" w14:textId="77777777" w:rsidR="001741D7" w:rsidRPr="001F34E8" w:rsidRDefault="001741D7" w:rsidP="00B76C42">
            <w:pPr>
              <w:spacing w:after="0" w:line="240" w:lineRule="auto"/>
              <w:rPr>
                <w:rFonts w:ascii="Times New Roman" w:hAnsi="Times New Roman"/>
              </w:rPr>
            </w:pPr>
          </w:p>
        </w:tc>
      </w:tr>
      <w:tr w:rsidR="001741D7" w:rsidRPr="001F34E8" w14:paraId="2A35D842" w14:textId="77777777" w:rsidTr="00B76C42">
        <w:trPr>
          <w:trHeight w:val="225"/>
        </w:trPr>
        <w:tc>
          <w:tcPr>
            <w:tcW w:w="2552" w:type="dxa"/>
            <w:vAlign w:val="center"/>
          </w:tcPr>
          <w:p w14:paraId="2AE15A06" w14:textId="77777777" w:rsidR="001741D7" w:rsidRPr="001F34E8" w:rsidRDefault="001741D7" w:rsidP="00B76C42">
            <w:pPr>
              <w:spacing w:after="0" w:line="240" w:lineRule="auto"/>
              <w:rPr>
                <w:rFonts w:ascii="Times New Roman" w:hAnsi="Times New Roman"/>
                <w:b/>
              </w:rPr>
            </w:pPr>
            <w:commentRangeStart w:id="56"/>
            <w:r w:rsidRPr="001F34E8">
              <w:rPr>
                <w:rFonts w:ascii="Times New Roman" w:hAnsi="Times New Roman"/>
                <w:b/>
              </w:rPr>
              <w:t>Mecanismo de Cálculo</w:t>
            </w:r>
            <w:commentRangeEnd w:id="56"/>
            <w:r w:rsidRPr="001F34E8">
              <w:rPr>
                <w:sz w:val="16"/>
                <w:szCs w:val="16"/>
              </w:rPr>
              <w:commentReference w:id="56"/>
            </w:r>
          </w:p>
        </w:tc>
        <w:tc>
          <w:tcPr>
            <w:tcW w:w="7087" w:type="dxa"/>
            <w:vAlign w:val="center"/>
          </w:tcPr>
          <w:p w14:paraId="224773E5" w14:textId="77777777" w:rsidR="001741D7" w:rsidRPr="001F34E8" w:rsidRDefault="001741D7" w:rsidP="00B76C42">
            <w:pPr>
              <w:spacing w:after="0" w:line="240" w:lineRule="auto"/>
              <w:rPr>
                <w:rFonts w:ascii="Times New Roman" w:hAnsi="Times New Roman"/>
              </w:rPr>
            </w:pPr>
          </w:p>
        </w:tc>
      </w:tr>
      <w:tr w:rsidR="001741D7" w:rsidRPr="001F34E8" w14:paraId="3C5D7015" w14:textId="77777777" w:rsidTr="00B76C42">
        <w:trPr>
          <w:trHeight w:val="165"/>
        </w:trPr>
        <w:tc>
          <w:tcPr>
            <w:tcW w:w="2552" w:type="dxa"/>
            <w:vAlign w:val="center"/>
          </w:tcPr>
          <w:p w14:paraId="6EB61B10" w14:textId="77777777" w:rsidR="001741D7" w:rsidRPr="001F34E8" w:rsidRDefault="001741D7" w:rsidP="00B76C42">
            <w:pPr>
              <w:spacing w:after="0" w:line="240" w:lineRule="auto"/>
              <w:rPr>
                <w:rFonts w:ascii="Times New Roman" w:hAnsi="Times New Roman"/>
                <w:b/>
              </w:rPr>
            </w:pPr>
            <w:commentRangeStart w:id="57"/>
            <w:r w:rsidRPr="001F34E8">
              <w:rPr>
                <w:rFonts w:ascii="Times New Roman" w:hAnsi="Times New Roman"/>
                <w:b/>
              </w:rPr>
              <w:t>Início da Vigência</w:t>
            </w:r>
            <w:commentRangeEnd w:id="57"/>
            <w:r w:rsidRPr="001F34E8">
              <w:rPr>
                <w:sz w:val="16"/>
                <w:szCs w:val="16"/>
              </w:rPr>
              <w:commentReference w:id="57"/>
            </w:r>
          </w:p>
        </w:tc>
        <w:tc>
          <w:tcPr>
            <w:tcW w:w="7087" w:type="dxa"/>
            <w:vAlign w:val="center"/>
          </w:tcPr>
          <w:p w14:paraId="5B3932C4" w14:textId="77777777" w:rsidR="001741D7" w:rsidRPr="001F34E8" w:rsidRDefault="001741D7" w:rsidP="00B76C42">
            <w:pPr>
              <w:spacing w:after="0" w:line="240" w:lineRule="auto"/>
              <w:rPr>
                <w:rFonts w:ascii="Times New Roman" w:hAnsi="Times New Roman"/>
              </w:rPr>
            </w:pPr>
          </w:p>
        </w:tc>
      </w:tr>
      <w:tr w:rsidR="001741D7" w:rsidRPr="001F34E8" w14:paraId="5D504618" w14:textId="77777777" w:rsidTr="00B76C42">
        <w:trPr>
          <w:trHeight w:val="176"/>
        </w:trPr>
        <w:tc>
          <w:tcPr>
            <w:tcW w:w="2552" w:type="dxa"/>
            <w:vAlign w:val="center"/>
          </w:tcPr>
          <w:p w14:paraId="67A1982A" w14:textId="77777777" w:rsidR="001741D7" w:rsidRPr="001F34E8" w:rsidRDefault="001741D7" w:rsidP="00B76C42">
            <w:pPr>
              <w:spacing w:after="0" w:line="240" w:lineRule="auto"/>
              <w:rPr>
                <w:rFonts w:ascii="Times New Roman" w:hAnsi="Times New Roman"/>
                <w:b/>
              </w:rPr>
            </w:pPr>
            <w:commentRangeStart w:id="58"/>
            <w:r w:rsidRPr="001F34E8">
              <w:rPr>
                <w:rFonts w:ascii="Times New Roman" w:hAnsi="Times New Roman"/>
                <w:b/>
              </w:rPr>
              <w:t>Faixas de ajuste no pagamento</w:t>
            </w:r>
            <w:commentRangeEnd w:id="58"/>
            <w:r w:rsidRPr="001F34E8">
              <w:rPr>
                <w:sz w:val="16"/>
                <w:szCs w:val="16"/>
              </w:rPr>
              <w:commentReference w:id="58"/>
            </w:r>
          </w:p>
        </w:tc>
        <w:tc>
          <w:tcPr>
            <w:tcW w:w="7087" w:type="dxa"/>
            <w:vAlign w:val="center"/>
          </w:tcPr>
          <w:p w14:paraId="3D57687D" w14:textId="77777777" w:rsidR="001741D7" w:rsidRPr="001F34E8" w:rsidRDefault="001741D7" w:rsidP="00B76C42">
            <w:pPr>
              <w:spacing w:after="0" w:line="240" w:lineRule="auto"/>
              <w:rPr>
                <w:rFonts w:ascii="Times New Roman" w:hAnsi="Times New Roman"/>
              </w:rPr>
            </w:pPr>
          </w:p>
        </w:tc>
      </w:tr>
      <w:tr w:rsidR="001741D7" w:rsidRPr="001F34E8" w14:paraId="523C3F32" w14:textId="77777777" w:rsidTr="00B76C42">
        <w:trPr>
          <w:trHeight w:val="300"/>
        </w:trPr>
        <w:tc>
          <w:tcPr>
            <w:tcW w:w="2552" w:type="dxa"/>
            <w:vAlign w:val="center"/>
          </w:tcPr>
          <w:p w14:paraId="6B9DF9E2" w14:textId="77777777" w:rsidR="001741D7" w:rsidRPr="001F34E8" w:rsidRDefault="001741D7" w:rsidP="00B76C42">
            <w:pPr>
              <w:spacing w:after="0" w:line="240" w:lineRule="auto"/>
              <w:rPr>
                <w:rFonts w:ascii="Times New Roman" w:hAnsi="Times New Roman"/>
                <w:b/>
                <w:color w:val="FF0000"/>
              </w:rPr>
            </w:pPr>
            <w:commentRangeStart w:id="59"/>
            <w:r w:rsidRPr="001F34E8">
              <w:rPr>
                <w:rFonts w:ascii="Times New Roman" w:hAnsi="Times New Roman"/>
                <w:b/>
                <w:color w:val="FF0000"/>
              </w:rPr>
              <w:t>Observações</w:t>
            </w:r>
            <w:commentRangeEnd w:id="59"/>
            <w:r w:rsidRPr="001F34E8">
              <w:rPr>
                <w:color w:val="FF0000"/>
                <w:sz w:val="16"/>
                <w:szCs w:val="16"/>
              </w:rPr>
              <w:commentReference w:id="59"/>
            </w:r>
          </w:p>
        </w:tc>
        <w:tc>
          <w:tcPr>
            <w:tcW w:w="7087" w:type="dxa"/>
            <w:vAlign w:val="center"/>
          </w:tcPr>
          <w:p w14:paraId="268833E9" w14:textId="77777777" w:rsidR="001741D7" w:rsidRPr="001F34E8" w:rsidRDefault="001741D7" w:rsidP="00B76C42">
            <w:pPr>
              <w:spacing w:after="0" w:line="240" w:lineRule="auto"/>
              <w:rPr>
                <w:rFonts w:ascii="Times New Roman" w:hAnsi="Times New Roman"/>
                <w:color w:val="FF0000"/>
              </w:rPr>
            </w:pPr>
          </w:p>
        </w:tc>
      </w:tr>
      <w:tr w:rsidR="001741D7" w:rsidRPr="001F34E8" w14:paraId="034E872B" w14:textId="77777777" w:rsidTr="00B76C42">
        <w:trPr>
          <w:trHeight w:val="240"/>
        </w:trPr>
        <w:tc>
          <w:tcPr>
            <w:tcW w:w="9639" w:type="dxa"/>
            <w:gridSpan w:val="2"/>
          </w:tcPr>
          <w:p w14:paraId="6C513AED" w14:textId="77777777" w:rsidR="001741D7" w:rsidRPr="001F34E8" w:rsidRDefault="001741D7" w:rsidP="00B76C42">
            <w:pPr>
              <w:spacing w:after="0" w:line="240" w:lineRule="auto"/>
              <w:jc w:val="center"/>
              <w:rPr>
                <w:rFonts w:ascii="Times New Roman" w:hAnsi="Times New Roman"/>
                <w:b/>
              </w:rPr>
            </w:pPr>
          </w:p>
        </w:tc>
      </w:tr>
    </w:tbl>
    <w:p w14:paraId="76A433D7" w14:textId="77777777" w:rsidR="001741D7" w:rsidRPr="001F34E8" w:rsidRDefault="001741D7" w:rsidP="001741D7">
      <w:pPr>
        <w:spacing w:after="160" w:line="259" w:lineRule="auto"/>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087"/>
      </w:tblGrid>
      <w:tr w:rsidR="001741D7" w:rsidRPr="001F34E8" w14:paraId="1DA88B1E" w14:textId="77777777" w:rsidTr="00B76C42">
        <w:trPr>
          <w:trHeight w:val="240"/>
        </w:trPr>
        <w:tc>
          <w:tcPr>
            <w:tcW w:w="9639" w:type="dxa"/>
            <w:gridSpan w:val="2"/>
            <w:vAlign w:val="center"/>
          </w:tcPr>
          <w:p w14:paraId="1465BA4B" w14:textId="77777777" w:rsidR="001741D7" w:rsidRPr="001F34E8" w:rsidRDefault="001741D7" w:rsidP="00B76C42">
            <w:pPr>
              <w:spacing w:after="0" w:line="240" w:lineRule="auto"/>
              <w:jc w:val="center"/>
              <w:rPr>
                <w:rFonts w:ascii="Times New Roman" w:hAnsi="Times New Roman"/>
                <w:b/>
                <w:color w:val="FF0000"/>
              </w:rPr>
            </w:pPr>
            <w:commentRangeStart w:id="60"/>
            <w:r w:rsidRPr="001F34E8">
              <w:rPr>
                <w:rFonts w:ascii="Times New Roman" w:hAnsi="Times New Roman"/>
                <w:b/>
                <w:color w:val="FF0000"/>
              </w:rPr>
              <w:t>Nº 01 – Prazo de atendimento de demandas (OS)</w:t>
            </w:r>
          </w:p>
        </w:tc>
      </w:tr>
      <w:tr w:rsidR="001741D7" w:rsidRPr="001F34E8" w14:paraId="6C7667EC" w14:textId="77777777" w:rsidTr="00B76C42">
        <w:trPr>
          <w:trHeight w:val="285"/>
        </w:trPr>
        <w:tc>
          <w:tcPr>
            <w:tcW w:w="2552" w:type="dxa"/>
            <w:vAlign w:val="center"/>
          </w:tcPr>
          <w:p w14:paraId="65EDB664" w14:textId="77777777" w:rsidR="001741D7" w:rsidRPr="001F34E8" w:rsidRDefault="001741D7" w:rsidP="00B76C42">
            <w:pPr>
              <w:spacing w:after="0" w:line="240" w:lineRule="auto"/>
              <w:jc w:val="center"/>
              <w:rPr>
                <w:rFonts w:ascii="Times New Roman" w:hAnsi="Times New Roman"/>
                <w:b/>
                <w:color w:val="FF0000"/>
              </w:rPr>
            </w:pPr>
            <w:r w:rsidRPr="001F34E8">
              <w:rPr>
                <w:rFonts w:ascii="Times New Roman" w:hAnsi="Times New Roman"/>
                <w:b/>
                <w:color w:val="FF0000"/>
              </w:rPr>
              <w:t>Item</w:t>
            </w:r>
          </w:p>
        </w:tc>
        <w:tc>
          <w:tcPr>
            <w:tcW w:w="7087" w:type="dxa"/>
            <w:vAlign w:val="center"/>
          </w:tcPr>
          <w:p w14:paraId="6B7B18E1" w14:textId="77777777" w:rsidR="001741D7" w:rsidRPr="001F34E8" w:rsidRDefault="001741D7" w:rsidP="00B76C42">
            <w:pPr>
              <w:spacing w:after="0" w:line="240" w:lineRule="auto"/>
              <w:jc w:val="center"/>
              <w:rPr>
                <w:rFonts w:ascii="Times New Roman" w:hAnsi="Times New Roman"/>
                <w:b/>
                <w:color w:val="FF0000"/>
              </w:rPr>
            </w:pPr>
            <w:r w:rsidRPr="001F34E8">
              <w:rPr>
                <w:rFonts w:ascii="Times New Roman" w:hAnsi="Times New Roman"/>
                <w:b/>
                <w:color w:val="FF0000"/>
              </w:rPr>
              <w:t>Descrição</w:t>
            </w:r>
          </w:p>
        </w:tc>
      </w:tr>
      <w:tr w:rsidR="001741D7" w:rsidRPr="001F34E8" w14:paraId="2AB20D7C" w14:textId="77777777" w:rsidTr="00B76C42">
        <w:trPr>
          <w:trHeight w:val="195"/>
        </w:trPr>
        <w:tc>
          <w:tcPr>
            <w:tcW w:w="2552" w:type="dxa"/>
            <w:vAlign w:val="center"/>
          </w:tcPr>
          <w:p w14:paraId="157DB010" w14:textId="77777777" w:rsidR="001741D7" w:rsidRPr="001F34E8" w:rsidRDefault="001741D7" w:rsidP="00B76C42">
            <w:pPr>
              <w:spacing w:after="0" w:line="240" w:lineRule="auto"/>
              <w:rPr>
                <w:rFonts w:ascii="Times New Roman" w:hAnsi="Times New Roman"/>
                <w:b/>
                <w:color w:val="FF0000"/>
              </w:rPr>
            </w:pPr>
            <w:r w:rsidRPr="001F34E8">
              <w:rPr>
                <w:rFonts w:ascii="Times New Roman" w:hAnsi="Times New Roman"/>
                <w:b/>
                <w:color w:val="FF0000"/>
              </w:rPr>
              <w:t xml:space="preserve">Finalidade </w:t>
            </w:r>
          </w:p>
        </w:tc>
        <w:tc>
          <w:tcPr>
            <w:tcW w:w="7087" w:type="dxa"/>
            <w:vAlign w:val="center"/>
          </w:tcPr>
          <w:p w14:paraId="11D81BE0" w14:textId="77777777" w:rsidR="001741D7" w:rsidRPr="001F34E8" w:rsidRDefault="001741D7" w:rsidP="00B76C42">
            <w:pPr>
              <w:spacing w:after="0" w:line="240" w:lineRule="auto"/>
              <w:rPr>
                <w:rFonts w:ascii="Times New Roman" w:hAnsi="Times New Roman"/>
                <w:color w:val="FF0000"/>
              </w:rPr>
            </w:pPr>
            <w:r w:rsidRPr="001F34E8">
              <w:rPr>
                <w:rFonts w:ascii="Times New Roman" w:hAnsi="Times New Roman"/>
                <w:color w:val="FF0000"/>
              </w:rPr>
              <w:t>Garantir um atendimento célere às demandas do órgão</w:t>
            </w:r>
          </w:p>
        </w:tc>
      </w:tr>
      <w:tr w:rsidR="001741D7" w:rsidRPr="001F34E8" w14:paraId="47814D9F" w14:textId="77777777" w:rsidTr="00B76C42">
        <w:trPr>
          <w:trHeight w:val="210"/>
        </w:trPr>
        <w:tc>
          <w:tcPr>
            <w:tcW w:w="2552" w:type="dxa"/>
            <w:vAlign w:val="center"/>
          </w:tcPr>
          <w:p w14:paraId="0BBC0EDD" w14:textId="77777777" w:rsidR="001741D7" w:rsidRPr="001F34E8" w:rsidRDefault="001741D7" w:rsidP="00B76C42">
            <w:pPr>
              <w:spacing w:after="0" w:line="240" w:lineRule="auto"/>
              <w:rPr>
                <w:rFonts w:ascii="Times New Roman" w:hAnsi="Times New Roman"/>
                <w:b/>
                <w:color w:val="FF0000"/>
              </w:rPr>
            </w:pPr>
            <w:r w:rsidRPr="001F34E8">
              <w:rPr>
                <w:rFonts w:ascii="Times New Roman" w:hAnsi="Times New Roman"/>
                <w:b/>
                <w:color w:val="FF0000"/>
              </w:rPr>
              <w:t>Meta a cumprir</w:t>
            </w:r>
          </w:p>
        </w:tc>
        <w:tc>
          <w:tcPr>
            <w:tcW w:w="7087" w:type="dxa"/>
            <w:vAlign w:val="center"/>
          </w:tcPr>
          <w:p w14:paraId="4892EC55" w14:textId="77777777" w:rsidR="001741D7" w:rsidRPr="001F34E8" w:rsidRDefault="001741D7" w:rsidP="00B76C42">
            <w:pPr>
              <w:spacing w:after="0" w:line="240" w:lineRule="auto"/>
              <w:rPr>
                <w:rFonts w:ascii="Times New Roman" w:hAnsi="Times New Roman"/>
                <w:color w:val="FF0000"/>
              </w:rPr>
            </w:pPr>
            <w:r w:rsidRPr="001F34E8">
              <w:rPr>
                <w:rFonts w:ascii="Times New Roman" w:hAnsi="Times New Roman"/>
                <w:color w:val="FF0000"/>
              </w:rPr>
              <w:t>24h</w:t>
            </w:r>
          </w:p>
        </w:tc>
      </w:tr>
      <w:tr w:rsidR="001741D7" w:rsidRPr="001F34E8" w14:paraId="31B64B68" w14:textId="77777777" w:rsidTr="00B76C42">
        <w:trPr>
          <w:trHeight w:val="180"/>
        </w:trPr>
        <w:tc>
          <w:tcPr>
            <w:tcW w:w="2552" w:type="dxa"/>
            <w:vAlign w:val="center"/>
          </w:tcPr>
          <w:p w14:paraId="468BB74F" w14:textId="77777777" w:rsidR="001741D7" w:rsidRPr="001F34E8" w:rsidRDefault="001741D7" w:rsidP="00B76C42">
            <w:pPr>
              <w:spacing w:after="0" w:line="240" w:lineRule="auto"/>
              <w:rPr>
                <w:rFonts w:ascii="Times New Roman" w:hAnsi="Times New Roman"/>
                <w:b/>
                <w:color w:val="FF0000"/>
              </w:rPr>
            </w:pPr>
            <w:r w:rsidRPr="001F34E8">
              <w:rPr>
                <w:rFonts w:ascii="Times New Roman" w:hAnsi="Times New Roman"/>
                <w:b/>
                <w:color w:val="FF0000"/>
              </w:rPr>
              <w:t>Instrumento de medição</w:t>
            </w:r>
          </w:p>
        </w:tc>
        <w:tc>
          <w:tcPr>
            <w:tcW w:w="7087" w:type="dxa"/>
            <w:vAlign w:val="center"/>
          </w:tcPr>
          <w:p w14:paraId="790436C6" w14:textId="77777777" w:rsidR="001741D7" w:rsidRPr="001F34E8" w:rsidRDefault="001741D7" w:rsidP="00B76C42">
            <w:pPr>
              <w:spacing w:after="0" w:line="240" w:lineRule="auto"/>
              <w:rPr>
                <w:rFonts w:ascii="Times New Roman" w:hAnsi="Times New Roman"/>
                <w:color w:val="FF0000"/>
              </w:rPr>
            </w:pPr>
            <w:r w:rsidRPr="001F34E8">
              <w:rPr>
                <w:rFonts w:ascii="Times New Roman" w:hAnsi="Times New Roman"/>
                <w:color w:val="FF0000"/>
              </w:rPr>
              <w:t>Sistema informatizado de solicitação de serviços – Ordem de Serviço (OS) eletrônica</w:t>
            </w:r>
          </w:p>
        </w:tc>
      </w:tr>
      <w:tr w:rsidR="001741D7" w:rsidRPr="001F34E8" w14:paraId="22BE91B7" w14:textId="77777777" w:rsidTr="00B76C42">
        <w:trPr>
          <w:trHeight w:val="255"/>
        </w:trPr>
        <w:tc>
          <w:tcPr>
            <w:tcW w:w="2552" w:type="dxa"/>
            <w:vAlign w:val="center"/>
          </w:tcPr>
          <w:p w14:paraId="3977A9D3" w14:textId="77777777" w:rsidR="001741D7" w:rsidRPr="001F34E8" w:rsidRDefault="001741D7" w:rsidP="00B76C42">
            <w:pPr>
              <w:spacing w:after="0" w:line="240" w:lineRule="auto"/>
              <w:rPr>
                <w:rFonts w:ascii="Times New Roman" w:hAnsi="Times New Roman"/>
                <w:b/>
                <w:color w:val="FF0000"/>
              </w:rPr>
            </w:pPr>
            <w:r w:rsidRPr="001F34E8">
              <w:rPr>
                <w:rFonts w:ascii="Times New Roman" w:hAnsi="Times New Roman"/>
                <w:b/>
                <w:color w:val="FF0000"/>
              </w:rPr>
              <w:t>Forma de acompanhamento</w:t>
            </w:r>
          </w:p>
        </w:tc>
        <w:tc>
          <w:tcPr>
            <w:tcW w:w="7087" w:type="dxa"/>
            <w:vAlign w:val="center"/>
          </w:tcPr>
          <w:p w14:paraId="3EBAE3B6" w14:textId="77777777" w:rsidR="001741D7" w:rsidRPr="001F34E8" w:rsidRDefault="001741D7" w:rsidP="00B76C42">
            <w:pPr>
              <w:spacing w:after="0" w:line="240" w:lineRule="auto"/>
              <w:rPr>
                <w:rFonts w:ascii="Times New Roman" w:hAnsi="Times New Roman"/>
                <w:color w:val="FF0000"/>
              </w:rPr>
            </w:pPr>
            <w:r w:rsidRPr="001F34E8">
              <w:rPr>
                <w:rFonts w:ascii="Times New Roman" w:hAnsi="Times New Roman"/>
                <w:color w:val="FF0000"/>
              </w:rPr>
              <w:t>Pelo sistema</w:t>
            </w:r>
          </w:p>
        </w:tc>
      </w:tr>
      <w:tr w:rsidR="001741D7" w:rsidRPr="001F34E8" w14:paraId="6AE6A830" w14:textId="77777777" w:rsidTr="00B76C42">
        <w:trPr>
          <w:trHeight w:val="240"/>
        </w:trPr>
        <w:tc>
          <w:tcPr>
            <w:tcW w:w="2552" w:type="dxa"/>
            <w:vAlign w:val="center"/>
          </w:tcPr>
          <w:p w14:paraId="03E8CFBC" w14:textId="77777777" w:rsidR="001741D7" w:rsidRPr="001F34E8" w:rsidRDefault="001741D7" w:rsidP="00B76C42">
            <w:pPr>
              <w:spacing w:after="0" w:line="240" w:lineRule="auto"/>
              <w:rPr>
                <w:rFonts w:ascii="Times New Roman" w:hAnsi="Times New Roman"/>
                <w:b/>
                <w:color w:val="FF0000"/>
              </w:rPr>
            </w:pPr>
            <w:r w:rsidRPr="001F34E8">
              <w:rPr>
                <w:rFonts w:ascii="Times New Roman" w:hAnsi="Times New Roman"/>
                <w:b/>
                <w:color w:val="FF0000"/>
              </w:rPr>
              <w:t>Periodicidade</w:t>
            </w:r>
          </w:p>
        </w:tc>
        <w:tc>
          <w:tcPr>
            <w:tcW w:w="7087" w:type="dxa"/>
            <w:vAlign w:val="center"/>
          </w:tcPr>
          <w:p w14:paraId="1575FFE5" w14:textId="77777777" w:rsidR="001741D7" w:rsidRPr="001F34E8" w:rsidRDefault="001741D7" w:rsidP="00B76C42">
            <w:pPr>
              <w:spacing w:after="0" w:line="240" w:lineRule="auto"/>
              <w:rPr>
                <w:rFonts w:ascii="Times New Roman" w:hAnsi="Times New Roman"/>
                <w:color w:val="FF0000"/>
              </w:rPr>
            </w:pPr>
            <w:r w:rsidRPr="001F34E8">
              <w:rPr>
                <w:rFonts w:ascii="Times New Roman" w:hAnsi="Times New Roman"/>
                <w:color w:val="FF0000"/>
              </w:rPr>
              <w:t>Mensal</w:t>
            </w:r>
          </w:p>
        </w:tc>
      </w:tr>
      <w:tr w:rsidR="001741D7" w:rsidRPr="001F34E8" w14:paraId="6CB62B3A" w14:textId="77777777" w:rsidTr="00B76C42">
        <w:trPr>
          <w:trHeight w:val="225"/>
        </w:trPr>
        <w:tc>
          <w:tcPr>
            <w:tcW w:w="2552" w:type="dxa"/>
            <w:vAlign w:val="center"/>
          </w:tcPr>
          <w:p w14:paraId="2DCF3BE4" w14:textId="77777777" w:rsidR="001741D7" w:rsidRPr="001F34E8" w:rsidRDefault="001741D7" w:rsidP="00B76C42">
            <w:pPr>
              <w:spacing w:after="0" w:line="240" w:lineRule="auto"/>
              <w:rPr>
                <w:rFonts w:ascii="Times New Roman" w:hAnsi="Times New Roman"/>
                <w:b/>
                <w:color w:val="FF0000"/>
              </w:rPr>
            </w:pPr>
            <w:r w:rsidRPr="001F34E8">
              <w:rPr>
                <w:rFonts w:ascii="Times New Roman" w:hAnsi="Times New Roman"/>
                <w:b/>
                <w:color w:val="FF0000"/>
              </w:rPr>
              <w:t>Mecanismo de Cálculo</w:t>
            </w:r>
          </w:p>
        </w:tc>
        <w:tc>
          <w:tcPr>
            <w:tcW w:w="7087" w:type="dxa"/>
            <w:vAlign w:val="center"/>
          </w:tcPr>
          <w:p w14:paraId="02395673" w14:textId="77777777" w:rsidR="001741D7" w:rsidRPr="001F34E8" w:rsidRDefault="001741D7" w:rsidP="00B76C42">
            <w:pPr>
              <w:spacing w:after="0" w:line="240" w:lineRule="auto"/>
              <w:rPr>
                <w:rFonts w:ascii="Times New Roman" w:hAnsi="Times New Roman"/>
                <w:color w:val="FF0000"/>
              </w:rPr>
            </w:pPr>
            <w:r w:rsidRPr="001F34E8">
              <w:rPr>
                <w:rFonts w:ascii="Times New Roman" w:hAnsi="Times New Roman"/>
                <w:color w:val="FF0000"/>
              </w:rPr>
              <w:t>Cada OS será verificada e valorada individualmente. N° de horas no atendimento/ 24h = X</w:t>
            </w:r>
          </w:p>
        </w:tc>
      </w:tr>
      <w:tr w:rsidR="001741D7" w:rsidRPr="001F34E8" w14:paraId="4C0FE8B1" w14:textId="77777777" w:rsidTr="00B76C42">
        <w:trPr>
          <w:trHeight w:val="165"/>
        </w:trPr>
        <w:tc>
          <w:tcPr>
            <w:tcW w:w="2552" w:type="dxa"/>
            <w:vAlign w:val="center"/>
          </w:tcPr>
          <w:p w14:paraId="23A54BC8" w14:textId="77777777" w:rsidR="001741D7" w:rsidRPr="001F34E8" w:rsidRDefault="001741D7" w:rsidP="00B76C42">
            <w:pPr>
              <w:spacing w:after="0" w:line="240" w:lineRule="auto"/>
              <w:rPr>
                <w:rFonts w:ascii="Times New Roman" w:hAnsi="Times New Roman"/>
                <w:b/>
                <w:color w:val="FF0000"/>
              </w:rPr>
            </w:pPr>
            <w:r w:rsidRPr="001F34E8">
              <w:rPr>
                <w:rFonts w:ascii="Times New Roman" w:hAnsi="Times New Roman"/>
                <w:b/>
                <w:color w:val="FF0000"/>
              </w:rPr>
              <w:t>Início da Vigência</w:t>
            </w:r>
          </w:p>
        </w:tc>
        <w:tc>
          <w:tcPr>
            <w:tcW w:w="7087" w:type="dxa"/>
            <w:vAlign w:val="center"/>
          </w:tcPr>
          <w:p w14:paraId="1758FDDE" w14:textId="77777777" w:rsidR="001741D7" w:rsidRPr="001F34E8" w:rsidRDefault="001741D7" w:rsidP="00B76C42">
            <w:pPr>
              <w:spacing w:after="0" w:line="240" w:lineRule="auto"/>
              <w:rPr>
                <w:rFonts w:ascii="Times New Roman" w:hAnsi="Times New Roman"/>
                <w:color w:val="FF0000"/>
              </w:rPr>
            </w:pPr>
            <w:r w:rsidRPr="001F34E8">
              <w:rPr>
                <w:rFonts w:ascii="Times New Roman" w:hAnsi="Times New Roman"/>
                <w:color w:val="FF0000"/>
              </w:rPr>
              <w:t>Data da assinatura do contrato</w:t>
            </w:r>
          </w:p>
        </w:tc>
      </w:tr>
      <w:tr w:rsidR="001741D7" w:rsidRPr="001F34E8" w14:paraId="257B452F" w14:textId="77777777" w:rsidTr="00B76C42">
        <w:trPr>
          <w:trHeight w:val="176"/>
        </w:trPr>
        <w:tc>
          <w:tcPr>
            <w:tcW w:w="2552" w:type="dxa"/>
            <w:vAlign w:val="center"/>
          </w:tcPr>
          <w:p w14:paraId="195EAD3D" w14:textId="77777777" w:rsidR="001741D7" w:rsidRPr="001F34E8" w:rsidRDefault="001741D7" w:rsidP="00B76C42">
            <w:pPr>
              <w:spacing w:after="0" w:line="240" w:lineRule="auto"/>
              <w:rPr>
                <w:rFonts w:ascii="Times New Roman" w:hAnsi="Times New Roman"/>
                <w:b/>
                <w:color w:val="FF0000"/>
              </w:rPr>
            </w:pPr>
            <w:r w:rsidRPr="001F34E8">
              <w:rPr>
                <w:rFonts w:ascii="Times New Roman" w:hAnsi="Times New Roman"/>
                <w:b/>
                <w:color w:val="FF0000"/>
              </w:rPr>
              <w:t>Faixas de ajuste no pagamento</w:t>
            </w:r>
          </w:p>
        </w:tc>
        <w:tc>
          <w:tcPr>
            <w:tcW w:w="7087" w:type="dxa"/>
            <w:vAlign w:val="center"/>
          </w:tcPr>
          <w:p w14:paraId="6028B5F4" w14:textId="77777777" w:rsidR="001741D7" w:rsidRPr="001F34E8" w:rsidRDefault="001741D7" w:rsidP="00B76C42">
            <w:pPr>
              <w:spacing w:after="0" w:line="240" w:lineRule="auto"/>
              <w:rPr>
                <w:rFonts w:ascii="Times New Roman" w:hAnsi="Times New Roman"/>
                <w:color w:val="FF0000"/>
              </w:rPr>
            </w:pPr>
            <w:r>
              <w:rPr>
                <w:rFonts w:ascii="Times New Roman" w:hAnsi="Times New Roman"/>
                <w:color w:val="FF0000"/>
              </w:rPr>
              <w:t xml:space="preserve">X até 1 – </w:t>
            </w:r>
            <w:r w:rsidRPr="001F34E8">
              <w:rPr>
                <w:rFonts w:ascii="Times New Roman" w:hAnsi="Times New Roman"/>
                <w:color w:val="FF0000"/>
              </w:rPr>
              <w:t>0%</w:t>
            </w:r>
            <w:r>
              <w:rPr>
                <w:rFonts w:ascii="Times New Roman" w:hAnsi="Times New Roman"/>
                <w:color w:val="FF0000"/>
              </w:rPr>
              <w:t xml:space="preserve"> de desconto</w:t>
            </w:r>
            <w:r w:rsidRPr="001F34E8">
              <w:rPr>
                <w:rFonts w:ascii="Times New Roman" w:hAnsi="Times New Roman"/>
                <w:color w:val="FF0000"/>
              </w:rPr>
              <w:t xml:space="preserve"> do valor da OS</w:t>
            </w:r>
          </w:p>
          <w:p w14:paraId="14D945B5" w14:textId="77777777" w:rsidR="001741D7" w:rsidRPr="001F34E8" w:rsidRDefault="001741D7" w:rsidP="00B76C42">
            <w:pPr>
              <w:spacing w:after="0" w:line="240" w:lineRule="auto"/>
              <w:rPr>
                <w:rFonts w:ascii="Times New Roman" w:hAnsi="Times New Roman"/>
                <w:color w:val="FF0000"/>
              </w:rPr>
            </w:pPr>
            <w:r>
              <w:rPr>
                <w:rFonts w:ascii="Times New Roman" w:hAnsi="Times New Roman"/>
                <w:color w:val="FF0000"/>
              </w:rPr>
              <w:t>De 1 a 1,5 – 5</w:t>
            </w:r>
            <w:r w:rsidRPr="001F34E8">
              <w:rPr>
                <w:rFonts w:ascii="Times New Roman" w:hAnsi="Times New Roman"/>
                <w:color w:val="FF0000"/>
              </w:rPr>
              <w:t xml:space="preserve">% </w:t>
            </w:r>
            <w:r>
              <w:rPr>
                <w:rFonts w:ascii="Times New Roman" w:hAnsi="Times New Roman"/>
                <w:color w:val="FF0000"/>
              </w:rPr>
              <w:t xml:space="preserve">de desconto </w:t>
            </w:r>
            <w:r w:rsidRPr="001F34E8">
              <w:rPr>
                <w:rFonts w:ascii="Times New Roman" w:hAnsi="Times New Roman"/>
                <w:color w:val="FF0000"/>
              </w:rPr>
              <w:t>do valor da OS</w:t>
            </w:r>
          </w:p>
          <w:p w14:paraId="6E53F217" w14:textId="77777777" w:rsidR="001741D7" w:rsidRPr="001F34E8" w:rsidRDefault="001741D7" w:rsidP="00B76C42">
            <w:pPr>
              <w:spacing w:after="0" w:line="240" w:lineRule="auto"/>
              <w:rPr>
                <w:rFonts w:ascii="Times New Roman" w:hAnsi="Times New Roman"/>
                <w:color w:val="FF0000"/>
              </w:rPr>
            </w:pPr>
            <w:r w:rsidRPr="001F34E8">
              <w:rPr>
                <w:rFonts w:ascii="Times New Roman" w:hAnsi="Times New Roman"/>
                <w:color w:val="FF0000"/>
              </w:rPr>
              <w:t xml:space="preserve">De </w:t>
            </w:r>
            <w:r>
              <w:rPr>
                <w:rFonts w:ascii="Times New Roman" w:hAnsi="Times New Roman"/>
                <w:color w:val="FF0000"/>
              </w:rPr>
              <w:t>1,5 a 2 – 10</w:t>
            </w:r>
            <w:r w:rsidRPr="001F34E8">
              <w:rPr>
                <w:rFonts w:ascii="Times New Roman" w:hAnsi="Times New Roman"/>
                <w:color w:val="FF0000"/>
              </w:rPr>
              <w:t>%</w:t>
            </w:r>
            <w:r>
              <w:rPr>
                <w:rFonts w:ascii="Times New Roman" w:hAnsi="Times New Roman"/>
                <w:color w:val="FF0000"/>
              </w:rPr>
              <w:t xml:space="preserve"> de desconto</w:t>
            </w:r>
            <w:r w:rsidRPr="001F34E8">
              <w:rPr>
                <w:rFonts w:ascii="Times New Roman" w:hAnsi="Times New Roman"/>
                <w:color w:val="FF0000"/>
              </w:rPr>
              <w:t xml:space="preserve"> do valor da OS</w:t>
            </w:r>
          </w:p>
        </w:tc>
      </w:tr>
      <w:tr w:rsidR="001741D7" w:rsidRPr="001F34E8" w14:paraId="59076D05" w14:textId="77777777" w:rsidTr="00B76C42">
        <w:trPr>
          <w:trHeight w:val="300"/>
        </w:trPr>
        <w:tc>
          <w:tcPr>
            <w:tcW w:w="2552" w:type="dxa"/>
            <w:vAlign w:val="center"/>
          </w:tcPr>
          <w:p w14:paraId="0519D40D" w14:textId="77777777" w:rsidR="001741D7" w:rsidRPr="001F34E8" w:rsidRDefault="001741D7" w:rsidP="00B76C42">
            <w:pPr>
              <w:spacing w:after="0" w:line="240" w:lineRule="auto"/>
              <w:rPr>
                <w:rFonts w:ascii="Times New Roman" w:hAnsi="Times New Roman"/>
                <w:b/>
                <w:color w:val="FF0000"/>
              </w:rPr>
            </w:pPr>
            <w:r w:rsidRPr="001F34E8">
              <w:rPr>
                <w:rFonts w:ascii="Times New Roman" w:hAnsi="Times New Roman"/>
                <w:b/>
                <w:color w:val="FF0000"/>
              </w:rPr>
              <w:t>Observações</w:t>
            </w:r>
          </w:p>
        </w:tc>
        <w:tc>
          <w:tcPr>
            <w:tcW w:w="7087" w:type="dxa"/>
            <w:vAlign w:val="center"/>
          </w:tcPr>
          <w:p w14:paraId="4AE89E22" w14:textId="77777777" w:rsidR="001741D7" w:rsidRPr="001F34E8" w:rsidRDefault="001741D7" w:rsidP="00B76C42">
            <w:pPr>
              <w:spacing w:after="0" w:line="240" w:lineRule="auto"/>
              <w:rPr>
                <w:rFonts w:ascii="Times New Roman" w:hAnsi="Times New Roman"/>
                <w:color w:val="FF0000"/>
              </w:rPr>
            </w:pPr>
          </w:p>
        </w:tc>
      </w:tr>
      <w:commentRangeEnd w:id="60"/>
      <w:tr w:rsidR="001741D7" w:rsidRPr="001F34E8" w14:paraId="2ABAF5F4" w14:textId="77777777" w:rsidTr="00B76C42">
        <w:trPr>
          <w:trHeight w:val="240"/>
        </w:trPr>
        <w:tc>
          <w:tcPr>
            <w:tcW w:w="9639" w:type="dxa"/>
            <w:gridSpan w:val="2"/>
          </w:tcPr>
          <w:p w14:paraId="0CEE3D86" w14:textId="77777777" w:rsidR="001741D7" w:rsidRPr="001F34E8" w:rsidRDefault="001741D7" w:rsidP="00B76C42">
            <w:pPr>
              <w:spacing w:after="0" w:line="240" w:lineRule="auto"/>
              <w:jc w:val="center"/>
              <w:rPr>
                <w:rFonts w:ascii="Times New Roman" w:hAnsi="Times New Roman"/>
                <w:b/>
                <w:color w:val="FF0000"/>
              </w:rPr>
            </w:pPr>
            <w:r w:rsidRPr="001F34E8">
              <w:rPr>
                <w:sz w:val="16"/>
                <w:szCs w:val="20"/>
              </w:rPr>
              <w:commentReference w:id="60"/>
            </w:r>
          </w:p>
        </w:tc>
      </w:tr>
    </w:tbl>
    <w:p w14:paraId="617A54ED" w14:textId="77777777" w:rsidR="001741D7" w:rsidRPr="001A7758" w:rsidRDefault="001741D7" w:rsidP="001741D7">
      <w:pPr>
        <w:spacing w:after="0" w:line="240" w:lineRule="auto"/>
        <w:rPr>
          <w:rFonts w:ascii="Times New Roman" w:eastAsia="Times New Roman" w:hAnsi="Times New Roman"/>
          <w:b/>
          <w:lang w:eastAsia="pt-BR"/>
        </w:rPr>
      </w:pPr>
      <w:r w:rsidRPr="001A7758">
        <w:rPr>
          <w:rFonts w:ascii="Times New Roman" w:hAnsi="Times New Roman"/>
          <w:b/>
        </w:rPr>
        <w:br w:type="page"/>
      </w:r>
    </w:p>
    <w:p w14:paraId="2D18E649" w14:textId="77777777" w:rsidR="001741D7" w:rsidRPr="009544F0" w:rsidRDefault="001741D7" w:rsidP="001741D7">
      <w:pPr>
        <w:autoSpaceDE w:val="0"/>
        <w:autoSpaceDN w:val="0"/>
        <w:adjustRightInd w:val="0"/>
        <w:spacing w:after="80" w:line="240" w:lineRule="auto"/>
        <w:jc w:val="center"/>
        <w:rPr>
          <w:rFonts w:ascii="Times New Roman" w:eastAsia="ArialMT" w:hAnsi="Times New Roman"/>
          <w:b/>
          <w:color w:val="FF0000"/>
          <w:sz w:val="24"/>
          <w:szCs w:val="24"/>
        </w:rPr>
      </w:pPr>
      <w:r w:rsidRPr="009544F0">
        <w:rPr>
          <w:rFonts w:ascii="Times New Roman" w:eastAsia="Times New Roman" w:hAnsi="Times New Roman"/>
          <w:b/>
          <w:bCs/>
          <w:sz w:val="24"/>
          <w:szCs w:val="24"/>
        </w:rPr>
        <w:t xml:space="preserve">ANEXO IV – </w:t>
      </w:r>
      <w:r w:rsidRPr="009544F0">
        <w:rPr>
          <w:rFonts w:ascii="Times New Roman" w:eastAsia="ArialMT" w:hAnsi="Times New Roman"/>
          <w:b/>
          <w:sz w:val="24"/>
          <w:szCs w:val="24"/>
        </w:rPr>
        <w:t>MODELO DE DECLARAÇÃO DE VISITA TÉCNICA</w:t>
      </w:r>
    </w:p>
    <w:p w14:paraId="2F473E5C" w14:textId="77777777" w:rsidR="001741D7" w:rsidRPr="009544F0" w:rsidRDefault="001741D7" w:rsidP="001741D7">
      <w:pPr>
        <w:autoSpaceDE w:val="0"/>
        <w:autoSpaceDN w:val="0"/>
        <w:adjustRightInd w:val="0"/>
        <w:spacing w:after="80" w:line="240" w:lineRule="auto"/>
        <w:jc w:val="both"/>
        <w:rPr>
          <w:rFonts w:ascii="Times New Roman" w:eastAsia="ArialMT" w:hAnsi="Times New Roman"/>
          <w:sz w:val="24"/>
          <w:szCs w:val="24"/>
        </w:rPr>
      </w:pPr>
    </w:p>
    <w:p w14:paraId="5B301FF8" w14:textId="77777777" w:rsidR="001741D7" w:rsidRPr="009544F0" w:rsidRDefault="001741D7" w:rsidP="001741D7">
      <w:pPr>
        <w:autoSpaceDE w:val="0"/>
        <w:autoSpaceDN w:val="0"/>
        <w:adjustRightInd w:val="0"/>
        <w:spacing w:after="0" w:line="240" w:lineRule="auto"/>
        <w:ind w:firstLine="720"/>
        <w:jc w:val="both"/>
        <w:rPr>
          <w:rFonts w:ascii="Times New Roman" w:eastAsia="ArialMT" w:hAnsi="Times New Roman"/>
          <w:sz w:val="24"/>
          <w:szCs w:val="24"/>
        </w:rPr>
      </w:pPr>
      <w:r w:rsidRPr="009544F0">
        <w:rPr>
          <w:rFonts w:ascii="Times New Roman" w:eastAsia="ArialMT" w:hAnsi="Times New Roman"/>
          <w:sz w:val="24"/>
          <w:szCs w:val="24"/>
        </w:rPr>
        <w:t xml:space="preserve">Eu, XXXXXXXXXXXXXXXXXXXXX (Representante Legal devidamente qualificado) da empresa XXXXXXXXXXXXXXXXX, DECLARO, para os devidos fins, que visitei o local onde será executado o/a </w:t>
      </w:r>
      <w:r w:rsidRPr="009544F0">
        <w:rPr>
          <w:rFonts w:ascii="Times New Roman" w:eastAsia="ArialMT" w:hAnsi="Times New Roman"/>
          <w:b/>
          <w:sz w:val="24"/>
          <w:szCs w:val="24"/>
        </w:rPr>
        <w:t>XXXXXXXXXXXXXXXXX (descrever o objeto da licitação) da Universidade Federal de Santa Catarina – UFSC</w:t>
      </w:r>
      <w:r w:rsidRPr="009544F0">
        <w:rPr>
          <w:rFonts w:ascii="Times New Roman" w:eastAsia="ArialMT" w:hAnsi="Times New Roman"/>
          <w:sz w:val="24"/>
          <w:szCs w:val="24"/>
        </w:rPr>
        <w:t>, tendo tomado conhecimento de todas as peculiaridades e características do local, inclusive, das possíveis dificuldades que possam onerar futuramente nossa empresa na execução do mesmo.</w:t>
      </w:r>
    </w:p>
    <w:p w14:paraId="6047510C" w14:textId="77777777" w:rsidR="001741D7" w:rsidRPr="009544F0" w:rsidRDefault="001741D7" w:rsidP="001741D7">
      <w:pPr>
        <w:autoSpaceDE w:val="0"/>
        <w:autoSpaceDN w:val="0"/>
        <w:adjustRightInd w:val="0"/>
        <w:spacing w:after="0" w:line="240" w:lineRule="auto"/>
        <w:ind w:firstLine="720"/>
        <w:jc w:val="both"/>
        <w:rPr>
          <w:rFonts w:ascii="Times New Roman" w:eastAsia="ArialMT" w:hAnsi="Times New Roman"/>
          <w:sz w:val="24"/>
          <w:szCs w:val="24"/>
        </w:rPr>
      </w:pPr>
    </w:p>
    <w:p w14:paraId="2AFD1F0A" w14:textId="77777777" w:rsidR="001741D7" w:rsidRPr="009544F0" w:rsidRDefault="001741D7" w:rsidP="001741D7">
      <w:pPr>
        <w:autoSpaceDE w:val="0"/>
        <w:autoSpaceDN w:val="0"/>
        <w:adjustRightInd w:val="0"/>
        <w:spacing w:after="0" w:line="240" w:lineRule="auto"/>
        <w:ind w:firstLine="720"/>
        <w:jc w:val="both"/>
        <w:rPr>
          <w:rFonts w:ascii="Times New Roman" w:eastAsia="ArialMT" w:hAnsi="Times New Roman"/>
          <w:sz w:val="24"/>
          <w:szCs w:val="24"/>
        </w:rPr>
      </w:pPr>
      <w:r w:rsidRPr="009544F0">
        <w:rPr>
          <w:rFonts w:ascii="Times New Roman" w:eastAsia="ArialMT" w:hAnsi="Times New Roman"/>
          <w:sz w:val="24"/>
          <w:szCs w:val="24"/>
        </w:rPr>
        <w:t>Assim, declaro que estou ciente de que o preço proposto pela empresa está de acordo com as exigências do edital e seus anexos, e assim, dentro desta proposta, assumimos o compromisso de honrar plenamente todas as exigências do instrumento convocatório n.º (citar o número do edital), sem quaisquer direitos a reclamações futuras, sob a alegação de quaisquer desconhecimentos quanto às particularidades do objeto.</w:t>
      </w:r>
    </w:p>
    <w:p w14:paraId="4B9C88C4" w14:textId="77777777" w:rsidR="001741D7" w:rsidRPr="009544F0" w:rsidRDefault="001741D7" w:rsidP="001741D7">
      <w:pPr>
        <w:autoSpaceDE w:val="0"/>
        <w:autoSpaceDN w:val="0"/>
        <w:adjustRightInd w:val="0"/>
        <w:spacing w:after="0" w:line="240" w:lineRule="auto"/>
        <w:ind w:firstLine="720"/>
        <w:jc w:val="both"/>
        <w:rPr>
          <w:rFonts w:ascii="Times New Roman" w:eastAsia="ArialMT" w:hAnsi="Times New Roman"/>
          <w:sz w:val="24"/>
          <w:szCs w:val="24"/>
        </w:rPr>
      </w:pPr>
    </w:p>
    <w:p w14:paraId="4F37A1A4" w14:textId="77777777" w:rsidR="001741D7" w:rsidRPr="009544F0" w:rsidRDefault="001741D7" w:rsidP="001741D7">
      <w:pPr>
        <w:autoSpaceDE w:val="0"/>
        <w:autoSpaceDN w:val="0"/>
        <w:adjustRightInd w:val="0"/>
        <w:spacing w:after="0" w:line="240" w:lineRule="auto"/>
        <w:ind w:firstLine="720"/>
        <w:jc w:val="both"/>
        <w:rPr>
          <w:rFonts w:ascii="Times New Roman" w:eastAsia="ArialMT" w:hAnsi="Times New Roman"/>
          <w:sz w:val="24"/>
          <w:szCs w:val="24"/>
        </w:rPr>
      </w:pPr>
      <w:r w:rsidRPr="009544F0">
        <w:rPr>
          <w:rFonts w:ascii="Times New Roman" w:eastAsia="ArialMT" w:hAnsi="Times New Roman"/>
          <w:sz w:val="24"/>
          <w:szCs w:val="24"/>
        </w:rPr>
        <w:t>DECLARO, também, estar ciente de que os quantitativos no orçamento apresentado utilizados na elaboração da proposta são de nossa inteira responsabilidade, não cabendo qualquer tipo de reclamação posterior por parte da empresa quanto a estes valores.</w:t>
      </w:r>
    </w:p>
    <w:p w14:paraId="2440F3A3" w14:textId="77777777" w:rsidR="001741D7" w:rsidRPr="009544F0" w:rsidRDefault="001741D7" w:rsidP="001741D7">
      <w:pPr>
        <w:autoSpaceDE w:val="0"/>
        <w:autoSpaceDN w:val="0"/>
        <w:adjustRightInd w:val="0"/>
        <w:spacing w:after="0" w:line="240" w:lineRule="auto"/>
        <w:jc w:val="both"/>
        <w:rPr>
          <w:rFonts w:ascii="Times New Roman" w:eastAsia="ArialMT" w:hAnsi="Times New Roman"/>
          <w:sz w:val="24"/>
          <w:szCs w:val="24"/>
        </w:rPr>
      </w:pPr>
    </w:p>
    <w:p w14:paraId="6ACF6CA2" w14:textId="77777777" w:rsidR="001741D7" w:rsidRPr="009544F0" w:rsidRDefault="001741D7" w:rsidP="001741D7">
      <w:pPr>
        <w:autoSpaceDE w:val="0"/>
        <w:autoSpaceDN w:val="0"/>
        <w:adjustRightInd w:val="0"/>
        <w:spacing w:after="0" w:line="240" w:lineRule="auto"/>
        <w:jc w:val="both"/>
        <w:rPr>
          <w:rFonts w:ascii="Times New Roman" w:eastAsia="ArialMT" w:hAnsi="Times New Roman"/>
          <w:sz w:val="24"/>
          <w:szCs w:val="24"/>
        </w:rPr>
      </w:pPr>
    </w:p>
    <w:p w14:paraId="32877A70" w14:textId="77777777" w:rsidR="001741D7" w:rsidRPr="009544F0" w:rsidRDefault="001741D7" w:rsidP="001741D7">
      <w:pPr>
        <w:autoSpaceDE w:val="0"/>
        <w:autoSpaceDN w:val="0"/>
        <w:adjustRightInd w:val="0"/>
        <w:spacing w:after="0" w:line="240" w:lineRule="auto"/>
        <w:jc w:val="both"/>
        <w:rPr>
          <w:rFonts w:ascii="Times New Roman" w:eastAsia="ArialMT" w:hAnsi="Times New Roman"/>
          <w:sz w:val="24"/>
          <w:szCs w:val="24"/>
        </w:rPr>
      </w:pPr>
    </w:p>
    <w:p w14:paraId="1270F0A2" w14:textId="77777777" w:rsidR="001741D7" w:rsidRPr="009544F0" w:rsidRDefault="001741D7" w:rsidP="001741D7">
      <w:pPr>
        <w:autoSpaceDE w:val="0"/>
        <w:autoSpaceDN w:val="0"/>
        <w:adjustRightInd w:val="0"/>
        <w:spacing w:after="80" w:line="240" w:lineRule="auto"/>
        <w:jc w:val="both"/>
        <w:rPr>
          <w:rFonts w:ascii="Times New Roman" w:eastAsia="ArialMT" w:hAnsi="Times New Roman"/>
          <w:sz w:val="24"/>
          <w:szCs w:val="24"/>
        </w:rPr>
      </w:pPr>
    </w:p>
    <w:p w14:paraId="11CC3771" w14:textId="77777777" w:rsidR="001741D7" w:rsidRPr="009544F0" w:rsidRDefault="001741D7" w:rsidP="001741D7">
      <w:pPr>
        <w:autoSpaceDE w:val="0"/>
        <w:autoSpaceDN w:val="0"/>
        <w:adjustRightInd w:val="0"/>
        <w:spacing w:after="80" w:line="240" w:lineRule="auto"/>
        <w:jc w:val="center"/>
        <w:rPr>
          <w:rFonts w:ascii="Times New Roman" w:eastAsia="ArialMT" w:hAnsi="Times New Roman"/>
          <w:sz w:val="24"/>
          <w:szCs w:val="24"/>
        </w:rPr>
      </w:pPr>
      <w:r w:rsidRPr="009544F0">
        <w:rPr>
          <w:rFonts w:ascii="Times New Roman" w:eastAsia="ArialMT" w:hAnsi="Times New Roman"/>
          <w:sz w:val="24"/>
          <w:szCs w:val="24"/>
        </w:rPr>
        <w:t>XXXXXXXXX, XX de XXXXXXX de XXXX.</w:t>
      </w:r>
    </w:p>
    <w:p w14:paraId="6277B38E" w14:textId="77777777" w:rsidR="001741D7" w:rsidRPr="009544F0" w:rsidRDefault="001741D7" w:rsidP="001741D7">
      <w:pPr>
        <w:autoSpaceDE w:val="0"/>
        <w:autoSpaceDN w:val="0"/>
        <w:adjustRightInd w:val="0"/>
        <w:spacing w:after="80" w:line="240" w:lineRule="auto"/>
        <w:jc w:val="center"/>
        <w:rPr>
          <w:rFonts w:ascii="Times New Roman" w:eastAsia="ArialMT" w:hAnsi="Times New Roman"/>
          <w:sz w:val="24"/>
          <w:szCs w:val="24"/>
        </w:rPr>
      </w:pPr>
    </w:p>
    <w:p w14:paraId="25302FB2" w14:textId="77777777" w:rsidR="001741D7" w:rsidRPr="009544F0" w:rsidRDefault="001741D7" w:rsidP="001741D7">
      <w:pPr>
        <w:autoSpaceDE w:val="0"/>
        <w:autoSpaceDN w:val="0"/>
        <w:adjustRightInd w:val="0"/>
        <w:spacing w:after="80" w:line="240" w:lineRule="auto"/>
        <w:jc w:val="center"/>
        <w:rPr>
          <w:rFonts w:ascii="Times New Roman" w:eastAsia="ArialMT" w:hAnsi="Times New Roman"/>
          <w:sz w:val="24"/>
          <w:szCs w:val="24"/>
        </w:rPr>
      </w:pPr>
    </w:p>
    <w:p w14:paraId="44A282BA" w14:textId="77777777" w:rsidR="001741D7" w:rsidRPr="009544F0" w:rsidRDefault="001741D7" w:rsidP="001741D7">
      <w:pPr>
        <w:autoSpaceDE w:val="0"/>
        <w:autoSpaceDN w:val="0"/>
        <w:adjustRightInd w:val="0"/>
        <w:spacing w:after="80" w:line="240" w:lineRule="auto"/>
        <w:jc w:val="center"/>
        <w:rPr>
          <w:rFonts w:ascii="Times New Roman" w:eastAsia="ArialMT" w:hAnsi="Times New Roman"/>
          <w:sz w:val="24"/>
          <w:szCs w:val="24"/>
        </w:rPr>
      </w:pPr>
    </w:p>
    <w:p w14:paraId="297DE2DA" w14:textId="77777777" w:rsidR="001741D7" w:rsidRPr="009544F0" w:rsidRDefault="001741D7" w:rsidP="001741D7">
      <w:pPr>
        <w:autoSpaceDE w:val="0"/>
        <w:autoSpaceDN w:val="0"/>
        <w:adjustRightInd w:val="0"/>
        <w:spacing w:after="80" w:line="240" w:lineRule="auto"/>
        <w:jc w:val="center"/>
        <w:rPr>
          <w:rFonts w:ascii="Times New Roman" w:eastAsia="ArialMT" w:hAnsi="Times New Roman"/>
          <w:sz w:val="24"/>
          <w:szCs w:val="24"/>
        </w:rPr>
      </w:pPr>
      <w:r w:rsidRPr="009544F0">
        <w:rPr>
          <w:rFonts w:ascii="Times New Roman" w:eastAsia="ArialMT" w:hAnsi="Times New Roman"/>
          <w:sz w:val="24"/>
          <w:szCs w:val="24"/>
        </w:rPr>
        <w:t>________________________________________</w:t>
      </w:r>
    </w:p>
    <w:p w14:paraId="5D749165" w14:textId="77777777" w:rsidR="001741D7" w:rsidRPr="009544F0" w:rsidRDefault="001741D7" w:rsidP="001741D7">
      <w:pPr>
        <w:autoSpaceDE w:val="0"/>
        <w:autoSpaceDN w:val="0"/>
        <w:adjustRightInd w:val="0"/>
        <w:spacing w:after="80" w:line="240" w:lineRule="auto"/>
        <w:jc w:val="center"/>
        <w:rPr>
          <w:rFonts w:ascii="Times New Roman" w:eastAsia="ArialMT" w:hAnsi="Times New Roman"/>
          <w:b/>
          <w:sz w:val="24"/>
          <w:szCs w:val="24"/>
        </w:rPr>
      </w:pPr>
      <w:r w:rsidRPr="009544F0">
        <w:rPr>
          <w:rFonts w:ascii="Times New Roman" w:eastAsia="ArialMT" w:hAnsi="Times New Roman"/>
          <w:b/>
          <w:sz w:val="24"/>
          <w:szCs w:val="24"/>
        </w:rPr>
        <w:t>Nome (Responsável Técnico ou Representante Legal)</w:t>
      </w:r>
    </w:p>
    <w:p w14:paraId="5BFAC57A" w14:textId="77777777" w:rsidR="001741D7" w:rsidRPr="009544F0" w:rsidRDefault="001741D7" w:rsidP="001741D7">
      <w:pPr>
        <w:autoSpaceDE w:val="0"/>
        <w:autoSpaceDN w:val="0"/>
        <w:adjustRightInd w:val="0"/>
        <w:spacing w:after="80" w:line="240" w:lineRule="auto"/>
        <w:jc w:val="center"/>
        <w:rPr>
          <w:rFonts w:ascii="Times New Roman" w:eastAsia="Times New Roman" w:hAnsi="Times New Roman"/>
          <w:b/>
          <w:sz w:val="24"/>
        </w:rPr>
      </w:pPr>
      <w:r w:rsidRPr="009544F0">
        <w:rPr>
          <w:rFonts w:ascii="Times New Roman" w:eastAsia="Times New Roman" w:hAnsi="Times New Roman"/>
          <w:b/>
          <w:sz w:val="24"/>
        </w:rPr>
        <w:t>CPF</w:t>
      </w:r>
      <w:r w:rsidRPr="009544F0">
        <w:rPr>
          <w:rFonts w:ascii="Times New Roman" w:eastAsia="ArialMT" w:hAnsi="Times New Roman"/>
          <w:b/>
          <w:sz w:val="24"/>
          <w:szCs w:val="24"/>
        </w:rPr>
        <w:t xml:space="preserve"> nº: </w:t>
      </w:r>
    </w:p>
    <w:p w14:paraId="3E76C7D7" w14:textId="77777777" w:rsidR="001741D7" w:rsidRPr="009544F0" w:rsidRDefault="001741D7" w:rsidP="001741D7">
      <w:pPr>
        <w:autoSpaceDE w:val="0"/>
        <w:autoSpaceDN w:val="0"/>
        <w:adjustRightInd w:val="0"/>
        <w:spacing w:after="80" w:line="240" w:lineRule="auto"/>
        <w:jc w:val="center"/>
        <w:rPr>
          <w:rFonts w:ascii="Times New Roman" w:eastAsia="ArialMT" w:hAnsi="Times New Roman"/>
          <w:b/>
          <w:sz w:val="24"/>
          <w:szCs w:val="24"/>
        </w:rPr>
      </w:pPr>
      <w:r w:rsidRPr="009544F0">
        <w:rPr>
          <w:rFonts w:ascii="Times New Roman" w:eastAsia="ArialMT" w:hAnsi="Times New Roman"/>
          <w:b/>
          <w:sz w:val="24"/>
          <w:szCs w:val="24"/>
        </w:rPr>
        <w:t>RG nº:</w:t>
      </w:r>
    </w:p>
    <w:p w14:paraId="6DDD59DF" w14:textId="77777777" w:rsidR="001741D7" w:rsidRPr="009544F0" w:rsidRDefault="001741D7" w:rsidP="001741D7">
      <w:pPr>
        <w:autoSpaceDE w:val="0"/>
        <w:autoSpaceDN w:val="0"/>
        <w:adjustRightInd w:val="0"/>
        <w:spacing w:after="80" w:line="240" w:lineRule="auto"/>
        <w:jc w:val="center"/>
        <w:rPr>
          <w:rFonts w:ascii="Times New Roman" w:eastAsia="ArialMT" w:hAnsi="Times New Roman"/>
          <w:sz w:val="24"/>
          <w:szCs w:val="24"/>
        </w:rPr>
      </w:pPr>
      <w:r w:rsidRPr="009544F0">
        <w:rPr>
          <w:rFonts w:ascii="Times New Roman" w:eastAsia="ArialMT" w:hAnsi="Times New Roman"/>
          <w:sz w:val="24"/>
          <w:szCs w:val="24"/>
        </w:rPr>
        <w:t>(assinatura e carimbo constando RG ou CPF)</w:t>
      </w:r>
    </w:p>
    <w:p w14:paraId="5FCDA6E3" w14:textId="77777777" w:rsidR="001741D7" w:rsidRPr="009544F0" w:rsidRDefault="001741D7" w:rsidP="001741D7">
      <w:pPr>
        <w:autoSpaceDE w:val="0"/>
        <w:autoSpaceDN w:val="0"/>
        <w:adjustRightInd w:val="0"/>
        <w:spacing w:after="80" w:line="240" w:lineRule="auto"/>
        <w:jc w:val="center"/>
        <w:rPr>
          <w:rFonts w:ascii="Times New Roman" w:eastAsia="ArialMT" w:hAnsi="Times New Roman"/>
          <w:sz w:val="24"/>
          <w:szCs w:val="24"/>
        </w:rPr>
      </w:pPr>
    </w:p>
    <w:p w14:paraId="6F883B70" w14:textId="77777777" w:rsidR="001741D7" w:rsidRPr="009544F0" w:rsidRDefault="001741D7" w:rsidP="001741D7">
      <w:pPr>
        <w:autoSpaceDE w:val="0"/>
        <w:autoSpaceDN w:val="0"/>
        <w:adjustRightInd w:val="0"/>
        <w:spacing w:after="80" w:line="240" w:lineRule="auto"/>
        <w:jc w:val="center"/>
        <w:rPr>
          <w:rFonts w:ascii="Times New Roman" w:eastAsia="ArialMT" w:hAnsi="Times New Roman"/>
          <w:sz w:val="24"/>
          <w:szCs w:val="24"/>
        </w:rPr>
      </w:pPr>
    </w:p>
    <w:p w14:paraId="585D23E2" w14:textId="77777777" w:rsidR="001741D7" w:rsidRPr="009544F0" w:rsidRDefault="001741D7" w:rsidP="001741D7">
      <w:pPr>
        <w:autoSpaceDE w:val="0"/>
        <w:autoSpaceDN w:val="0"/>
        <w:adjustRightInd w:val="0"/>
        <w:spacing w:after="80" w:line="240" w:lineRule="auto"/>
        <w:jc w:val="center"/>
        <w:rPr>
          <w:rFonts w:ascii="Times New Roman" w:eastAsia="ArialMT" w:hAnsi="Times New Roman"/>
          <w:sz w:val="24"/>
          <w:szCs w:val="24"/>
        </w:rPr>
      </w:pPr>
    </w:p>
    <w:p w14:paraId="08367A09" w14:textId="77777777" w:rsidR="001741D7" w:rsidRPr="009544F0" w:rsidRDefault="001741D7" w:rsidP="001741D7">
      <w:pPr>
        <w:autoSpaceDE w:val="0"/>
        <w:autoSpaceDN w:val="0"/>
        <w:adjustRightInd w:val="0"/>
        <w:spacing w:after="80" w:line="240" w:lineRule="auto"/>
        <w:jc w:val="center"/>
        <w:rPr>
          <w:rFonts w:ascii="Times New Roman" w:eastAsia="Times New Roman" w:hAnsi="Times New Roman"/>
          <w:b/>
          <w:bCs/>
          <w:sz w:val="24"/>
          <w:szCs w:val="24"/>
        </w:rPr>
      </w:pPr>
      <w:r>
        <w:rPr>
          <w:noProof/>
          <w:lang w:eastAsia="pt-BR"/>
        </w:rPr>
        <mc:AlternateContent>
          <mc:Choice Requires="wpg">
            <w:drawing>
              <wp:anchor distT="0" distB="0" distL="114300" distR="114300" simplePos="0" relativeHeight="251659264" behindDoc="1" locked="0" layoutInCell="1" allowOverlap="1" wp14:anchorId="14429AB5" wp14:editId="5A35BF89">
                <wp:simplePos x="0" y="0"/>
                <wp:positionH relativeFrom="page">
                  <wp:posOffset>2256155</wp:posOffset>
                </wp:positionH>
                <wp:positionV relativeFrom="paragraph">
                  <wp:posOffset>12700</wp:posOffset>
                </wp:positionV>
                <wp:extent cx="3048000" cy="1270"/>
                <wp:effectExtent l="0" t="0" r="19050" b="1778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3553" y="20"/>
                          <a:chExt cx="4800" cy="2"/>
                        </a:xfrm>
                      </wpg:grpSpPr>
                      <wps:wsp>
                        <wps:cNvPr id="11" name="Freeform 5"/>
                        <wps:cNvSpPr>
                          <a:spLocks/>
                        </wps:cNvSpPr>
                        <wps:spPr bwMode="auto">
                          <a:xfrm>
                            <a:off x="3553" y="20"/>
                            <a:ext cx="4800" cy="2"/>
                          </a:xfrm>
                          <a:custGeom>
                            <a:avLst/>
                            <a:gdLst>
                              <a:gd name="T0" fmla="+- 0 3553 3553"/>
                              <a:gd name="T1" fmla="*/ T0 w 4800"/>
                              <a:gd name="T2" fmla="+- 0 8353 3553"/>
                              <a:gd name="T3" fmla="*/ T2 w 4800"/>
                            </a:gdLst>
                            <a:ahLst/>
                            <a:cxnLst>
                              <a:cxn ang="0">
                                <a:pos x="T1" y="0"/>
                              </a:cxn>
                              <a:cxn ang="0">
                                <a:pos x="T3" y="0"/>
                              </a:cxn>
                            </a:cxnLst>
                            <a:rect l="0" t="0" r="r" b="b"/>
                            <a:pathLst>
                              <a:path w="4800">
                                <a:moveTo>
                                  <a:pt x="0" y="0"/>
                                </a:moveTo>
                                <a:lnTo>
                                  <a:pt x="480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4DCA6" id="Grupo 10" o:spid="_x0000_s1026" style="position:absolute;margin-left:177.65pt;margin-top:1pt;width:240pt;height:.1pt;z-index:-251657216;mso-position-horizontal-relative:page" coordorigin="3553,20"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">
                <v:shape id="Freeform 5" o:spid="_x0000_s1027" style="position:absolute;left:3553;top:20;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" path="m,l4800,e" filled="f" strokeweight=".84pt">
                  <v:path arrowok="t" o:connecttype="custom" o:connectlocs="0,0;4800,0" o:connectangles="0,0"/>
                </v:shape>
                <w10:wrap anchorx="page"/>
              </v:group>
            </w:pict>
          </mc:Fallback>
        </mc:AlternateContent>
      </w:r>
      <w:r w:rsidRPr="009544F0">
        <w:rPr>
          <w:rFonts w:ascii="Times New Roman" w:eastAsia="Times New Roman" w:hAnsi="Times New Roman"/>
          <w:b/>
          <w:bCs/>
          <w:sz w:val="24"/>
          <w:szCs w:val="24"/>
        </w:rPr>
        <w:t>Servidor da UFSC</w:t>
      </w:r>
    </w:p>
    <w:p w14:paraId="2CF45215" w14:textId="77777777" w:rsidR="001741D7" w:rsidRPr="009544F0" w:rsidRDefault="001741D7" w:rsidP="001741D7">
      <w:pPr>
        <w:autoSpaceDE w:val="0"/>
        <w:autoSpaceDN w:val="0"/>
        <w:adjustRightInd w:val="0"/>
        <w:spacing w:after="80" w:line="240" w:lineRule="auto"/>
        <w:jc w:val="center"/>
        <w:rPr>
          <w:rFonts w:ascii="Times New Roman" w:eastAsia="Times New Roman" w:hAnsi="Times New Roman"/>
          <w:b/>
          <w:bCs/>
          <w:sz w:val="24"/>
          <w:szCs w:val="24"/>
        </w:rPr>
      </w:pPr>
      <w:r w:rsidRPr="009544F0">
        <w:rPr>
          <w:rFonts w:ascii="Times New Roman" w:eastAsia="Times New Roman" w:hAnsi="Times New Roman"/>
          <w:bCs/>
          <w:sz w:val="24"/>
          <w:szCs w:val="24"/>
        </w:rPr>
        <w:t xml:space="preserve"> </w:t>
      </w:r>
      <w:r w:rsidRPr="009544F0">
        <w:rPr>
          <w:rFonts w:ascii="Times New Roman" w:eastAsia="Times New Roman" w:hAnsi="Times New Roman"/>
          <w:b/>
          <w:bCs/>
          <w:sz w:val="24"/>
          <w:szCs w:val="24"/>
        </w:rPr>
        <w:t>Siape nº:</w:t>
      </w:r>
    </w:p>
    <w:p w14:paraId="33FDCCEA" w14:textId="77777777" w:rsidR="001741D7" w:rsidRPr="009544F0" w:rsidRDefault="001741D7" w:rsidP="001741D7">
      <w:pPr>
        <w:autoSpaceDE w:val="0"/>
        <w:autoSpaceDN w:val="0"/>
        <w:adjustRightInd w:val="0"/>
        <w:spacing w:after="80" w:line="240" w:lineRule="auto"/>
        <w:jc w:val="center"/>
        <w:rPr>
          <w:rFonts w:ascii="Times New Roman" w:eastAsia="Times New Roman" w:hAnsi="Times New Roman"/>
          <w:bCs/>
          <w:sz w:val="24"/>
          <w:szCs w:val="24"/>
        </w:rPr>
      </w:pPr>
      <w:r w:rsidRPr="009544F0">
        <w:rPr>
          <w:rFonts w:ascii="Times New Roman" w:eastAsia="Times New Roman" w:hAnsi="Times New Roman"/>
          <w:bCs/>
          <w:sz w:val="24"/>
          <w:szCs w:val="24"/>
        </w:rPr>
        <w:t>(assinatura e carimbo constando nome e SIAPE)</w:t>
      </w:r>
    </w:p>
    <w:p w14:paraId="2AAB0C51" w14:textId="77777777" w:rsidR="001741D7" w:rsidRPr="009544F0" w:rsidRDefault="001741D7" w:rsidP="001741D7">
      <w:pPr>
        <w:autoSpaceDE w:val="0"/>
        <w:autoSpaceDN w:val="0"/>
        <w:adjustRightInd w:val="0"/>
        <w:spacing w:after="80" w:line="240" w:lineRule="auto"/>
        <w:jc w:val="center"/>
        <w:rPr>
          <w:rFonts w:ascii="Times New Roman" w:eastAsia="Times New Roman" w:hAnsi="Times New Roman"/>
          <w:b/>
          <w:bCs/>
          <w:sz w:val="24"/>
          <w:szCs w:val="24"/>
        </w:rPr>
      </w:pPr>
    </w:p>
    <w:p w14:paraId="7F045B0F" w14:textId="77777777" w:rsidR="001741D7" w:rsidRPr="009544F0" w:rsidRDefault="001741D7" w:rsidP="001741D7">
      <w:pPr>
        <w:autoSpaceDE w:val="0"/>
        <w:autoSpaceDN w:val="0"/>
        <w:adjustRightInd w:val="0"/>
        <w:spacing w:after="80" w:line="240" w:lineRule="auto"/>
        <w:jc w:val="both"/>
        <w:rPr>
          <w:rFonts w:ascii="Times New Roman" w:eastAsia="ArialMT" w:hAnsi="Times New Roman"/>
          <w:sz w:val="24"/>
          <w:szCs w:val="24"/>
        </w:rPr>
      </w:pPr>
    </w:p>
    <w:p w14:paraId="65265445" w14:textId="77777777" w:rsidR="001741D7" w:rsidRPr="009544F0" w:rsidRDefault="001741D7" w:rsidP="001741D7">
      <w:pPr>
        <w:autoSpaceDE w:val="0"/>
        <w:autoSpaceDN w:val="0"/>
        <w:adjustRightInd w:val="0"/>
        <w:spacing w:after="80" w:line="240" w:lineRule="auto"/>
        <w:jc w:val="both"/>
        <w:rPr>
          <w:rFonts w:ascii="Times New Roman" w:eastAsia="ArialMT" w:hAnsi="Times New Roman"/>
          <w:sz w:val="24"/>
          <w:szCs w:val="24"/>
        </w:rPr>
      </w:pPr>
    </w:p>
    <w:p w14:paraId="0A7BC4CB" w14:textId="77777777" w:rsidR="001741D7" w:rsidRPr="009544F0" w:rsidRDefault="001741D7" w:rsidP="001741D7">
      <w:pPr>
        <w:spacing w:before="120" w:after="240" w:line="240" w:lineRule="auto"/>
        <w:ind w:left="-284"/>
        <w:rPr>
          <w:rFonts w:ascii="Times New Roman" w:eastAsia="Times New Roman" w:hAnsi="Times New Roman"/>
          <w:b/>
          <w:bCs/>
          <w:sz w:val="24"/>
          <w:szCs w:val="24"/>
        </w:rPr>
      </w:pPr>
      <w:r w:rsidRPr="009544F0">
        <w:rPr>
          <w:rFonts w:ascii="Times New Roman" w:eastAsia="Times New Roman" w:hAnsi="Times New Roman"/>
          <w:b/>
          <w:bCs/>
          <w:sz w:val="24"/>
          <w:szCs w:val="24"/>
        </w:rPr>
        <w:t>Observação: Esta declaração deverá ser emitida preferencialmente em papel que identifique o licitante.</w:t>
      </w:r>
    </w:p>
    <w:p w14:paraId="49395E89" w14:textId="77777777" w:rsidR="001741D7" w:rsidRPr="009544F0" w:rsidRDefault="001741D7" w:rsidP="001741D7">
      <w:pPr>
        <w:spacing w:after="0" w:line="240" w:lineRule="auto"/>
        <w:rPr>
          <w:rFonts w:ascii="Times New Roman" w:eastAsia="Times New Roman" w:hAnsi="Times New Roman"/>
          <w:b/>
          <w:bCs/>
          <w:sz w:val="24"/>
          <w:szCs w:val="24"/>
        </w:rPr>
      </w:pPr>
      <w:r w:rsidRPr="009544F0">
        <w:rPr>
          <w:rFonts w:ascii="Times New Roman" w:eastAsia="Times New Roman" w:hAnsi="Times New Roman"/>
          <w:b/>
          <w:bCs/>
          <w:sz w:val="24"/>
          <w:szCs w:val="24"/>
        </w:rPr>
        <w:br w:type="page"/>
      </w:r>
    </w:p>
    <w:p w14:paraId="38EC8FDA" w14:textId="77777777" w:rsidR="001741D7" w:rsidRPr="009544F0" w:rsidRDefault="001741D7" w:rsidP="001741D7">
      <w:pPr>
        <w:autoSpaceDE w:val="0"/>
        <w:autoSpaceDN w:val="0"/>
        <w:adjustRightInd w:val="0"/>
        <w:spacing w:after="80" w:line="240" w:lineRule="auto"/>
        <w:jc w:val="center"/>
        <w:rPr>
          <w:rFonts w:ascii="Times New Roman" w:eastAsia="ArialMT" w:hAnsi="Times New Roman"/>
          <w:b/>
          <w:sz w:val="24"/>
          <w:szCs w:val="24"/>
        </w:rPr>
      </w:pPr>
      <w:r w:rsidRPr="009544F0">
        <w:rPr>
          <w:rFonts w:ascii="Times New Roman" w:eastAsia="Times New Roman" w:hAnsi="Times New Roman"/>
          <w:b/>
          <w:bCs/>
          <w:sz w:val="24"/>
          <w:szCs w:val="24"/>
        </w:rPr>
        <w:t xml:space="preserve">ANEXO V – </w:t>
      </w:r>
      <w:r w:rsidRPr="009544F0">
        <w:rPr>
          <w:rFonts w:ascii="Times New Roman" w:eastAsia="ArialMT" w:hAnsi="Times New Roman"/>
          <w:b/>
          <w:sz w:val="24"/>
          <w:szCs w:val="24"/>
        </w:rPr>
        <w:t>MODELO DE DECLARAÇÃO DE NÃO VISITA</w:t>
      </w:r>
    </w:p>
    <w:p w14:paraId="66576F1E" w14:textId="77777777" w:rsidR="001741D7" w:rsidRPr="009544F0" w:rsidRDefault="001741D7" w:rsidP="001741D7">
      <w:pPr>
        <w:autoSpaceDE w:val="0"/>
        <w:autoSpaceDN w:val="0"/>
        <w:adjustRightInd w:val="0"/>
        <w:spacing w:before="100" w:beforeAutospacing="1" w:after="80" w:afterAutospacing="1" w:line="240" w:lineRule="auto"/>
        <w:contextualSpacing/>
        <w:jc w:val="center"/>
        <w:rPr>
          <w:rFonts w:ascii="Times New Roman" w:eastAsia="ArialMT" w:hAnsi="Times New Roman"/>
          <w:b/>
          <w:sz w:val="24"/>
          <w:szCs w:val="24"/>
        </w:rPr>
      </w:pPr>
    </w:p>
    <w:p w14:paraId="434EB255" w14:textId="77777777" w:rsidR="001741D7" w:rsidRPr="009544F0" w:rsidRDefault="001741D7" w:rsidP="001741D7">
      <w:pPr>
        <w:autoSpaceDE w:val="0"/>
        <w:autoSpaceDN w:val="0"/>
        <w:adjustRightInd w:val="0"/>
        <w:spacing w:before="100" w:beforeAutospacing="1" w:after="80" w:afterAutospacing="1" w:line="240" w:lineRule="auto"/>
        <w:contextualSpacing/>
        <w:jc w:val="center"/>
        <w:rPr>
          <w:rFonts w:ascii="Times New Roman" w:eastAsia="ArialMT" w:hAnsi="Times New Roman"/>
          <w:b/>
          <w:sz w:val="24"/>
          <w:szCs w:val="24"/>
        </w:rPr>
      </w:pPr>
    </w:p>
    <w:p w14:paraId="3D1C37F4" w14:textId="77777777" w:rsidR="001741D7" w:rsidRPr="009544F0" w:rsidRDefault="001741D7" w:rsidP="001741D7">
      <w:pPr>
        <w:autoSpaceDE w:val="0"/>
        <w:autoSpaceDN w:val="0"/>
        <w:adjustRightInd w:val="0"/>
        <w:spacing w:after="0" w:line="240" w:lineRule="auto"/>
        <w:ind w:firstLine="720"/>
        <w:jc w:val="both"/>
        <w:rPr>
          <w:rFonts w:ascii="Times New Roman" w:eastAsia="ArialMT" w:hAnsi="Times New Roman"/>
          <w:sz w:val="24"/>
          <w:szCs w:val="24"/>
        </w:rPr>
      </w:pPr>
      <w:r w:rsidRPr="009544F0">
        <w:rPr>
          <w:rFonts w:ascii="Times New Roman" w:eastAsia="ArialMT" w:hAnsi="Times New Roman"/>
          <w:sz w:val="24"/>
          <w:szCs w:val="24"/>
        </w:rPr>
        <w:t xml:space="preserve">Eu, XXXXXXXXXXXXXXXXXXXXX (Representante Legal devidamente qualificado) da empresa XXXXXXXXXXXXXXXXX, DECLARO, para os devidos fins, que </w:t>
      </w:r>
      <w:r w:rsidRPr="009544F0">
        <w:rPr>
          <w:rFonts w:ascii="Times New Roman" w:eastAsia="ArialMT" w:hAnsi="Times New Roman"/>
          <w:b/>
          <w:sz w:val="24"/>
          <w:szCs w:val="24"/>
          <w:u w:val="single"/>
        </w:rPr>
        <w:t>NÃO</w:t>
      </w:r>
      <w:r w:rsidRPr="009544F0">
        <w:rPr>
          <w:rFonts w:ascii="Times New Roman" w:eastAsia="ArialMT" w:hAnsi="Times New Roman"/>
          <w:sz w:val="24"/>
          <w:szCs w:val="24"/>
        </w:rPr>
        <w:t xml:space="preserve"> visitei o local onde será executado </w:t>
      </w:r>
      <w:r w:rsidRPr="009544F0">
        <w:rPr>
          <w:rFonts w:ascii="Times New Roman" w:eastAsia="ArialMT" w:hAnsi="Times New Roman"/>
          <w:b/>
          <w:sz w:val="24"/>
          <w:szCs w:val="24"/>
        </w:rPr>
        <w:t>o/a XXXXXXXXXXXXXXXXX (descrever o objeto da licitação) da Universidade Federal de Santa Catarina – UFSC</w:t>
      </w:r>
      <w:r w:rsidRPr="009544F0">
        <w:rPr>
          <w:rFonts w:ascii="Times New Roman" w:eastAsia="ArialMT" w:hAnsi="Times New Roman"/>
          <w:sz w:val="24"/>
          <w:szCs w:val="24"/>
        </w:rPr>
        <w:t xml:space="preserve">, por opção própria, assumindo assim que </w:t>
      </w:r>
      <w:r w:rsidRPr="009544F0">
        <w:rPr>
          <w:rFonts w:ascii="Times New Roman" w:eastAsia="ArialMT" w:hAnsi="Times New Roman"/>
          <w:b/>
          <w:sz w:val="24"/>
          <w:szCs w:val="24"/>
        </w:rPr>
        <w:t xml:space="preserve">CONCORDO </w:t>
      </w:r>
      <w:r w:rsidRPr="009544F0">
        <w:rPr>
          <w:rFonts w:ascii="Times New Roman" w:eastAsia="ArialMT" w:hAnsi="Times New Roman"/>
          <w:sz w:val="24"/>
          <w:szCs w:val="24"/>
        </w:rPr>
        <w:t xml:space="preserve">com todas as condições estabelecidas no Edital e seus Anexos, e que ainda, assumo toda e qualquer responsabilidade pela ocorrência de eventuais prejuízos em virtude de sua omissão na verificação das condições do local de execução do objeto do certame. </w:t>
      </w:r>
    </w:p>
    <w:p w14:paraId="7E9B53A5" w14:textId="77777777" w:rsidR="001741D7" w:rsidRPr="009544F0" w:rsidRDefault="001741D7" w:rsidP="001741D7">
      <w:pPr>
        <w:autoSpaceDE w:val="0"/>
        <w:autoSpaceDN w:val="0"/>
        <w:adjustRightInd w:val="0"/>
        <w:spacing w:after="0" w:line="240" w:lineRule="auto"/>
        <w:jc w:val="both"/>
        <w:rPr>
          <w:rFonts w:ascii="Times New Roman" w:eastAsia="ArialMT" w:hAnsi="Times New Roman"/>
          <w:sz w:val="24"/>
          <w:szCs w:val="24"/>
        </w:rPr>
      </w:pPr>
    </w:p>
    <w:p w14:paraId="27E4D023" w14:textId="77777777" w:rsidR="001741D7" w:rsidRPr="009544F0" w:rsidRDefault="001741D7" w:rsidP="001741D7">
      <w:pPr>
        <w:autoSpaceDE w:val="0"/>
        <w:autoSpaceDN w:val="0"/>
        <w:adjustRightInd w:val="0"/>
        <w:spacing w:after="0" w:line="240" w:lineRule="auto"/>
        <w:ind w:firstLine="720"/>
        <w:jc w:val="both"/>
        <w:rPr>
          <w:rFonts w:ascii="Times New Roman" w:eastAsia="ArialMT" w:hAnsi="Times New Roman"/>
          <w:sz w:val="24"/>
          <w:szCs w:val="24"/>
        </w:rPr>
      </w:pPr>
      <w:r w:rsidRPr="009544F0">
        <w:rPr>
          <w:rFonts w:ascii="Times New Roman" w:eastAsia="ArialMT" w:hAnsi="Times New Roman"/>
          <w:sz w:val="24"/>
          <w:szCs w:val="24"/>
        </w:rPr>
        <w:t>Assim, declaro que estou ciente de que o preço proposto pela empresa está de acordo com as exigências do edital e seus anexos, e assim, dentro desta proposta, assumimos o compromisso de honrar plenamente todas as exigências do instrumento convocatório n.º (citar o número do edital), sem quaisquer direitos a reclamações futuras, sob a alegação de quaisquer desconhecimentos quanto às particularidades do objeto.</w:t>
      </w:r>
    </w:p>
    <w:p w14:paraId="10119779" w14:textId="77777777" w:rsidR="001741D7" w:rsidRPr="009544F0" w:rsidRDefault="001741D7" w:rsidP="001741D7">
      <w:pPr>
        <w:autoSpaceDE w:val="0"/>
        <w:autoSpaceDN w:val="0"/>
        <w:adjustRightInd w:val="0"/>
        <w:spacing w:after="0" w:line="240" w:lineRule="auto"/>
        <w:jc w:val="both"/>
        <w:rPr>
          <w:rFonts w:ascii="Times New Roman" w:eastAsia="ArialMT" w:hAnsi="Times New Roman"/>
          <w:sz w:val="24"/>
          <w:szCs w:val="24"/>
        </w:rPr>
      </w:pPr>
    </w:p>
    <w:p w14:paraId="0DECBEBF" w14:textId="77777777" w:rsidR="001741D7" w:rsidRPr="009544F0" w:rsidRDefault="001741D7" w:rsidP="001741D7">
      <w:pPr>
        <w:autoSpaceDE w:val="0"/>
        <w:autoSpaceDN w:val="0"/>
        <w:adjustRightInd w:val="0"/>
        <w:spacing w:after="0" w:line="240" w:lineRule="auto"/>
        <w:ind w:firstLine="720"/>
        <w:jc w:val="both"/>
        <w:rPr>
          <w:rFonts w:ascii="Times New Roman" w:eastAsia="ArialMT" w:hAnsi="Times New Roman"/>
          <w:sz w:val="24"/>
          <w:szCs w:val="24"/>
        </w:rPr>
      </w:pPr>
      <w:r w:rsidRPr="009544F0">
        <w:rPr>
          <w:rFonts w:ascii="Times New Roman" w:eastAsia="ArialMT" w:hAnsi="Times New Roman"/>
          <w:sz w:val="24"/>
          <w:szCs w:val="24"/>
        </w:rPr>
        <w:t>DECLARO, também, estar ciente de que os quantitativos no orçamento apresentado utilizados na elaboração da proposta são de nossa inteira responsabilidade, não cabendo qualquer tipo de reclamação posterior por parte da empresa quanto a estes valores.</w:t>
      </w:r>
    </w:p>
    <w:p w14:paraId="4E5E6B4B" w14:textId="77777777" w:rsidR="001741D7" w:rsidRPr="009544F0" w:rsidRDefault="001741D7" w:rsidP="001741D7">
      <w:pPr>
        <w:autoSpaceDE w:val="0"/>
        <w:autoSpaceDN w:val="0"/>
        <w:adjustRightInd w:val="0"/>
        <w:spacing w:after="80" w:line="240" w:lineRule="auto"/>
        <w:jc w:val="both"/>
        <w:rPr>
          <w:rFonts w:ascii="Times New Roman" w:eastAsia="ArialMT" w:hAnsi="Times New Roman"/>
          <w:sz w:val="24"/>
          <w:szCs w:val="24"/>
        </w:rPr>
      </w:pPr>
    </w:p>
    <w:p w14:paraId="17470825" w14:textId="77777777" w:rsidR="001741D7" w:rsidRPr="009544F0" w:rsidRDefault="001741D7" w:rsidP="001741D7">
      <w:pPr>
        <w:autoSpaceDE w:val="0"/>
        <w:autoSpaceDN w:val="0"/>
        <w:adjustRightInd w:val="0"/>
        <w:spacing w:after="80" w:line="240" w:lineRule="auto"/>
        <w:jc w:val="both"/>
        <w:rPr>
          <w:rFonts w:ascii="Times New Roman" w:eastAsia="ArialMT" w:hAnsi="Times New Roman"/>
          <w:sz w:val="24"/>
          <w:szCs w:val="24"/>
        </w:rPr>
      </w:pPr>
    </w:p>
    <w:p w14:paraId="1B103C80" w14:textId="77777777" w:rsidR="001741D7" w:rsidRPr="009544F0" w:rsidRDefault="001741D7" w:rsidP="001741D7">
      <w:pPr>
        <w:autoSpaceDE w:val="0"/>
        <w:autoSpaceDN w:val="0"/>
        <w:adjustRightInd w:val="0"/>
        <w:spacing w:after="80" w:line="240" w:lineRule="auto"/>
        <w:jc w:val="both"/>
        <w:rPr>
          <w:rFonts w:ascii="Times New Roman" w:eastAsia="ArialMT" w:hAnsi="Times New Roman"/>
          <w:sz w:val="24"/>
          <w:szCs w:val="24"/>
        </w:rPr>
      </w:pPr>
    </w:p>
    <w:p w14:paraId="58EDB1CC" w14:textId="77777777" w:rsidR="001741D7" w:rsidRPr="009544F0" w:rsidRDefault="001741D7" w:rsidP="001741D7">
      <w:pPr>
        <w:autoSpaceDE w:val="0"/>
        <w:autoSpaceDN w:val="0"/>
        <w:adjustRightInd w:val="0"/>
        <w:spacing w:after="80" w:line="240" w:lineRule="auto"/>
        <w:jc w:val="center"/>
        <w:rPr>
          <w:rFonts w:ascii="Times New Roman" w:eastAsia="ArialMT" w:hAnsi="Times New Roman"/>
          <w:sz w:val="24"/>
          <w:szCs w:val="24"/>
        </w:rPr>
      </w:pPr>
      <w:r w:rsidRPr="009544F0">
        <w:rPr>
          <w:rFonts w:ascii="Times New Roman" w:eastAsia="ArialMT" w:hAnsi="Times New Roman"/>
          <w:sz w:val="24"/>
          <w:szCs w:val="24"/>
        </w:rPr>
        <w:t>XXXXXXXXX, XX de XXXXXXX de XXXX.</w:t>
      </w:r>
    </w:p>
    <w:p w14:paraId="31CABAE6" w14:textId="77777777" w:rsidR="001741D7" w:rsidRPr="009544F0" w:rsidRDefault="001741D7" w:rsidP="001741D7">
      <w:pPr>
        <w:autoSpaceDE w:val="0"/>
        <w:autoSpaceDN w:val="0"/>
        <w:adjustRightInd w:val="0"/>
        <w:spacing w:after="80" w:line="240" w:lineRule="auto"/>
        <w:jc w:val="center"/>
        <w:rPr>
          <w:rFonts w:ascii="Times New Roman" w:eastAsia="ArialMT" w:hAnsi="Times New Roman"/>
          <w:sz w:val="24"/>
          <w:szCs w:val="24"/>
        </w:rPr>
      </w:pPr>
    </w:p>
    <w:p w14:paraId="4970D096" w14:textId="77777777" w:rsidR="001741D7" w:rsidRPr="009544F0" w:rsidRDefault="001741D7" w:rsidP="001741D7">
      <w:pPr>
        <w:autoSpaceDE w:val="0"/>
        <w:autoSpaceDN w:val="0"/>
        <w:adjustRightInd w:val="0"/>
        <w:spacing w:after="80" w:line="240" w:lineRule="auto"/>
        <w:jc w:val="center"/>
        <w:rPr>
          <w:rFonts w:ascii="Times New Roman" w:eastAsia="ArialMT" w:hAnsi="Times New Roman"/>
          <w:sz w:val="24"/>
          <w:szCs w:val="24"/>
        </w:rPr>
      </w:pPr>
    </w:p>
    <w:p w14:paraId="07FEEBD4" w14:textId="77777777" w:rsidR="001741D7" w:rsidRPr="009544F0" w:rsidRDefault="001741D7" w:rsidP="001741D7">
      <w:pPr>
        <w:autoSpaceDE w:val="0"/>
        <w:autoSpaceDN w:val="0"/>
        <w:adjustRightInd w:val="0"/>
        <w:spacing w:after="80" w:line="240" w:lineRule="auto"/>
        <w:jc w:val="center"/>
        <w:rPr>
          <w:rFonts w:ascii="Times New Roman" w:eastAsia="ArialMT" w:hAnsi="Times New Roman"/>
          <w:sz w:val="24"/>
          <w:szCs w:val="24"/>
        </w:rPr>
      </w:pPr>
    </w:p>
    <w:p w14:paraId="59A9D59E" w14:textId="77777777" w:rsidR="001741D7" w:rsidRPr="009544F0" w:rsidRDefault="001741D7" w:rsidP="001741D7">
      <w:pPr>
        <w:autoSpaceDE w:val="0"/>
        <w:autoSpaceDN w:val="0"/>
        <w:adjustRightInd w:val="0"/>
        <w:spacing w:after="80" w:line="240" w:lineRule="auto"/>
        <w:jc w:val="center"/>
        <w:rPr>
          <w:rFonts w:ascii="Times New Roman" w:eastAsia="ArialMT" w:hAnsi="Times New Roman"/>
          <w:sz w:val="24"/>
          <w:szCs w:val="24"/>
        </w:rPr>
      </w:pPr>
      <w:r w:rsidRPr="009544F0">
        <w:rPr>
          <w:rFonts w:ascii="Times New Roman" w:eastAsia="ArialMT" w:hAnsi="Times New Roman"/>
          <w:sz w:val="24"/>
          <w:szCs w:val="24"/>
        </w:rPr>
        <w:t>________________________________________</w:t>
      </w:r>
    </w:p>
    <w:p w14:paraId="6374F1AD" w14:textId="77777777" w:rsidR="001741D7" w:rsidRPr="009544F0" w:rsidRDefault="001741D7" w:rsidP="001741D7">
      <w:pPr>
        <w:autoSpaceDE w:val="0"/>
        <w:autoSpaceDN w:val="0"/>
        <w:adjustRightInd w:val="0"/>
        <w:spacing w:after="80" w:line="240" w:lineRule="auto"/>
        <w:jc w:val="center"/>
        <w:rPr>
          <w:rFonts w:ascii="Times New Roman" w:eastAsia="ArialMT" w:hAnsi="Times New Roman"/>
          <w:b/>
          <w:sz w:val="24"/>
          <w:szCs w:val="24"/>
        </w:rPr>
      </w:pPr>
      <w:r w:rsidRPr="009544F0">
        <w:rPr>
          <w:rFonts w:ascii="Times New Roman" w:eastAsia="ArialMT" w:hAnsi="Times New Roman"/>
          <w:b/>
          <w:sz w:val="24"/>
          <w:szCs w:val="24"/>
        </w:rPr>
        <w:t>NOME (RESPONSÁVEL TÉCNICO OU REPRESENTANTE LEGAL)</w:t>
      </w:r>
    </w:p>
    <w:p w14:paraId="18686D8A" w14:textId="77777777" w:rsidR="001741D7" w:rsidRPr="009544F0" w:rsidRDefault="001741D7" w:rsidP="001741D7">
      <w:pPr>
        <w:autoSpaceDE w:val="0"/>
        <w:autoSpaceDN w:val="0"/>
        <w:adjustRightInd w:val="0"/>
        <w:spacing w:after="80" w:line="240" w:lineRule="auto"/>
        <w:jc w:val="center"/>
        <w:rPr>
          <w:rFonts w:ascii="Times New Roman" w:eastAsia="ArialMT" w:hAnsi="Times New Roman"/>
          <w:b/>
          <w:sz w:val="24"/>
          <w:szCs w:val="24"/>
        </w:rPr>
      </w:pPr>
      <w:r w:rsidRPr="009544F0">
        <w:rPr>
          <w:rFonts w:ascii="Times New Roman" w:eastAsia="ArialMT" w:hAnsi="Times New Roman"/>
          <w:b/>
          <w:sz w:val="24"/>
          <w:szCs w:val="24"/>
        </w:rPr>
        <w:t xml:space="preserve">CPF nº: </w:t>
      </w:r>
    </w:p>
    <w:p w14:paraId="793F0BFD" w14:textId="77777777" w:rsidR="001741D7" w:rsidRPr="009544F0" w:rsidRDefault="001741D7" w:rsidP="001741D7">
      <w:pPr>
        <w:autoSpaceDE w:val="0"/>
        <w:autoSpaceDN w:val="0"/>
        <w:adjustRightInd w:val="0"/>
        <w:spacing w:after="80" w:line="240" w:lineRule="auto"/>
        <w:jc w:val="center"/>
        <w:rPr>
          <w:rFonts w:ascii="Times New Roman" w:eastAsia="ArialMT" w:hAnsi="Times New Roman"/>
          <w:b/>
          <w:sz w:val="24"/>
          <w:szCs w:val="24"/>
        </w:rPr>
      </w:pPr>
      <w:r w:rsidRPr="009544F0">
        <w:rPr>
          <w:rFonts w:ascii="Times New Roman" w:eastAsia="ArialMT" w:hAnsi="Times New Roman"/>
          <w:b/>
          <w:sz w:val="24"/>
          <w:szCs w:val="24"/>
        </w:rPr>
        <w:t>RG nº:</w:t>
      </w:r>
    </w:p>
    <w:p w14:paraId="02BBE658" w14:textId="77777777" w:rsidR="001741D7" w:rsidRPr="009544F0" w:rsidRDefault="001741D7" w:rsidP="001741D7">
      <w:pPr>
        <w:autoSpaceDE w:val="0"/>
        <w:autoSpaceDN w:val="0"/>
        <w:adjustRightInd w:val="0"/>
        <w:spacing w:after="80" w:line="240" w:lineRule="auto"/>
        <w:jc w:val="center"/>
        <w:rPr>
          <w:rFonts w:ascii="Times New Roman" w:eastAsia="Times New Roman" w:hAnsi="Times New Roman"/>
          <w:bCs/>
          <w:sz w:val="24"/>
          <w:szCs w:val="24"/>
        </w:rPr>
      </w:pPr>
      <w:r w:rsidRPr="009544F0">
        <w:rPr>
          <w:rFonts w:ascii="Times New Roman" w:eastAsia="ArialMT" w:hAnsi="Times New Roman"/>
          <w:sz w:val="24"/>
          <w:szCs w:val="24"/>
        </w:rPr>
        <w:t>(assinatura e carimbo constando RG ou CPF)</w:t>
      </w:r>
    </w:p>
    <w:p w14:paraId="7D807423" w14:textId="77777777" w:rsidR="001741D7" w:rsidRPr="009544F0" w:rsidRDefault="001741D7" w:rsidP="001741D7">
      <w:pPr>
        <w:autoSpaceDE w:val="0"/>
        <w:autoSpaceDN w:val="0"/>
        <w:adjustRightInd w:val="0"/>
        <w:spacing w:after="80" w:line="240" w:lineRule="auto"/>
        <w:jc w:val="both"/>
        <w:rPr>
          <w:rFonts w:ascii="Times New Roman" w:eastAsia="ArialMT" w:hAnsi="Times New Roman"/>
          <w:sz w:val="24"/>
          <w:szCs w:val="24"/>
        </w:rPr>
      </w:pPr>
    </w:p>
    <w:p w14:paraId="43F46F6F" w14:textId="77777777" w:rsidR="001741D7" w:rsidRPr="009544F0" w:rsidRDefault="001741D7" w:rsidP="001741D7">
      <w:pPr>
        <w:autoSpaceDE w:val="0"/>
        <w:autoSpaceDN w:val="0"/>
        <w:adjustRightInd w:val="0"/>
        <w:spacing w:after="80" w:line="240" w:lineRule="auto"/>
        <w:jc w:val="both"/>
        <w:rPr>
          <w:rFonts w:ascii="Times New Roman" w:eastAsia="ArialMT" w:hAnsi="Times New Roman"/>
          <w:sz w:val="24"/>
          <w:szCs w:val="24"/>
        </w:rPr>
      </w:pPr>
    </w:p>
    <w:p w14:paraId="1363C487" w14:textId="77777777" w:rsidR="001741D7" w:rsidRPr="009544F0" w:rsidRDefault="001741D7" w:rsidP="001741D7">
      <w:pPr>
        <w:autoSpaceDE w:val="0"/>
        <w:autoSpaceDN w:val="0"/>
        <w:adjustRightInd w:val="0"/>
        <w:spacing w:after="80" w:line="240" w:lineRule="auto"/>
        <w:jc w:val="center"/>
        <w:rPr>
          <w:rFonts w:ascii="Times New Roman" w:eastAsia="ArialMT" w:hAnsi="Times New Roman"/>
          <w:sz w:val="24"/>
          <w:szCs w:val="24"/>
        </w:rPr>
      </w:pPr>
    </w:p>
    <w:p w14:paraId="7577224A" w14:textId="77777777" w:rsidR="001741D7" w:rsidRPr="009544F0" w:rsidRDefault="001741D7" w:rsidP="001741D7">
      <w:pPr>
        <w:autoSpaceDE w:val="0"/>
        <w:autoSpaceDN w:val="0"/>
        <w:adjustRightInd w:val="0"/>
        <w:spacing w:after="80" w:line="240" w:lineRule="auto"/>
        <w:jc w:val="both"/>
        <w:rPr>
          <w:rFonts w:ascii="Times New Roman" w:eastAsia="Times New Roman" w:hAnsi="Times New Roman"/>
          <w:b/>
          <w:bCs/>
          <w:sz w:val="24"/>
          <w:szCs w:val="24"/>
        </w:rPr>
      </w:pPr>
      <w:r w:rsidRPr="009544F0">
        <w:rPr>
          <w:rFonts w:ascii="Times New Roman" w:eastAsia="Times New Roman" w:hAnsi="Times New Roman"/>
          <w:b/>
          <w:bCs/>
          <w:sz w:val="24"/>
          <w:szCs w:val="24"/>
        </w:rPr>
        <w:t>Observação: Esta declaração deverá ser emitida preferencialmente em papel que identifique o licitante.</w:t>
      </w:r>
    </w:p>
    <w:p w14:paraId="766B7A60" w14:textId="77777777" w:rsidR="001741D7" w:rsidRPr="001A7758" w:rsidRDefault="001741D7" w:rsidP="001741D7">
      <w:pPr>
        <w:autoSpaceDE w:val="0"/>
        <w:autoSpaceDN w:val="0"/>
        <w:adjustRightInd w:val="0"/>
        <w:spacing w:after="80" w:line="240" w:lineRule="auto"/>
        <w:jc w:val="center"/>
        <w:rPr>
          <w:b/>
        </w:rPr>
      </w:pPr>
    </w:p>
    <w:p w14:paraId="4B7AAE5A" w14:textId="77777777" w:rsidR="00DE2DFC" w:rsidRDefault="00DE2DFC" w:rsidP="00DE2DFC">
      <w:pPr>
        <w:spacing w:before="120" w:afterLines="120" w:after="288" w:line="312" w:lineRule="auto"/>
        <w:jc w:val="both"/>
        <w:rPr>
          <w:rFonts w:eastAsia="Arial" w:cstheme="minorHAnsi"/>
          <w:b/>
        </w:rPr>
      </w:pPr>
    </w:p>
    <w:p w14:paraId="3C7F8A5D" w14:textId="2F0D6EC0" w:rsidR="00DE2DFC" w:rsidRDefault="00DE2DFC" w:rsidP="00DE2DFC">
      <w:pPr>
        <w:spacing w:before="120" w:afterLines="120" w:after="288" w:line="312" w:lineRule="auto"/>
        <w:jc w:val="both"/>
        <w:rPr>
          <w:rFonts w:eastAsia="Arial" w:cstheme="minorHAnsi"/>
          <w:b/>
        </w:rPr>
      </w:pPr>
    </w:p>
    <w:p w14:paraId="315E8568" w14:textId="1230AF77" w:rsidR="001E5A13" w:rsidRDefault="001E5A13" w:rsidP="00DE2DFC">
      <w:pPr>
        <w:spacing w:before="120" w:afterLines="120" w:after="288" w:line="312" w:lineRule="auto"/>
        <w:jc w:val="both"/>
        <w:rPr>
          <w:rFonts w:eastAsia="Arial" w:cstheme="minorHAnsi"/>
          <w:b/>
        </w:rPr>
      </w:pPr>
    </w:p>
    <w:p w14:paraId="70C8230C" w14:textId="48F573C0" w:rsidR="001E5A13" w:rsidRDefault="001E5A13" w:rsidP="00DE2DFC">
      <w:pPr>
        <w:spacing w:before="120" w:afterLines="120" w:after="288" w:line="312" w:lineRule="auto"/>
        <w:jc w:val="both"/>
        <w:rPr>
          <w:rFonts w:eastAsia="Arial" w:cstheme="minorHAnsi"/>
          <w:b/>
        </w:rPr>
      </w:pPr>
    </w:p>
    <w:p w14:paraId="7520E201" w14:textId="7DC6295A" w:rsidR="001E5A13" w:rsidRDefault="001E5A13" w:rsidP="001E5A13">
      <w:pPr>
        <w:ind w:right="-15"/>
        <w:jc w:val="center"/>
        <w:rPr>
          <w:rFonts w:ascii="Times New Roman" w:eastAsia="Arial" w:hAnsi="Times New Roman"/>
          <w:b/>
          <w:color w:val="000000"/>
        </w:rPr>
      </w:pPr>
      <w:r>
        <w:rPr>
          <w:rFonts w:ascii="Times New Roman" w:eastAsia="Times New Roman" w:hAnsi="Times New Roman"/>
          <w:b/>
          <w:sz w:val="24"/>
          <w:szCs w:val="24"/>
          <w:lang w:eastAsia="pt-BR"/>
        </w:rPr>
        <w:t>ANEXO V</w:t>
      </w:r>
      <w:r>
        <w:rPr>
          <w:rFonts w:ascii="Times New Roman" w:eastAsia="Times New Roman" w:hAnsi="Times New Roman"/>
          <w:b/>
          <w:sz w:val="24"/>
          <w:szCs w:val="24"/>
          <w:lang w:eastAsia="pt-BR"/>
        </w:rPr>
        <w:t xml:space="preserve">I - </w:t>
      </w:r>
      <w:r>
        <w:rPr>
          <w:rFonts w:ascii="Times New Roman" w:eastAsia="Arial" w:hAnsi="Times New Roman"/>
          <w:b/>
          <w:color w:val="000000"/>
        </w:rPr>
        <w:t>TERMO DE NOMEAÇÃO</w:t>
      </w:r>
      <w:r w:rsidRPr="00231DAF">
        <w:rPr>
          <w:rFonts w:ascii="Times New Roman" w:eastAsia="Arial" w:hAnsi="Times New Roman"/>
          <w:b/>
          <w:color w:val="000000"/>
        </w:rPr>
        <w:t xml:space="preserve"> </w:t>
      </w:r>
      <w:r w:rsidRPr="00CB6674">
        <w:rPr>
          <w:rFonts w:ascii="Times New Roman" w:eastAsia="Arial" w:hAnsi="Times New Roman"/>
          <w:b/>
          <w:color w:val="000000"/>
        </w:rPr>
        <w:t>DE PREPOSTO</w:t>
      </w:r>
    </w:p>
    <w:p w14:paraId="098B32A2" w14:textId="77777777" w:rsidR="001E5A13" w:rsidRDefault="001E5A13" w:rsidP="001E5A13">
      <w:pPr>
        <w:ind w:right="-15"/>
        <w:jc w:val="center"/>
        <w:rPr>
          <w:rFonts w:ascii="Times New Roman" w:eastAsia="Arial" w:hAnsi="Times New Roman"/>
          <w:b/>
          <w:color w:val="000000"/>
        </w:rPr>
      </w:pPr>
      <w:bookmarkStart w:id="61" w:name="_GoBack"/>
      <w:bookmarkEnd w:id="61"/>
    </w:p>
    <w:p w14:paraId="3C22247A" w14:textId="77777777" w:rsidR="001E5A13" w:rsidRDefault="001E5A13" w:rsidP="001E5A13">
      <w:pPr>
        <w:ind w:right="-15"/>
        <w:rPr>
          <w:rFonts w:ascii="Times New Roman" w:eastAsia="Arial" w:hAnsi="Times New Roman"/>
          <w:b/>
          <w:color w:val="000000"/>
        </w:rPr>
      </w:pPr>
      <w:r>
        <w:rPr>
          <w:rFonts w:ascii="Times New Roman" w:eastAsia="Arial" w:hAnsi="Times New Roman"/>
          <w:b/>
          <w:color w:val="000000"/>
        </w:rPr>
        <w:t>Contrato nº:________________</w:t>
      </w:r>
    </w:p>
    <w:p w14:paraId="04DE3BEF" w14:textId="77777777" w:rsidR="001E5A13" w:rsidRPr="00CB6674" w:rsidRDefault="001E5A13" w:rsidP="001E5A13">
      <w:pPr>
        <w:ind w:right="-15"/>
        <w:rPr>
          <w:rFonts w:ascii="Times New Roman" w:eastAsia="Arial" w:hAnsi="Times New Roman"/>
          <w:b/>
          <w:color w:val="000000"/>
        </w:rPr>
      </w:pPr>
      <w:r>
        <w:rPr>
          <w:rFonts w:ascii="Times New Roman" w:eastAsia="Arial" w:hAnsi="Times New Roman"/>
          <w:b/>
          <w:color w:val="000000"/>
        </w:rPr>
        <w:t>Objeto: ______________________________________</w:t>
      </w:r>
    </w:p>
    <w:p w14:paraId="5CADEA9B" w14:textId="77777777" w:rsidR="001E5A13" w:rsidRPr="00EA16E7" w:rsidRDefault="001E5A13" w:rsidP="001E5A13">
      <w:pPr>
        <w:jc w:val="both"/>
        <w:rPr>
          <w:rFonts w:ascii="Times New Roman" w:eastAsia="Arial" w:hAnsi="Times New Roman"/>
        </w:rPr>
      </w:pPr>
      <w:r w:rsidRPr="00CB6674">
        <w:rPr>
          <w:rFonts w:ascii="Times New Roman" w:hAnsi="Times New Roman"/>
        </w:rPr>
        <w:br/>
        <w:t xml:space="preserve">Por meio deste </w:t>
      </w:r>
      <w:r w:rsidRPr="00EA16E7">
        <w:rPr>
          <w:rFonts w:ascii="Times New Roman" w:hAnsi="Times New Roman"/>
        </w:rPr>
        <w:t xml:space="preserve">instrumento, a empresa _________________ (nome da empresa), inscrita no CNPJ sob o n. ______________________, sediada à ________________ (endereço completo da empresa), doravante denominada </w:t>
      </w:r>
      <w:r w:rsidRPr="00EA16E7">
        <w:rPr>
          <w:rFonts w:ascii="Times New Roman" w:hAnsi="Times New Roman"/>
          <w:b/>
        </w:rPr>
        <w:t>OUTORGANTE</w:t>
      </w:r>
      <w:r w:rsidRPr="00EA16E7">
        <w:rPr>
          <w:rFonts w:ascii="Times New Roman" w:hAnsi="Times New Roman"/>
        </w:rPr>
        <w:t xml:space="preserve">, neste ato representada pelo(a) Sr(a) _______________ (representante legal da empresa), CPF _____________, nomeia e constitui o (a) Sr. </w:t>
      </w:r>
      <w:r w:rsidRPr="00EA16E7">
        <w:rPr>
          <w:rFonts w:ascii="Times New Roman" w:eastAsia="Arial" w:hAnsi="Times New Roman"/>
          <w:b/>
        </w:rPr>
        <w:t>_______________________</w:t>
      </w:r>
      <w:r w:rsidRPr="00EA16E7">
        <w:rPr>
          <w:rFonts w:ascii="Times New Roman" w:eastAsia="Arial" w:hAnsi="Times New Roman"/>
        </w:rPr>
        <w:t xml:space="preserve"> </w:t>
      </w:r>
      <w:r w:rsidRPr="00EA16E7">
        <w:rPr>
          <w:rFonts w:ascii="Times New Roman" w:eastAsia="Arial" w:hAnsi="Times New Roman"/>
          <w:u w:val="single"/>
        </w:rPr>
        <w:t>(</w:t>
      </w:r>
      <w:r w:rsidRPr="00EA16E7">
        <w:rPr>
          <w:rFonts w:ascii="Times New Roman" w:eastAsia="Arial" w:hAnsi="Times New Roman"/>
        </w:rPr>
        <w:t xml:space="preserve">nome do preposto indicado pela empresa), brasileiro(a), (cargo que ocupa na empresa ou profissão), CPF nº ________________, como o seu </w:t>
      </w:r>
      <w:r w:rsidRPr="00EA16E7">
        <w:rPr>
          <w:rFonts w:ascii="Times New Roman" w:eastAsia="Arial" w:hAnsi="Times New Roman"/>
          <w:b/>
        </w:rPr>
        <w:t>PREPOSTO</w:t>
      </w:r>
      <w:r w:rsidRPr="00EA16E7">
        <w:rPr>
          <w:rFonts w:ascii="Times New Roman" w:eastAsia="Arial" w:hAnsi="Times New Roman"/>
        </w:rPr>
        <w:t>.</w:t>
      </w:r>
    </w:p>
    <w:p w14:paraId="170E31A6" w14:textId="77777777" w:rsidR="001E5A13" w:rsidRPr="00EA16E7" w:rsidRDefault="001E5A13" w:rsidP="001E5A13">
      <w:pPr>
        <w:ind w:right="-15"/>
        <w:jc w:val="both"/>
        <w:rPr>
          <w:rFonts w:ascii="Times New Roman" w:hAnsi="Times New Roman"/>
          <w:b/>
        </w:rPr>
      </w:pPr>
    </w:p>
    <w:p w14:paraId="16937204" w14:textId="77777777" w:rsidR="001E5A13" w:rsidRPr="00CB6674" w:rsidRDefault="001E5A13" w:rsidP="001E5A13">
      <w:pPr>
        <w:ind w:right="-15"/>
        <w:jc w:val="both"/>
        <w:rPr>
          <w:rFonts w:ascii="Times New Roman" w:hAnsi="Times New Roman"/>
          <w:b/>
        </w:rPr>
      </w:pPr>
      <w:r w:rsidRPr="00EA16E7">
        <w:rPr>
          <w:rFonts w:ascii="Times New Roman" w:eastAsia="Arial" w:hAnsi="Times New Roman"/>
          <w:b/>
        </w:rPr>
        <w:t>PODERES/DEVERES:</w:t>
      </w:r>
      <w:r w:rsidRPr="00EA16E7">
        <w:rPr>
          <w:rFonts w:ascii="Times New Roman" w:eastAsia="Arial" w:hAnsi="Times New Roman"/>
        </w:rPr>
        <w:t xml:space="preserve"> Representar a empresa OUTORGANTE na condição de PREPOSTO no Contrato ____/20__, firmado com a UNIVERSIDADE FEDERAL DE SANTA CATARINA, obrigando-se a receber, diligenciar, encaminhar e responder as solicitações e orientações de ordens técnicas, legais e administrativas referentes à execução contratual, encaminhadas pela gestão</w:t>
      </w:r>
      <w:r w:rsidRPr="00CB6674">
        <w:rPr>
          <w:rFonts w:ascii="Times New Roman" w:eastAsia="Arial" w:hAnsi="Times New Roman"/>
        </w:rPr>
        <w:t>/fiscalização do contrato; participar de reuniões e assinar as respectivas atas, obrigando a contratada a cumprir os termos dela constante; receber notificações da gestão/fiscalização do contrato de ocorrências relacionadas à execução dos serviços, respondendo ou tomando providências dentro do prazo estipulado; bem como representar a OUTORGANTE em todos os demais atos necessários ao fiel cumprimento do contrato.</w:t>
      </w:r>
    </w:p>
    <w:p w14:paraId="3189CC96" w14:textId="77777777" w:rsidR="001E5A13" w:rsidRDefault="001E5A13" w:rsidP="001E5A13">
      <w:pPr>
        <w:ind w:right="-15"/>
        <w:jc w:val="both"/>
        <w:rPr>
          <w:rFonts w:ascii="Times New Roman" w:hAnsi="Times New Roman"/>
          <w:b/>
        </w:rPr>
      </w:pPr>
    </w:p>
    <w:p w14:paraId="0E7A54C3" w14:textId="77777777" w:rsidR="001E5A13" w:rsidRPr="00CB6674" w:rsidRDefault="001E5A13" w:rsidP="001E5A13">
      <w:pPr>
        <w:ind w:right="-15"/>
        <w:jc w:val="both"/>
        <w:rPr>
          <w:rFonts w:ascii="Times New Roman" w:hAnsi="Times New Roman"/>
          <w:b/>
        </w:rPr>
      </w:pPr>
      <w:r w:rsidRPr="00CB6674">
        <w:rPr>
          <w:rFonts w:ascii="Times New Roman" w:hAnsi="Times New Roman"/>
          <w:b/>
        </w:rPr>
        <w:t>Contatos funcionais do preposto:</w:t>
      </w:r>
    </w:p>
    <w:p w14:paraId="06126E26" w14:textId="77777777" w:rsidR="001E5A13" w:rsidRPr="00CB6674" w:rsidRDefault="001E5A13" w:rsidP="001E5A13">
      <w:pPr>
        <w:ind w:right="-17"/>
        <w:jc w:val="both"/>
        <w:rPr>
          <w:rFonts w:ascii="Times New Roman" w:hAnsi="Times New Roman"/>
        </w:rPr>
      </w:pPr>
      <w:r w:rsidRPr="00CB6674">
        <w:rPr>
          <w:rFonts w:ascii="Times New Roman" w:hAnsi="Times New Roman"/>
        </w:rPr>
        <w:t>E-mail:</w:t>
      </w:r>
      <w:r>
        <w:rPr>
          <w:rFonts w:ascii="Times New Roman" w:hAnsi="Times New Roman"/>
        </w:rPr>
        <w:t>________________</w:t>
      </w:r>
    </w:p>
    <w:p w14:paraId="0C1848DA" w14:textId="77777777" w:rsidR="001E5A13" w:rsidRPr="00CB6674" w:rsidRDefault="001E5A13" w:rsidP="001E5A13">
      <w:pPr>
        <w:ind w:right="-17"/>
        <w:jc w:val="both"/>
        <w:rPr>
          <w:rFonts w:ascii="Times New Roman" w:hAnsi="Times New Roman"/>
        </w:rPr>
      </w:pPr>
      <w:r>
        <w:rPr>
          <w:rFonts w:ascii="Times New Roman" w:hAnsi="Times New Roman"/>
        </w:rPr>
        <w:t>Telefone</w:t>
      </w:r>
      <w:r w:rsidRPr="00CB6674">
        <w:rPr>
          <w:rFonts w:ascii="Times New Roman" w:hAnsi="Times New Roman"/>
        </w:rPr>
        <w:t>:</w:t>
      </w:r>
      <w:r>
        <w:rPr>
          <w:rFonts w:ascii="Times New Roman" w:hAnsi="Times New Roman"/>
        </w:rPr>
        <w:t>__________________________</w:t>
      </w:r>
    </w:p>
    <w:p w14:paraId="1AAF8AA5" w14:textId="77777777" w:rsidR="001E5A13" w:rsidRDefault="001E5A13" w:rsidP="001E5A13">
      <w:pPr>
        <w:ind w:right="-17"/>
        <w:jc w:val="both"/>
        <w:rPr>
          <w:rFonts w:ascii="Times New Roman" w:hAnsi="Times New Roman"/>
        </w:rPr>
      </w:pPr>
      <w:r>
        <w:rPr>
          <w:rFonts w:ascii="Times New Roman" w:hAnsi="Times New Roman"/>
        </w:rPr>
        <w:t>Contato em a</w:t>
      </w:r>
      <w:r w:rsidRPr="00CB6674">
        <w:rPr>
          <w:rFonts w:ascii="Times New Roman" w:hAnsi="Times New Roman"/>
        </w:rPr>
        <w:t>plicativos de mensagens (se houver):</w:t>
      </w:r>
      <w:r>
        <w:rPr>
          <w:rFonts w:ascii="Times New Roman" w:hAnsi="Times New Roman"/>
        </w:rPr>
        <w:t>______________________</w:t>
      </w:r>
    </w:p>
    <w:p w14:paraId="5B669F4D" w14:textId="77777777" w:rsidR="001E5A13" w:rsidRDefault="001E5A13" w:rsidP="001E5A13">
      <w:pPr>
        <w:ind w:right="-17"/>
        <w:jc w:val="both"/>
        <w:rPr>
          <w:rFonts w:ascii="Times New Roman" w:hAnsi="Times New Roman"/>
        </w:rPr>
      </w:pPr>
    </w:p>
    <w:p w14:paraId="0AFA3221" w14:textId="77777777" w:rsidR="001E5A13" w:rsidRPr="00CB6674" w:rsidRDefault="001E5A13" w:rsidP="001E5A13">
      <w:pPr>
        <w:ind w:right="-15"/>
        <w:jc w:val="right"/>
        <w:rPr>
          <w:rFonts w:ascii="Times New Roman" w:eastAsia="Arial" w:hAnsi="Times New Roman"/>
        </w:rPr>
      </w:pPr>
      <w:r w:rsidRPr="00EA16E7">
        <w:rPr>
          <w:rFonts w:ascii="Times New Roman" w:eastAsia="Arial" w:hAnsi="Times New Roman"/>
        </w:rPr>
        <w:t xml:space="preserve">Cidade, ___ </w:t>
      </w:r>
      <w:r w:rsidRPr="00CB6674">
        <w:rPr>
          <w:rFonts w:ascii="Times New Roman" w:eastAsia="Arial" w:hAnsi="Times New Roman"/>
        </w:rPr>
        <w:t>de ____________ de 20__.</w:t>
      </w:r>
    </w:p>
    <w:p w14:paraId="3B61D7B5" w14:textId="77777777" w:rsidR="001E5A13" w:rsidRDefault="001E5A13" w:rsidP="001E5A13">
      <w:pPr>
        <w:ind w:right="-15"/>
        <w:jc w:val="both"/>
        <w:rPr>
          <w:rFonts w:ascii="Times New Roman" w:hAnsi="Times New Roman"/>
        </w:rPr>
      </w:pPr>
    </w:p>
    <w:p w14:paraId="339D0BAD" w14:textId="77777777" w:rsidR="001E5A13" w:rsidRPr="00CB6674" w:rsidRDefault="001E5A13" w:rsidP="001E5A13">
      <w:pPr>
        <w:ind w:right="-15"/>
        <w:jc w:val="center"/>
        <w:rPr>
          <w:rFonts w:ascii="Times New Roman" w:hAnsi="Times New Roman"/>
        </w:rPr>
      </w:pPr>
      <w:r w:rsidRPr="00CB6674">
        <w:rPr>
          <w:rFonts w:ascii="Times New Roman" w:hAnsi="Times New Roman"/>
        </w:rPr>
        <w:t>____________________________________________</w:t>
      </w:r>
    </w:p>
    <w:p w14:paraId="2AD5CC48" w14:textId="77777777" w:rsidR="001E5A13" w:rsidRPr="00EA16E7" w:rsidRDefault="001E5A13" w:rsidP="001E5A13">
      <w:pPr>
        <w:spacing w:after="0" w:line="240" w:lineRule="auto"/>
        <w:jc w:val="center"/>
        <w:rPr>
          <w:rFonts w:ascii="Times New Roman" w:hAnsi="Times New Roman"/>
        </w:rPr>
      </w:pPr>
      <w:r w:rsidRPr="00EA16E7">
        <w:rPr>
          <w:rFonts w:ascii="Times New Roman" w:hAnsi="Times New Roman"/>
        </w:rPr>
        <w:t>Nome:</w:t>
      </w:r>
    </w:p>
    <w:p w14:paraId="670AB73A" w14:textId="77777777" w:rsidR="001E5A13" w:rsidRPr="00CB6674" w:rsidRDefault="001E5A13" w:rsidP="001E5A13">
      <w:pPr>
        <w:spacing w:after="0" w:line="240" w:lineRule="auto"/>
        <w:jc w:val="center"/>
        <w:rPr>
          <w:rFonts w:ascii="Arial" w:eastAsia="Arial" w:hAnsi="Arial" w:cs="Arial"/>
          <w:i/>
          <w:shd w:val="clear" w:color="auto" w:fill="FFFF00"/>
        </w:rPr>
      </w:pPr>
      <w:r w:rsidRPr="00EA16E7">
        <w:rPr>
          <w:rFonts w:ascii="Times New Roman" w:hAnsi="Times New Roman"/>
        </w:rPr>
        <w:t>CPF:</w:t>
      </w:r>
      <w:r w:rsidRPr="00CB6674">
        <w:rPr>
          <w:rFonts w:ascii="Times New Roman" w:eastAsia="Arial" w:hAnsi="Times New Roman"/>
          <w:shd w:val="clear" w:color="auto" w:fill="FFFF00"/>
        </w:rPr>
        <w:br/>
      </w:r>
      <w:r w:rsidRPr="00CB6674">
        <w:rPr>
          <w:rFonts w:ascii="Times New Roman" w:hAnsi="Times New Roman"/>
        </w:rPr>
        <w:t>(Representante Legal da Contratada)</w:t>
      </w:r>
      <w:r w:rsidRPr="00CB6674">
        <w:rPr>
          <w:rFonts w:ascii="Arial" w:eastAsia="Arial" w:hAnsi="Arial" w:cs="Arial"/>
          <w:i/>
          <w:shd w:val="clear" w:color="auto" w:fill="FFFF00"/>
        </w:rPr>
        <w:br/>
      </w:r>
    </w:p>
    <w:p w14:paraId="21241A71" w14:textId="77777777" w:rsidR="001E5A13" w:rsidRPr="00891710" w:rsidRDefault="001E5A13" w:rsidP="001E5A13">
      <w:pPr>
        <w:pStyle w:val="Rodap"/>
        <w:spacing w:after="0" w:line="240" w:lineRule="auto"/>
        <w:jc w:val="both"/>
        <w:rPr>
          <w:sz w:val="14"/>
        </w:rPr>
      </w:pPr>
      <w:r>
        <w:rPr>
          <w:sz w:val="14"/>
        </w:rPr>
        <w:t xml:space="preserve">IN 05/2017: </w:t>
      </w:r>
      <w:r w:rsidRPr="00891710">
        <w:rPr>
          <w:sz w:val="14"/>
        </w:rPr>
        <w:t>Art. 44. O preposto da empresa deve ser formalmente designado pela contratada antes do início da prestação dos serviços, em cujo instrumento deverá constar expressamente os poderes e deveres em relação à execução do objeto.</w:t>
      </w:r>
    </w:p>
    <w:p w14:paraId="011729E3" w14:textId="77777777" w:rsidR="001E5A13" w:rsidRPr="00891710" w:rsidRDefault="001E5A13" w:rsidP="001E5A13">
      <w:pPr>
        <w:pStyle w:val="Rodap"/>
        <w:spacing w:after="0" w:line="240" w:lineRule="auto"/>
        <w:ind w:left="284"/>
        <w:jc w:val="both"/>
        <w:rPr>
          <w:sz w:val="14"/>
        </w:rPr>
      </w:pPr>
      <w:r w:rsidRPr="00891710">
        <w:rPr>
          <w:sz w:val="14"/>
        </w:rPr>
        <w:t>§ 1º A indicação ou a manutenção do preposto da empresa poderá ser recusada pelo órgão ou entidade, desde que devidamente justificada, devendo a empresa designar outro para o exercício da atividade.</w:t>
      </w:r>
    </w:p>
    <w:p w14:paraId="70AE8BDB" w14:textId="77777777" w:rsidR="001E5A13" w:rsidRPr="00891710" w:rsidRDefault="001E5A13" w:rsidP="001E5A13">
      <w:pPr>
        <w:pStyle w:val="Rodap"/>
        <w:spacing w:after="0" w:line="240" w:lineRule="auto"/>
        <w:ind w:left="284"/>
        <w:jc w:val="both"/>
        <w:rPr>
          <w:sz w:val="14"/>
        </w:rPr>
      </w:pPr>
      <w:r w:rsidRPr="00891710">
        <w:rPr>
          <w:sz w:val="14"/>
        </w:rPr>
        <w:t>§ 2º As comunicações entre o órgão ou entidade e a contratada devem ser realizadas por escrito sempre que o ato exigir tal formalidade, admitindo-se, excepcionalmente, o uso de mensagem eletrônica para esse fim.</w:t>
      </w:r>
    </w:p>
    <w:p w14:paraId="733838B5" w14:textId="77777777" w:rsidR="001E5A13" w:rsidRPr="00891710" w:rsidRDefault="001E5A13" w:rsidP="001E5A13">
      <w:pPr>
        <w:pStyle w:val="Rodap"/>
        <w:spacing w:after="0" w:line="240" w:lineRule="auto"/>
        <w:ind w:left="284"/>
        <w:jc w:val="both"/>
        <w:rPr>
          <w:sz w:val="14"/>
        </w:rPr>
      </w:pPr>
      <w:r w:rsidRPr="00891710">
        <w:rPr>
          <w:sz w:val="14"/>
        </w:rPr>
        <w:t>§ 3º O órgão ou entidade poderá convocar o preposto para adoção de providências que devam ser cumpridas de imediato.</w:t>
      </w:r>
    </w:p>
    <w:p w14:paraId="4EE46F90" w14:textId="77777777" w:rsidR="001E5A13" w:rsidRPr="00891710" w:rsidRDefault="001E5A13" w:rsidP="001E5A13">
      <w:pPr>
        <w:pStyle w:val="Rodap"/>
        <w:spacing w:after="0" w:line="240" w:lineRule="auto"/>
        <w:ind w:left="284"/>
        <w:jc w:val="both"/>
        <w:rPr>
          <w:sz w:val="14"/>
        </w:rPr>
      </w:pPr>
      <w:r w:rsidRPr="00891710">
        <w:rPr>
          <w:sz w:val="14"/>
        </w:rPr>
        <w:t>§ 4º A depender da natureza dos serviços, poderá ser exigida a manutenção do preposto da empresa no local da execução do objeto, bem como pode ser estabelecido sistema de escala semanal ou mensal.</w:t>
      </w:r>
    </w:p>
    <w:p w14:paraId="0B667847" w14:textId="77777777" w:rsidR="001E5A13" w:rsidRDefault="001E5A13" w:rsidP="00DE2DFC">
      <w:pPr>
        <w:spacing w:before="120" w:afterLines="120" w:after="288" w:line="312" w:lineRule="auto"/>
        <w:jc w:val="both"/>
        <w:rPr>
          <w:rFonts w:eastAsia="Arial" w:cstheme="minorHAnsi"/>
          <w:b/>
        </w:rPr>
      </w:pPr>
    </w:p>
    <w:p w14:paraId="0D94F2FD" w14:textId="77777777" w:rsidR="00DE2DFC" w:rsidRDefault="00DE2DFC" w:rsidP="00DE2DFC">
      <w:pPr>
        <w:spacing w:before="120" w:afterLines="120" w:after="288" w:line="312" w:lineRule="auto"/>
        <w:jc w:val="both"/>
        <w:rPr>
          <w:rFonts w:eastAsia="Arial" w:cstheme="minorHAnsi"/>
          <w:b/>
        </w:rPr>
      </w:pPr>
    </w:p>
    <w:p w14:paraId="263A9360" w14:textId="77777777" w:rsidR="00DE2DFC" w:rsidRDefault="00DE2DFC" w:rsidP="00DE2DFC">
      <w:pPr>
        <w:spacing w:before="120" w:afterLines="120" w:after="288" w:line="312" w:lineRule="auto"/>
        <w:jc w:val="both"/>
        <w:rPr>
          <w:rFonts w:eastAsia="Arial" w:cstheme="minorHAnsi"/>
          <w:b/>
        </w:rPr>
      </w:pPr>
    </w:p>
    <w:sectPr w:rsidR="00DE2DFC" w:rsidSect="001741D7">
      <w:pgSz w:w="11906" w:h="16838"/>
      <w:pgMar w:top="1134" w:right="1134" w:bottom="993"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AP" w:date="2015-11-18T17:23:00Z" w:initials="SAAP">
    <w:p w14:paraId="45895047" w14:textId="77777777" w:rsidR="00DE2DFC" w:rsidRDefault="00DE2DFC">
      <w:pPr>
        <w:pStyle w:val="Textodecomentrio"/>
      </w:pPr>
      <w:r>
        <w:rPr>
          <w:rStyle w:val="Refdecomentrio"/>
        </w:rPr>
        <w:annotationRef/>
      </w:r>
      <w:r w:rsidRPr="00EA4420">
        <w:t>Indicar dados de contato do Departamento</w:t>
      </w:r>
    </w:p>
  </w:comment>
  <w:comment w:id="1" w:author="CPLP" w:date="2014-04-30T16:05:00Z" w:initials="C">
    <w:p w14:paraId="3FD99FB1" w14:textId="77777777" w:rsidR="00DE2DFC" w:rsidRDefault="00DE2DFC">
      <w:pPr>
        <w:pStyle w:val="Textodecomentrio"/>
      </w:pPr>
      <w:r>
        <w:rPr>
          <w:rStyle w:val="Refdecomentrio"/>
        </w:rPr>
        <w:annotationRef/>
      </w:r>
      <w:r>
        <w:t>Excluir após a finalização do documento.</w:t>
      </w:r>
    </w:p>
  </w:comment>
  <w:comment w:id="2" w:author="CHRISTINE CACERES BURGHART" w:date="2018-01-11T14:02:00Z" w:initials="CCB">
    <w:p w14:paraId="1AD0125C" w14:textId="77777777" w:rsidR="00DE2DFC" w:rsidRDefault="00DE2DFC" w:rsidP="00982415">
      <w:pPr>
        <w:pStyle w:val="Textodecomentrio"/>
      </w:pPr>
      <w:r>
        <w:rPr>
          <w:rStyle w:val="Refdecomentrio"/>
        </w:rPr>
        <w:annotationRef/>
      </w:r>
      <w:r w:rsidRPr="00C52EFF">
        <w:t>Os itens escritos em azul são relativos ao Sistema de Registro de Preços e</w:t>
      </w:r>
      <w:r>
        <w:t xml:space="preserve">, </w:t>
      </w:r>
      <w:r w:rsidRPr="00C52EFF">
        <w:t>portanto, para os casos de Contratação Imediata, deverão ser excluídos.</w:t>
      </w:r>
    </w:p>
  </w:comment>
  <w:comment w:id="3" w:author="SAAP" w:date="2016-11-08T09:45:00Z" w:initials="SAAP">
    <w:p w14:paraId="3B5D0AB8" w14:textId="77777777" w:rsidR="00DE2DFC" w:rsidRPr="000012EC" w:rsidRDefault="00DE2DFC" w:rsidP="00F91D2E">
      <w:pPr>
        <w:pStyle w:val="Textodecomentrio"/>
      </w:pPr>
      <w:r>
        <w:rPr>
          <w:rStyle w:val="Refdecomentrio"/>
        </w:rPr>
        <w:annotationRef/>
      </w:r>
      <w:r w:rsidRPr="000012EC">
        <w:t>Os itens escritos em azul correspondem às alterações  necessárias e pertinentes ao</w:t>
      </w:r>
      <w:r w:rsidRPr="000012EC">
        <w:rPr>
          <w:color w:val="548DD4" w:themeColor="text2" w:themeTint="99"/>
        </w:rPr>
        <w:t xml:space="preserve"> </w:t>
      </w:r>
      <w:r w:rsidRPr="000012EC">
        <w:rPr>
          <w:b/>
          <w:color w:val="548DD4" w:themeColor="text2" w:themeTint="99"/>
        </w:rPr>
        <w:t>SISTEMA DE REGISTRO DE PREÇOS.</w:t>
      </w:r>
      <w:r w:rsidRPr="000012EC">
        <w:rPr>
          <w:color w:val="548DD4" w:themeColor="text2" w:themeTint="99"/>
        </w:rPr>
        <w:br/>
      </w:r>
      <w:r w:rsidRPr="000012EC">
        <w:t>Se não for o caso, favor desconsiderá-los e excluí-los!</w:t>
      </w:r>
    </w:p>
  </w:comment>
  <w:comment w:id="4" w:author="SAAP" w:date="2019-07-04T11:57:00Z" w:initials="SAAP">
    <w:p w14:paraId="7B7110A1" w14:textId="77777777" w:rsidR="00DE2DFC" w:rsidRDefault="00DE2DFC">
      <w:pPr>
        <w:pStyle w:val="Textodecomentrio"/>
      </w:pPr>
      <w:r>
        <w:rPr>
          <w:rStyle w:val="Refdecomentrio"/>
        </w:rPr>
        <w:annotationRef/>
      </w:r>
      <w:r>
        <w:t xml:space="preserve">Pode ser obtido em </w:t>
      </w:r>
      <w:hyperlink r:id="rId1" w:anchor="/" w:history="1">
        <w:r>
          <w:rPr>
            <w:rStyle w:val="Hyperlink"/>
          </w:rPr>
          <w:t>https://siasgnet-consultas.siasgnet.estaleiro.serpro.gov.br/siasgnet-catalogo/#/</w:t>
        </w:r>
      </w:hyperlink>
    </w:p>
  </w:comment>
  <w:comment w:id="5" w:author="CPLP" w:date="2018-05-22T16:05:00Z" w:initials="C">
    <w:p w14:paraId="3B97DDE2" w14:textId="77777777" w:rsidR="00DE2DFC" w:rsidRDefault="00DE2DFC">
      <w:pPr>
        <w:pStyle w:val="Textodecomentrio"/>
      </w:pPr>
      <w:r>
        <w:rPr>
          <w:rStyle w:val="Refdecomentrio"/>
        </w:rPr>
        <w:annotationRef/>
      </w:r>
      <w:r>
        <w:t>Basear-se na formalização da demanda do processo.</w:t>
      </w:r>
    </w:p>
  </w:comment>
  <w:comment w:id="6" w:author="SAAP" w:date="2018-01-11T14:13:00Z" w:initials="SAAP">
    <w:p w14:paraId="4C28086F" w14:textId="77777777" w:rsidR="00DE2DFC" w:rsidRDefault="00DE2DFC" w:rsidP="000C5478">
      <w:pPr>
        <w:pStyle w:val="Textodecomentrio"/>
      </w:pPr>
      <w:r>
        <w:rPr>
          <w:rStyle w:val="Refdecomentrio"/>
        </w:rPr>
        <w:annotationRef/>
      </w:r>
      <w:r>
        <w:t>Inserir na justificativa o vencimento dos possíveis contratos vigentes e informar quais as empresas que atualmente prestam os serviços. Vide proc. 67893/2015 (análise DPL).</w:t>
      </w:r>
    </w:p>
  </w:comment>
  <w:comment w:id="7" w:author="SAAP" w:date="2018-01-11T14:13:00Z" w:initials="SAAP">
    <w:p w14:paraId="36D8624A" w14:textId="77777777" w:rsidR="00DE2DFC" w:rsidRDefault="00DE2DFC" w:rsidP="000C5478">
      <w:pPr>
        <w:pStyle w:val="Textodecomentrio"/>
      </w:pPr>
      <w:r>
        <w:rPr>
          <w:rStyle w:val="Refdecomentrio"/>
        </w:rPr>
        <w:annotationRef/>
      </w:r>
      <w:r>
        <w:t>Incluir quantos subitens forem necessários para embasar a justificativa.</w:t>
      </w:r>
    </w:p>
    <w:p w14:paraId="263F942A" w14:textId="77777777" w:rsidR="00DE2DFC" w:rsidRDefault="00DE2DFC" w:rsidP="000C5478">
      <w:pPr>
        <w:pStyle w:val="Textodecomentrio"/>
      </w:pPr>
      <w:r>
        <w:t>O item da Modalidade de Licitação será sempre o último!</w:t>
      </w:r>
    </w:p>
  </w:comment>
  <w:comment w:id="8" w:author="SAAP" w:date="2018-03-14T07:22:00Z" w:initials="SAAP">
    <w:p w14:paraId="7023DC95" w14:textId="77777777" w:rsidR="00DE2DFC" w:rsidRDefault="00DE2DFC">
      <w:pPr>
        <w:pStyle w:val="Textodecomentrio"/>
      </w:pPr>
      <w:r>
        <w:rPr>
          <w:rStyle w:val="Refdecomentrio"/>
        </w:rPr>
        <w:annotationRef/>
      </w:r>
      <w:r>
        <w:t>Pode ser excluído se for uma licitação com apenas itens avulsos, não agrupados em lotes.</w:t>
      </w:r>
    </w:p>
  </w:comment>
  <w:comment w:id="9" w:author="SAAP" w:date="2018-01-11T14:16:00Z" w:initials="SAAP">
    <w:p w14:paraId="2AD22B5A" w14:textId="77777777" w:rsidR="00DE2DFC" w:rsidRDefault="00DE2DFC" w:rsidP="009A1E1B">
      <w:pPr>
        <w:pStyle w:val="Textodecomentrio"/>
      </w:pPr>
      <w:r>
        <w:rPr>
          <w:rStyle w:val="Refdecomentrio"/>
        </w:rPr>
        <w:annotationRef/>
      </w:r>
      <w:r w:rsidRPr="000466F3">
        <w:t>Se possuir lote ou item avulso cujo valor total seja igual ou inferior a R$ 80.000,00.</w:t>
      </w:r>
      <w:r w:rsidRPr="000466F3">
        <w:br/>
        <w:t>Se não possuir nenhum neste caso, excluir o subitem e a tabela a seguir.</w:t>
      </w:r>
    </w:p>
  </w:comment>
  <w:comment w:id="10" w:author="CHRISTINE CACERES BURGHART" w:date="2018-05-22T16:06:00Z" w:initials="CCB">
    <w:p w14:paraId="5BD5F2D6" w14:textId="77777777" w:rsidR="00DE2DFC" w:rsidRDefault="00DE2DFC">
      <w:pPr>
        <w:pStyle w:val="Textodecomentrio"/>
      </w:pPr>
      <w:r>
        <w:rPr>
          <w:rStyle w:val="Refdecomentrio"/>
        </w:rPr>
        <w:annotationRef/>
      </w:r>
      <w:r>
        <w:t>Excluir esta parte se não houverem itens de ampla concorrência.</w:t>
      </w:r>
    </w:p>
  </w:comment>
  <w:comment w:id="11" w:author="SAAP" w:date="2018-01-11T14:25:00Z" w:initials="SAAP">
    <w:p w14:paraId="39D1DF19" w14:textId="77777777" w:rsidR="00DE2DFC" w:rsidRDefault="00DE2DFC" w:rsidP="00D507A2">
      <w:pPr>
        <w:pStyle w:val="Textodecomentrio"/>
      </w:pPr>
      <w:r>
        <w:rPr>
          <w:rStyle w:val="Refdecomentrio"/>
        </w:rPr>
        <w:annotationRef/>
      </w:r>
      <w:r>
        <w:t>Incluir esta parte APENAS se previsto na referida Portaria.</w:t>
      </w:r>
    </w:p>
  </w:comment>
  <w:comment w:id="13" w:author="SAAP" w:date="2019-02-12T08:53:00Z" w:initials="SAAP">
    <w:p w14:paraId="43689660" w14:textId="77777777" w:rsidR="00DE2DFC" w:rsidRDefault="00DE2DFC" w:rsidP="009B524B">
      <w:pPr>
        <w:pStyle w:val="Textodecomentrio"/>
      </w:pPr>
      <w:r>
        <w:rPr>
          <w:rStyle w:val="Refdecomentrio"/>
        </w:rPr>
        <w:annotationRef/>
      </w:r>
      <w:r>
        <w:t>Incluir esta parte APENAS se previsto na referida Portaria.</w:t>
      </w:r>
    </w:p>
  </w:comment>
  <w:comment w:id="12" w:author="SAAP" w:date="2018-01-11T14:29:00Z" w:initials="SAAP">
    <w:p w14:paraId="1E5DC7FB" w14:textId="77777777" w:rsidR="00DE2DFC" w:rsidRDefault="00DE2DFC">
      <w:pPr>
        <w:pStyle w:val="Textodecomentrio"/>
      </w:pPr>
      <w:r>
        <w:rPr>
          <w:rStyle w:val="Refdecomentrio"/>
        </w:rPr>
        <w:annotationRef/>
      </w:r>
      <w:r>
        <w:t>Escolher se continuado ou não continuado. Excluir o outro!</w:t>
      </w:r>
    </w:p>
  </w:comment>
  <w:comment w:id="14" w:author="SAAP" w:date="2018-01-26T10:58:00Z" w:initials="SAAP">
    <w:p w14:paraId="0ECD9944" w14:textId="77777777" w:rsidR="00DE2DFC" w:rsidRDefault="00DE2DFC">
      <w:pPr>
        <w:pStyle w:val="Textodecomentrio"/>
      </w:pPr>
      <w:r>
        <w:rPr>
          <w:rStyle w:val="Refdecomentrio"/>
        </w:rPr>
        <w:annotationRef/>
      </w:r>
      <w:r>
        <w:t>Incluir demais comprovações técnicas neste subitem!</w:t>
      </w:r>
      <w:r>
        <w:br/>
        <w:t xml:space="preserve">Não esquecendo que não podemos cobrar o compromisso de terceiros quanto à execução do objeto. </w:t>
      </w:r>
      <w:r>
        <w:br/>
        <w:t xml:space="preserve">Vide texto: </w:t>
      </w:r>
      <w:r w:rsidRPr="005E2A06">
        <w:t>http://licitacao.com.br/apoio-juridico/artigos/1176-compromisso-de-terceiros-na-licitacao.html</w:t>
      </w:r>
    </w:p>
  </w:comment>
  <w:comment w:id="15" w:author="CPLP" w:date="2016-10-07T08:57:00Z" w:initials="SAAP">
    <w:p w14:paraId="007D7836" w14:textId="77777777" w:rsidR="00DE2DFC" w:rsidRDefault="00DE2DFC" w:rsidP="000C624F">
      <w:pPr>
        <w:pStyle w:val="Textodecomentrio"/>
      </w:pPr>
      <w:r>
        <w:rPr>
          <w:rStyle w:val="Refdecomentrio"/>
        </w:rPr>
        <w:annotationRef/>
      </w:r>
      <w:r>
        <w:t>Trata-se apenas de um EXEMPLO. O requerente deverá inserir os requisitos de qualificação técnica de acordo com as especificidades do objeto, se for o caso.</w:t>
      </w:r>
    </w:p>
  </w:comment>
  <w:comment w:id="16" w:author="SAAP" w:date="2016-10-07T09:46:00Z" w:initials="SAAP">
    <w:p w14:paraId="68794D10" w14:textId="77777777" w:rsidR="00DE2DFC" w:rsidRDefault="00DE2DFC" w:rsidP="000C624F">
      <w:pPr>
        <w:pStyle w:val="Textodecomentrio"/>
      </w:pPr>
      <w:r>
        <w:rPr>
          <w:rStyle w:val="Refdecomentrio"/>
        </w:rPr>
        <w:annotationRef/>
      </w:r>
      <w:r>
        <w:t>Os atestados ou declarações de capacidade técnica apresentados pelo licitante devem comprovar aptidão para desempenho de atividade pertinente e compatível em características, quantidades e prazos com o objeto de que trata o processo licitatório.</w:t>
      </w:r>
    </w:p>
  </w:comment>
  <w:comment w:id="17" w:author="SAAP" w:date="2018-01-26T10:51:00Z" w:initials="SAAP">
    <w:p w14:paraId="108E476B" w14:textId="77777777" w:rsidR="00DE2DFC" w:rsidRDefault="00DE2DFC">
      <w:pPr>
        <w:pStyle w:val="Textodecomentrio"/>
      </w:pPr>
      <w:r>
        <w:rPr>
          <w:rStyle w:val="Refdecomentrio"/>
        </w:rPr>
        <w:annotationRef/>
      </w:r>
      <w:r>
        <w:t>Poderá ser s</w:t>
      </w:r>
      <w:r w:rsidRPr="00637833">
        <w:t>olicita</w:t>
      </w:r>
      <w:r>
        <w:t>do, se não for obrigatório para existência da empresa e sim para a execução do serviço,</w:t>
      </w:r>
      <w:r w:rsidRPr="00637833">
        <w:t xml:space="preserve"> </w:t>
      </w:r>
      <w:r>
        <w:t xml:space="preserve">uma </w:t>
      </w:r>
      <w:r w:rsidRPr="00637833">
        <w:t xml:space="preserve">declaração de que possuirá no momento da contratação </w:t>
      </w:r>
      <w:r>
        <w:t>(</w:t>
      </w:r>
      <w:r w:rsidRPr="00637833">
        <w:t>ou semelhante</w:t>
      </w:r>
      <w:r>
        <w:t>) a comprovação do vínculo com este profissional, já que não podemos onerar a empresa de antemão (caso não seja vencedora ou ainda, nos casos de SRP, caso não seja contratada)</w:t>
      </w:r>
      <w:r w:rsidRPr="00637833">
        <w:t>!</w:t>
      </w:r>
    </w:p>
  </w:comment>
  <w:comment w:id="18" w:author="SAAP" w:date="2018-01-26T10:54:00Z" w:initials="SAAP">
    <w:p w14:paraId="3D568254" w14:textId="77777777" w:rsidR="00DE2DFC" w:rsidRDefault="00DE2DFC" w:rsidP="00C22628">
      <w:pPr>
        <w:pStyle w:val="Textodecomentrio"/>
      </w:pPr>
      <w:r>
        <w:rPr>
          <w:rStyle w:val="Refdecomentrio"/>
        </w:rPr>
        <w:annotationRef/>
      </w:r>
      <w:r>
        <w:t>Os</w:t>
      </w:r>
      <w:r w:rsidRPr="009B45E7">
        <w:t xml:space="preserve"> modelos de anexo encontram-se na </w:t>
      </w:r>
      <w:r w:rsidRPr="009B45E7">
        <w:rPr>
          <w:b/>
          <w:bCs/>
        </w:rPr>
        <w:t>Política Interna n.º 002/2014</w:t>
      </w:r>
      <w:r w:rsidRPr="009B45E7">
        <w:rPr>
          <w:bCs/>
        </w:rPr>
        <w:t xml:space="preserve">, disponível em </w:t>
      </w:r>
      <w:r w:rsidRPr="009E446D">
        <w:rPr>
          <w:bCs/>
        </w:rPr>
        <w:t>http://licitacoes.ufsc.br/files/2014/10/Pol</w:t>
      </w:r>
      <w:r>
        <w:rPr>
          <w:bCs/>
        </w:rPr>
        <w:t>í</w:t>
      </w:r>
      <w:r w:rsidRPr="009E446D">
        <w:rPr>
          <w:bCs/>
        </w:rPr>
        <w:t>tica-Interna-002-2014.pdf</w:t>
      </w:r>
    </w:p>
  </w:comment>
  <w:comment w:id="19" w:author="SAAP" w:date="2016-10-05T16:38:00Z" w:initials="SAAP">
    <w:p w14:paraId="3AD29BAB" w14:textId="77777777" w:rsidR="00DE2DFC" w:rsidRDefault="00DE2DFC">
      <w:pPr>
        <w:pStyle w:val="Textodecomentrio"/>
      </w:pPr>
      <w:r>
        <w:rPr>
          <w:rStyle w:val="Refdecomentrio"/>
        </w:rPr>
        <w:annotationRef/>
      </w:r>
      <w:r w:rsidRPr="00101A53">
        <w:rPr>
          <w:rFonts w:ascii="Times New Roman" w:hAnsi="Times New Roman"/>
          <w:iCs/>
        </w:rPr>
        <w:t>De</w:t>
      </w:r>
      <w:r>
        <w:rPr>
          <w:rFonts w:ascii="Times New Roman" w:hAnsi="Times New Roman"/>
          <w:iCs/>
        </w:rPr>
        <w:t>talhar,</w:t>
      </w:r>
      <w:r w:rsidRPr="00101A53">
        <w:rPr>
          <w:rFonts w:ascii="Times New Roman" w:hAnsi="Times New Roman"/>
          <w:iCs/>
        </w:rPr>
        <w:t xml:space="preserve"> de forma minuciosa</w:t>
      </w:r>
      <w:r>
        <w:rPr>
          <w:rFonts w:ascii="Times New Roman" w:hAnsi="Times New Roman"/>
          <w:iCs/>
        </w:rPr>
        <w:t>,</w:t>
      </w:r>
      <w:r w:rsidRPr="00101A53">
        <w:rPr>
          <w:rFonts w:ascii="Times New Roman" w:hAnsi="Times New Roman"/>
          <w:iCs/>
        </w:rPr>
        <w:t xml:space="preserve"> as tarefas a serem desenvolvidas pelo empregado </w:t>
      </w:r>
      <w:r>
        <w:rPr>
          <w:rFonts w:ascii="Times New Roman" w:hAnsi="Times New Roman"/>
          <w:iCs/>
        </w:rPr>
        <w:t xml:space="preserve">da Contratada </w:t>
      </w:r>
      <w:r w:rsidRPr="00101A53">
        <w:rPr>
          <w:rFonts w:ascii="Times New Roman" w:hAnsi="Times New Roman"/>
          <w:iCs/>
        </w:rPr>
        <w:t xml:space="preserve">alocado </w:t>
      </w:r>
      <w:r>
        <w:rPr>
          <w:rFonts w:ascii="Times New Roman" w:hAnsi="Times New Roman"/>
          <w:iCs/>
        </w:rPr>
        <w:t xml:space="preserve">para a UFSC, </w:t>
      </w:r>
      <w:r w:rsidRPr="00101A53">
        <w:rPr>
          <w:rFonts w:ascii="Times New Roman" w:hAnsi="Times New Roman"/>
          <w:iCs/>
        </w:rPr>
        <w:t>e a respectiva rotina de execução</w:t>
      </w:r>
      <w:r>
        <w:rPr>
          <w:rFonts w:ascii="Times New Roman" w:hAnsi="Times New Roman"/>
          <w:iCs/>
        </w:rPr>
        <w:t xml:space="preserve"> destas</w:t>
      </w:r>
      <w:r w:rsidRPr="00101A53">
        <w:rPr>
          <w:rFonts w:ascii="Times New Roman" w:hAnsi="Times New Roman"/>
          <w:iCs/>
        </w:rPr>
        <w:t xml:space="preserve">, </w:t>
      </w:r>
      <w:r>
        <w:rPr>
          <w:rFonts w:ascii="Times New Roman" w:hAnsi="Times New Roman"/>
          <w:iCs/>
        </w:rPr>
        <w:t xml:space="preserve">pois no momento da </w:t>
      </w:r>
      <w:r w:rsidRPr="00101A53">
        <w:rPr>
          <w:rFonts w:ascii="Times New Roman" w:hAnsi="Times New Roman"/>
          <w:iCs/>
        </w:rPr>
        <w:t xml:space="preserve">fiscalização do contrato, </w:t>
      </w:r>
      <w:r>
        <w:rPr>
          <w:rFonts w:ascii="Times New Roman" w:hAnsi="Times New Roman"/>
          <w:iCs/>
        </w:rPr>
        <w:t xml:space="preserve">só se poderá </w:t>
      </w:r>
      <w:r w:rsidRPr="00101A53">
        <w:rPr>
          <w:rFonts w:ascii="Times New Roman" w:hAnsi="Times New Roman"/>
          <w:iCs/>
        </w:rPr>
        <w:t>exigir o cumprimento das atividades que tenham sido expressamente arroladas no Termo de Referência.</w:t>
      </w:r>
    </w:p>
  </w:comment>
  <w:comment w:id="20" w:author="CPLP" w:date="2018-08-09T16:09:00Z" w:initials="C">
    <w:p w14:paraId="3CAAD014" w14:textId="77777777" w:rsidR="00DE2DFC" w:rsidRDefault="00DE2DFC" w:rsidP="005708DF">
      <w:pPr>
        <w:pStyle w:val="Textodecomentrio"/>
      </w:pPr>
      <w:r>
        <w:rPr>
          <w:rStyle w:val="Refdecomentrio"/>
        </w:rPr>
        <w:annotationRef/>
      </w:r>
      <w:r>
        <w:t>Para itens e subitens manter sempre diferença de 1 cm de parágrafo.</w:t>
      </w:r>
    </w:p>
  </w:comment>
  <w:comment w:id="21" w:author="SAAP" w:date="2018-08-09T16:09:00Z" w:initials="SAAP">
    <w:p w14:paraId="7FFD6AC0" w14:textId="77777777" w:rsidR="00DE2DFC" w:rsidRDefault="00DE2DFC" w:rsidP="005708DF">
      <w:pPr>
        <w:pStyle w:val="Textodecomentrio"/>
      </w:pPr>
      <w:r>
        <w:rPr>
          <w:rStyle w:val="Refdecomentrio"/>
        </w:rPr>
        <w:annotationRef/>
      </w:r>
      <w:r>
        <w:t>Cada item ou subitem deve conter apenas uma ideia principal. Se for preciso complementar, criar quantos subitens forem necessários.</w:t>
      </w:r>
    </w:p>
  </w:comment>
  <w:comment w:id="22" w:author="SAAP" w:date="2016-10-05T16:44:00Z" w:initials="SAAP">
    <w:p w14:paraId="37F53FA3" w14:textId="77777777" w:rsidR="00DE2DFC" w:rsidRDefault="00DE2DFC">
      <w:pPr>
        <w:pStyle w:val="Textodecomentrio"/>
      </w:pPr>
      <w:r>
        <w:rPr>
          <w:rStyle w:val="Refdecomentrio"/>
        </w:rPr>
        <w:annotationRef/>
      </w:r>
      <w:r w:rsidRPr="00144763">
        <w:t>Atenção especial a este item quando SRP, para melhor embasar a licitante sobre a obtenção dos quantitativos.</w:t>
      </w:r>
    </w:p>
  </w:comment>
  <w:comment w:id="23" w:author="SAAP" w:date="2016-10-06T10:25:00Z" w:initials="SAAP">
    <w:p w14:paraId="56971BAB" w14:textId="77777777" w:rsidR="00DE2DFC" w:rsidRDefault="00DE2DFC">
      <w:pPr>
        <w:pStyle w:val="Textodecomentrio"/>
      </w:pPr>
      <w:r>
        <w:rPr>
          <w:rStyle w:val="Refdecomentrio"/>
        </w:rPr>
        <w:annotationRef/>
      </w:r>
      <w:r>
        <w:t xml:space="preserve">A IN nº 02/2008 SLTI/MPOG, em seu art. 15, </w:t>
      </w:r>
      <w:r w:rsidRPr="00277668">
        <w:t>VII</w:t>
      </w:r>
      <w:r>
        <w:t>, impõe a necessidade do TR conter “</w:t>
      </w:r>
      <w:r w:rsidRPr="00277668">
        <w:t>a metodologia de avaliação da qualidade e aceite dos serviços executados</w:t>
      </w:r>
      <w:r>
        <w:t>”.</w:t>
      </w:r>
    </w:p>
  </w:comment>
  <w:comment w:id="24" w:author="SAAP" w:date="2018-01-11T14:46:00Z" w:initials="SAAP">
    <w:p w14:paraId="7E0D4596" w14:textId="77777777" w:rsidR="00DE2DFC" w:rsidRDefault="00DE2DFC" w:rsidP="00586F47">
      <w:pPr>
        <w:pStyle w:val="Textodecomentrio"/>
      </w:pPr>
      <w:r>
        <w:rPr>
          <w:rStyle w:val="Refdecomentrio"/>
        </w:rPr>
        <w:annotationRef/>
      </w:r>
      <w:r>
        <w:t>Quantos indicadores serão utilizados?</w:t>
      </w:r>
    </w:p>
  </w:comment>
  <w:comment w:id="25" w:author="SAAP" w:date="2021-08-18T14:27:00Z" w:initials="SAAP">
    <w:p w14:paraId="1623D6B6" w14:textId="65524FB5" w:rsidR="00DE2DFC" w:rsidRDefault="00DE2DFC" w:rsidP="002D5E69">
      <w:pPr>
        <w:pStyle w:val="Textodecomentrio"/>
      </w:pPr>
      <w:r>
        <w:rPr>
          <w:rStyle w:val="Refdecomentrio"/>
        </w:rPr>
        <w:annotationRef/>
      </w:r>
      <w:r>
        <w:t>Excluir se houver apenas um indicador</w:t>
      </w:r>
    </w:p>
  </w:comment>
  <w:comment w:id="26" w:author="SAAP" w:date="2016-01-29T09:35:00Z" w:initials="SAAP">
    <w:p w14:paraId="5E337CDB" w14:textId="77777777" w:rsidR="00DE2DFC" w:rsidRDefault="00DE2DFC">
      <w:pPr>
        <w:pStyle w:val="Textodecomentrio"/>
      </w:pPr>
      <w:r>
        <w:rPr>
          <w:rStyle w:val="Refdecomentrio"/>
        </w:rPr>
        <w:annotationRef/>
      </w:r>
      <w:r>
        <w:t>Se este item for suprimido (ou outro), nos casos de SRP, inserir o tópico ao final do documento, sobre a Vigência da Ata.</w:t>
      </w:r>
    </w:p>
  </w:comment>
  <w:comment w:id="27" w:author="SAAP" w:date="2018-01-11T14:48:00Z" w:initials="SAAP">
    <w:p w14:paraId="7849D704" w14:textId="77777777" w:rsidR="00DE2DFC" w:rsidRDefault="00DE2DFC" w:rsidP="00B66441">
      <w:pPr>
        <w:pStyle w:val="Textodecomentrio"/>
      </w:pPr>
      <w:r>
        <w:rPr>
          <w:rStyle w:val="Refdecomentrio"/>
        </w:rPr>
        <w:annotationRef/>
      </w:r>
      <w:r w:rsidRPr="00AA2910">
        <w:t>Observar atentamente esta Nota Explicativa</w:t>
      </w:r>
      <w:r>
        <w:t>.</w:t>
      </w:r>
    </w:p>
  </w:comment>
  <w:comment w:id="28" w:author="CPLP" w:date="2014-05-05T11:44:00Z" w:initials="C">
    <w:p w14:paraId="43CA9F27" w14:textId="77777777" w:rsidR="00DE2DFC" w:rsidRDefault="00DE2DFC">
      <w:pPr>
        <w:pStyle w:val="Textodecomentrio"/>
      </w:pPr>
      <w:r>
        <w:rPr>
          <w:rStyle w:val="Refdecomentrio"/>
        </w:rPr>
        <w:annotationRef/>
      </w:r>
      <w:r>
        <w:t>Este item deve contemplar as informações da Minuta da Ordem de Serviço</w:t>
      </w:r>
    </w:p>
  </w:comment>
  <w:comment w:id="29" w:author="SAAP" w:date="2018-01-12T09:49:00Z" w:initials="SAAP">
    <w:p w14:paraId="4F4867D2" w14:textId="77777777" w:rsidR="00DE2DFC" w:rsidRPr="00031004" w:rsidRDefault="00DE2DFC" w:rsidP="00BA2554">
      <w:pPr>
        <w:pStyle w:val="Textodecomentrio"/>
      </w:pPr>
      <w:r>
        <w:rPr>
          <w:rStyle w:val="Refdecomentrio"/>
        </w:rPr>
        <w:annotationRef/>
      </w:r>
      <w:r w:rsidRPr="005C3D45">
        <w:rPr>
          <w:b/>
        </w:rPr>
        <w:t>SUGESTÃO:</w:t>
      </w:r>
      <w:r>
        <w:t xml:space="preserve"> </w:t>
      </w:r>
      <w:r w:rsidRPr="00762E50">
        <w:rPr>
          <w:bCs/>
        </w:rPr>
        <w:t xml:space="preserve">A execução dos serviços será iniciada a partir da emissão da Ordem de Serviço – </w:t>
      </w:r>
      <w:r w:rsidRPr="00661A06">
        <w:rPr>
          <w:bCs/>
        </w:rPr>
        <w:t>Anexo II do Edital,</w:t>
      </w:r>
      <w:r w:rsidRPr="00762E50">
        <w:rPr>
          <w:bCs/>
        </w:rPr>
        <w:t xml:space="preserve"> posteriormente à assinatura do contrato</w:t>
      </w:r>
      <w:r>
        <w:rPr>
          <w:bCs/>
        </w:rPr>
        <w:t xml:space="preserve"> </w:t>
      </w:r>
      <w:r>
        <w:rPr>
          <w:bCs/>
          <w:color w:val="548DD4" w:themeColor="text2" w:themeTint="99"/>
        </w:rPr>
        <w:t>(da ata).</w:t>
      </w:r>
      <w:r>
        <w:rPr>
          <w:bCs/>
          <w:color w:val="548DD4" w:themeColor="text2" w:themeTint="99"/>
        </w:rPr>
        <w:br/>
      </w:r>
      <w:r>
        <w:rPr>
          <w:bCs/>
        </w:rPr>
        <w:t>Sem necessidade de subiten</w:t>
      </w:r>
      <w:r w:rsidRPr="00031004">
        <w:rPr>
          <w:bCs/>
        </w:rPr>
        <w:t>s</w:t>
      </w:r>
      <w:r>
        <w:rPr>
          <w:bCs/>
        </w:rPr>
        <w:t>.</w:t>
      </w:r>
    </w:p>
  </w:comment>
  <w:comment w:id="30" w:author="CHRISTINE CACERES BURGHART" w:date="2018-01-12T09:48:00Z" w:initials="CCB">
    <w:p w14:paraId="27C3B629" w14:textId="77777777" w:rsidR="00DE2DFC" w:rsidRDefault="00DE2DFC" w:rsidP="00DB29BD">
      <w:pPr>
        <w:pStyle w:val="Textodecomentrio"/>
      </w:pPr>
      <w:r w:rsidRPr="005D5D5B">
        <w:annotationRef/>
      </w:r>
      <w:r w:rsidRPr="005D5D5B">
        <w:t>Esta última redação é sugerida para a hipótese de haver cronograma físico-financeiro para a execução dos serviços.</w:t>
      </w:r>
    </w:p>
  </w:comment>
  <w:comment w:id="32" w:author="SAAP" w:date="2018-01-11T14:57:00Z" w:initials="SAAP">
    <w:p w14:paraId="1A3018B1" w14:textId="77777777" w:rsidR="00DE2DFC" w:rsidRDefault="00DE2DFC" w:rsidP="008B3DB7">
      <w:pPr>
        <w:spacing w:after="0" w:line="240" w:lineRule="auto"/>
        <w:jc w:val="both"/>
      </w:pPr>
      <w:r>
        <w:rPr>
          <w:rStyle w:val="Refdecomentrio"/>
        </w:rPr>
        <w:annotationRef/>
      </w:r>
      <w:r>
        <w:rPr>
          <w:rFonts w:ascii="Times New Roman" w:hAnsi="Times New Roman"/>
          <w:bCs/>
          <w:color w:val="000000"/>
        </w:rPr>
        <w:t>Não alterar, salvo se de extrema necessidade (ver Nota Explicativa).</w:t>
      </w:r>
    </w:p>
  </w:comment>
  <w:comment w:id="33" w:author="Djennifer Maria Melo" w:date="2018-01-11T14:57:00Z" w:initials="DMM">
    <w:p w14:paraId="422FF0F4" w14:textId="77777777" w:rsidR="00DE2DFC" w:rsidRDefault="00DE2DFC" w:rsidP="008B3DB7">
      <w:pPr>
        <w:pStyle w:val="Textodecomentrio"/>
      </w:pPr>
      <w:r>
        <w:rPr>
          <w:rStyle w:val="Refdecomentrio"/>
        </w:rPr>
        <w:annotationRef/>
      </w:r>
      <w:r>
        <w:t>Inserir sempre 2 (duas) pessoas, conforme recomendação constante na A</w:t>
      </w:r>
      <w:r w:rsidRPr="00D45CE3">
        <w:t xml:space="preserve">nálise do DPL </w:t>
      </w:r>
      <w:r>
        <w:t xml:space="preserve">do </w:t>
      </w:r>
      <w:r w:rsidRPr="00D45CE3">
        <w:t>processo 067893/2015-11:</w:t>
      </w:r>
    </w:p>
    <w:p w14:paraId="443B9263" w14:textId="77777777" w:rsidR="00DE2DFC" w:rsidRDefault="00DE2DFC" w:rsidP="008B3DB7">
      <w:pPr>
        <w:pStyle w:val="Textodecomentrio"/>
      </w:pPr>
    </w:p>
    <w:p w14:paraId="3C6BC053" w14:textId="77777777" w:rsidR="00DE2DFC" w:rsidRDefault="00DE2DFC" w:rsidP="008B3DB7">
      <w:pPr>
        <w:pStyle w:val="Textodecomentrio"/>
      </w:pPr>
      <w:r w:rsidRPr="00D45CE3">
        <w:t>“(...) recomendamos sempre a indicação de mais de um servidor, considerando eventuais ausências e com vistas a não comprometer a realização da visita por eventuais interessados”.</w:t>
      </w:r>
    </w:p>
  </w:comment>
  <w:comment w:id="34" w:author="SAAP" w:date="2018-01-11T14:57:00Z" w:initials="SAAP">
    <w:p w14:paraId="0CBDFA43" w14:textId="77777777" w:rsidR="00DE2DFC" w:rsidRDefault="00DE2DFC" w:rsidP="008B3DB7">
      <w:pPr>
        <w:pStyle w:val="Textodecomentrio"/>
      </w:pPr>
      <w:r>
        <w:rPr>
          <w:rStyle w:val="Refdecomentrio"/>
        </w:rPr>
        <w:annotationRef/>
      </w:r>
      <w:r w:rsidRPr="00BA23C6">
        <w:t>Adotar quando for realizada visita técnica em locais distintos, impossibilitando que a responsabilidade fique sob os mesmos servidores.</w:t>
      </w:r>
    </w:p>
  </w:comment>
  <w:comment w:id="35" w:author="CPLP" w:date="2016-10-06T10:53:00Z" w:initials="C">
    <w:p w14:paraId="6F36821A" w14:textId="77777777" w:rsidR="00DE2DFC" w:rsidRDefault="00DE2DFC">
      <w:pPr>
        <w:pStyle w:val="Textodecomentrio"/>
      </w:pPr>
      <w:r>
        <w:rPr>
          <w:rStyle w:val="Refdecomentrio"/>
        </w:rPr>
        <w:annotationRef/>
      </w:r>
      <w:r w:rsidRPr="00C4312C">
        <w:t xml:space="preserve">Observar atentamente as obrigações abaixo indicadas, </w:t>
      </w:r>
      <w:r>
        <w:t xml:space="preserve">podendo, </w:t>
      </w:r>
      <w:r w:rsidRPr="00C4312C">
        <w:t>desde que mantendo o mesmo padrão de formatação</w:t>
      </w:r>
      <w:r>
        <w:t>:</w:t>
      </w:r>
    </w:p>
    <w:p w14:paraId="192A0E44" w14:textId="77777777" w:rsidR="00DE2DFC" w:rsidRDefault="00DE2DFC">
      <w:pPr>
        <w:pStyle w:val="Textodecomentrio"/>
      </w:pPr>
    </w:p>
    <w:p w14:paraId="7D72130D" w14:textId="77777777" w:rsidR="00DE2DFC" w:rsidRDefault="00DE2DFC">
      <w:pPr>
        <w:pStyle w:val="Textodecomentrio"/>
      </w:pPr>
      <w:r>
        <w:rPr>
          <w:b/>
        </w:rPr>
        <w:t xml:space="preserve">a) </w:t>
      </w:r>
      <w:r w:rsidRPr="00C4312C">
        <w:t xml:space="preserve">incluir </w:t>
      </w:r>
      <w:r>
        <w:t xml:space="preserve">novas </w:t>
      </w:r>
      <w:r w:rsidRPr="00C4312C">
        <w:t xml:space="preserve">(apenas APÓS </w:t>
      </w:r>
      <w:r>
        <w:t>as já existentes);</w:t>
      </w:r>
    </w:p>
    <w:p w14:paraId="1C51DD73" w14:textId="77777777" w:rsidR="00DE2DFC" w:rsidRDefault="00DE2DFC">
      <w:pPr>
        <w:pStyle w:val="Textodecomentrio"/>
      </w:pPr>
      <w:r>
        <w:rPr>
          <w:b/>
        </w:rPr>
        <w:t>b)</w:t>
      </w:r>
      <w:r w:rsidRPr="00D56A92">
        <w:t xml:space="preserve"> </w:t>
      </w:r>
      <w:r w:rsidRPr="00C4312C">
        <w:t>exclu</w:t>
      </w:r>
      <w:r>
        <w:t>ir as que não são pertinentes,</w:t>
      </w:r>
      <w:r w:rsidRPr="00C4312C">
        <w:t xml:space="preserve"> conforme especificidades do objeto em questão.</w:t>
      </w:r>
      <w:r>
        <w:t xml:space="preserve"> Em caso de dúvida, recomendamos mantê-las.</w:t>
      </w:r>
    </w:p>
  </w:comment>
  <w:comment w:id="36" w:author="CPLP" w:date="2018-01-11T15:00:00Z" w:initials="C">
    <w:p w14:paraId="0BA944D8" w14:textId="77777777" w:rsidR="00DE2DFC" w:rsidRDefault="00DE2DFC" w:rsidP="00FB1303">
      <w:pPr>
        <w:pStyle w:val="Textodecomentrio"/>
      </w:pPr>
      <w:r>
        <w:rPr>
          <w:rStyle w:val="Refdecomentrio"/>
        </w:rPr>
        <w:annotationRef/>
      </w:r>
      <w:r>
        <w:t>A descrição das obrigações deve iniciar com VERBOS NO INFINITIVO (Executar, Notificar, Efetuar, Informar, etc), senão, trata-se de informação complementar, devendo ser inserida como subitem abaixo da obrigação em questão.</w:t>
      </w:r>
    </w:p>
  </w:comment>
  <w:comment w:id="37" w:author="CPLP" w:date="2018-01-11T15:00:00Z" w:initials="C">
    <w:p w14:paraId="77C2D18E" w14:textId="77777777" w:rsidR="00DE2DFC" w:rsidRDefault="00DE2DFC" w:rsidP="00FB1303">
      <w:pPr>
        <w:pStyle w:val="Textodecomentrio"/>
      </w:pPr>
      <w:r>
        <w:rPr>
          <w:rStyle w:val="Refdecomentrio"/>
        </w:rPr>
        <w:annotationRef/>
      </w:r>
      <w:r>
        <w:t>A descrição da obrigação deve ser finalizada com PONTO FINAL.</w:t>
      </w:r>
    </w:p>
  </w:comment>
  <w:comment w:id="38" w:author="SAAP" w:date="2018-01-12T08:41:00Z" w:initials="SAAP">
    <w:p w14:paraId="07EE328B" w14:textId="77777777" w:rsidR="00DE2DFC" w:rsidRDefault="00DE2DFC">
      <w:pPr>
        <w:pStyle w:val="Textodecomentrio"/>
      </w:pPr>
      <w:r>
        <w:rPr>
          <w:rStyle w:val="Refdecomentrio"/>
        </w:rPr>
        <w:annotationRef/>
      </w:r>
      <w:r w:rsidRPr="00E27D12">
        <w:rPr>
          <w:b/>
        </w:rPr>
        <w:t>Verificar pertinência.</w:t>
      </w:r>
      <w:r w:rsidRPr="00E27D12">
        <w:rPr>
          <w:b/>
        </w:rPr>
        <w:br/>
      </w:r>
      <w:r w:rsidRPr="00E27D12">
        <w:t>Exigência só passível para serviços continuados</w:t>
      </w:r>
      <w:r>
        <w:t>.</w:t>
      </w:r>
    </w:p>
  </w:comment>
  <w:comment w:id="39" w:author="CPLP" w:date="2016-10-07T09:04:00Z" w:initials="C">
    <w:p w14:paraId="5815BF02" w14:textId="77777777" w:rsidR="00DE2DFC" w:rsidRDefault="00DE2DFC" w:rsidP="00682156">
      <w:pPr>
        <w:pStyle w:val="Textodecomentrio"/>
      </w:pPr>
      <w:r>
        <w:rPr>
          <w:rStyle w:val="Refdecomentrio"/>
        </w:rPr>
        <w:annotationRef/>
      </w:r>
      <w:r>
        <w:t>Especificar, quando for o caso, as instalações, aparelhamento e pessoal necessário à boa execução do objeto, conforme orientações da Nota Explicativa abaixo.</w:t>
      </w:r>
    </w:p>
  </w:comment>
  <w:comment w:id="40" w:author="SAAP" w:date="2018-01-12T09:03:00Z" w:initials="SAAP">
    <w:p w14:paraId="554D98A0" w14:textId="77777777" w:rsidR="00DE2DFC" w:rsidRPr="009D5250" w:rsidRDefault="00DE2DFC" w:rsidP="009D5250">
      <w:pPr>
        <w:pStyle w:val="Textodecomentrio"/>
      </w:pPr>
      <w:r>
        <w:rPr>
          <w:rStyle w:val="Refdecomentrio"/>
        </w:rPr>
        <w:annotationRef/>
      </w:r>
      <w:r>
        <w:t>VERIFICAR A PERTINÊNCIA.</w:t>
      </w:r>
      <w:r>
        <w:br/>
      </w:r>
      <w:r w:rsidRPr="009D5250">
        <w:rPr>
          <w:lang w:val="x-none"/>
        </w:rPr>
        <w:t>Nos serviços não contínuos que envolvam o desenvolvimento de produtos e projetos, podem ser acrescidas</w:t>
      </w:r>
      <w:r>
        <w:t xml:space="preserve"> estas </w:t>
      </w:r>
      <w:r>
        <w:rPr>
          <w:lang w:val="x-none"/>
        </w:rPr>
        <w:t>as obrigações</w:t>
      </w:r>
      <w:r>
        <w:t>.</w:t>
      </w:r>
    </w:p>
  </w:comment>
  <w:comment w:id="41" w:author="SAAP" w:date="2018-01-12T09:11:00Z" w:initials="SAAP">
    <w:p w14:paraId="1CE5175B" w14:textId="77777777" w:rsidR="00DE2DFC" w:rsidRDefault="00DE2DFC" w:rsidP="00503085">
      <w:pPr>
        <w:pStyle w:val="Textodecomentrio"/>
      </w:pPr>
      <w:r>
        <w:rPr>
          <w:rStyle w:val="Refdecomentrio"/>
        </w:rPr>
        <w:annotationRef/>
      </w:r>
      <w:r w:rsidRPr="001A67C0">
        <w:t>Observar atentamente as orientações desta Nota Explicativa.</w:t>
      </w:r>
    </w:p>
  </w:comment>
  <w:comment w:id="42" w:author="CPLP" w:date="2018-01-12T09:15:00Z" w:initials="C">
    <w:p w14:paraId="1BBDC0BF" w14:textId="77777777" w:rsidR="00DE2DFC" w:rsidRDefault="00DE2DFC" w:rsidP="00ED4873">
      <w:pPr>
        <w:pStyle w:val="Textodecomentrio"/>
      </w:pPr>
      <w:r>
        <w:rPr>
          <w:rStyle w:val="Refdecomentrio"/>
        </w:rPr>
        <w:annotationRef/>
      </w:r>
      <w:r>
        <w:t xml:space="preserve">Caso </w:t>
      </w:r>
      <w:r w:rsidRPr="00450D7B">
        <w:rPr>
          <w:b/>
        </w:rPr>
        <w:t>não</w:t>
      </w:r>
      <w:r>
        <w:t xml:space="preserve"> seja admitida </w:t>
      </w:r>
      <w:r w:rsidRPr="00450D7B">
        <w:rPr>
          <w:b/>
        </w:rPr>
        <w:t>subcontratação</w:t>
      </w:r>
      <w:r>
        <w:t xml:space="preserve"> do objeto, excluir os subitens abaixo.</w:t>
      </w:r>
    </w:p>
    <w:p w14:paraId="59982C30" w14:textId="77777777" w:rsidR="00DE2DFC" w:rsidRDefault="00DE2DFC" w:rsidP="00ED4873">
      <w:pPr>
        <w:pStyle w:val="Textodecomentrio"/>
      </w:pPr>
    </w:p>
    <w:p w14:paraId="3DE40E3F" w14:textId="77777777" w:rsidR="00DE2DFC" w:rsidRDefault="00DE2DFC" w:rsidP="00ED4873">
      <w:pPr>
        <w:pStyle w:val="Textodecomentrio"/>
      </w:pPr>
      <w:r>
        <w:t xml:space="preserve">Caso haja a </w:t>
      </w:r>
      <w:r w:rsidRPr="00450D7B">
        <w:rPr>
          <w:b/>
        </w:rPr>
        <w:t>subcontratação</w:t>
      </w:r>
      <w:r>
        <w:t>, excluir o subitem acima, observar as orientações e complementar as informações necessárias.</w:t>
      </w:r>
    </w:p>
  </w:comment>
  <w:comment w:id="43" w:author="SAAP" w:date="2018-01-12T09:47:00Z" w:initials="SAAP">
    <w:p w14:paraId="7103546F" w14:textId="77777777" w:rsidR="00DE2DFC" w:rsidRDefault="00DE2DFC" w:rsidP="00E2144E">
      <w:pPr>
        <w:pStyle w:val="Textodecomentrio"/>
      </w:pPr>
      <w:r>
        <w:rPr>
          <w:rStyle w:val="Refdecomentrio"/>
        </w:rPr>
        <w:annotationRef/>
      </w:r>
      <w:r>
        <w:t>Prazo para que os serviços executados sejam analisados quanto a sua conformidade, ou seja, se foram prestados corretamente ou não. Ex: reparo de maquinário. A máquina deverá ser exaustivamente testada para ter certeza que o serviço foi feito a contento e que não houve avarias em outras funções da mesma.</w:t>
      </w:r>
      <w:r>
        <w:br/>
        <w:t>O item poderá ser excluído, dependendo do serviço.</w:t>
      </w:r>
    </w:p>
  </w:comment>
  <w:comment w:id="44" w:author="SAAP" w:date="2018-01-12T09:47:00Z" w:initials="SAAP">
    <w:p w14:paraId="27CB2674" w14:textId="77777777" w:rsidR="00DE2DFC" w:rsidRDefault="00DE2DFC" w:rsidP="00E2144E">
      <w:pPr>
        <w:pStyle w:val="Textodecomentrio"/>
      </w:pPr>
      <w:r>
        <w:rPr>
          <w:rStyle w:val="Refdecomentrio"/>
        </w:rPr>
        <w:annotationRef/>
      </w:r>
      <w:r>
        <w:t>Após os devidos testes, dar-se-á então o recebimento definitivo, ou seja, atesta-se que o serviço foi feito e está pronto.</w:t>
      </w:r>
    </w:p>
  </w:comment>
  <w:comment w:id="45" w:author="SAAP" w:date="2018-01-12T09:34:00Z" w:initials="SAAP">
    <w:p w14:paraId="378EFAFF" w14:textId="77777777" w:rsidR="00DE2DFC" w:rsidRDefault="00DE2DFC" w:rsidP="00582EA3">
      <w:pPr>
        <w:pStyle w:val="Textodecomentrio"/>
      </w:pPr>
      <w:r>
        <w:rPr>
          <w:rStyle w:val="Refdecomentrio"/>
        </w:rPr>
        <w:annotationRef/>
      </w:r>
      <w:r>
        <w:t>Para os casos de SRP. Se não for, excluir.</w:t>
      </w:r>
    </w:p>
  </w:comment>
  <w:comment w:id="46" w:author="CPLP" w:date="2014-05-08T15:17:00Z" w:initials="C">
    <w:p w14:paraId="033FCDBA" w14:textId="77777777" w:rsidR="00DE2DFC" w:rsidRPr="00953D6E" w:rsidRDefault="00DE2DFC" w:rsidP="00953D6E">
      <w:pPr>
        <w:spacing w:after="0" w:line="240" w:lineRule="auto"/>
        <w:ind w:right="-17"/>
        <w:jc w:val="both"/>
        <w:rPr>
          <w:rFonts w:ascii="Arial" w:hAnsi="Arial" w:cs="Arial"/>
        </w:rPr>
      </w:pPr>
      <w:r>
        <w:rPr>
          <w:rStyle w:val="Refdecomentrio"/>
        </w:rPr>
        <w:annotationRef/>
      </w:r>
      <w:r w:rsidRPr="00953D6E">
        <w:rPr>
          <w:rFonts w:ascii="Arial" w:hAnsi="Arial" w:cs="Arial"/>
          <w:sz w:val="20"/>
        </w:rPr>
        <w:t xml:space="preserve">Contemplar neste espaço, outras informações não mencionadas anteriormente e que sejam relevantes </w:t>
      </w:r>
      <w:r>
        <w:rPr>
          <w:rFonts w:ascii="Arial" w:hAnsi="Arial" w:cs="Arial"/>
          <w:sz w:val="20"/>
        </w:rPr>
        <w:t>na fase aceitação das propostas. TRATAM-SE DE REQUISITOS PARA ANÁLISE DAS PROPOSTAS, E NÃO DA HABILITAÇÃO DO LICITANTE, posto que esta é uma etapa posterior ao julgamentos das propostas.</w:t>
      </w:r>
    </w:p>
    <w:p w14:paraId="41C3F7D1" w14:textId="77777777" w:rsidR="00DE2DFC" w:rsidRDefault="00DE2DFC">
      <w:pPr>
        <w:pStyle w:val="Textodecomentrio"/>
      </w:pPr>
    </w:p>
  </w:comment>
  <w:comment w:id="47" w:author="SAAP" w:date="2018-01-12T10:08:00Z" w:initials="SAAP">
    <w:p w14:paraId="1606DCF4" w14:textId="77777777" w:rsidR="00DE2DFC" w:rsidRDefault="00DE2DFC">
      <w:pPr>
        <w:pStyle w:val="Textodecomentrio"/>
      </w:pPr>
      <w:r>
        <w:rPr>
          <w:rStyle w:val="Refdecomentrio"/>
        </w:rPr>
        <w:annotationRef/>
      </w:r>
      <w:r w:rsidRPr="00E45CAC">
        <w:t>Para os casos de SRP. Se não for, excluir.</w:t>
      </w:r>
    </w:p>
  </w:comment>
  <w:comment w:id="48" w:author="SAAP" w:date="2015-11-18T18:15:00Z" w:initials="SAAP">
    <w:p w14:paraId="205746D2" w14:textId="77777777" w:rsidR="00DE2DFC" w:rsidRDefault="00DE2DFC">
      <w:pPr>
        <w:pStyle w:val="Textodecomentrio"/>
      </w:pPr>
      <w:r>
        <w:rPr>
          <w:rStyle w:val="Refdecomentrio"/>
        </w:rPr>
        <w:annotationRef/>
      </w:r>
      <w:r w:rsidRPr="000A4996">
        <w:t>Não é necessário enumerá-los. Apenas deixar assim!</w:t>
      </w:r>
    </w:p>
  </w:comment>
  <w:comment w:id="49" w:author="SAAP" w:date="2023-07-05T11:30:00Z" w:initials="SAAP">
    <w:p w14:paraId="5B01C3EF" w14:textId="77777777" w:rsidR="001741D7" w:rsidRDefault="001741D7" w:rsidP="001741D7">
      <w:pPr>
        <w:pStyle w:val="Textodecomentrio"/>
      </w:pPr>
      <w:r>
        <w:rPr>
          <w:rStyle w:val="Refdecomentrio"/>
        </w:rPr>
        <w:annotationRef/>
      </w:r>
      <w:r>
        <w:t>“Antigo” Acordo de Níveis de Serviço (ANS)</w:t>
      </w:r>
    </w:p>
  </w:comment>
  <w:comment w:id="50" w:author="CHRISTINE BURGHART" w:date="2023-07-05T11:30:00Z" w:initials="CB">
    <w:p w14:paraId="6DC68781" w14:textId="77777777" w:rsidR="001741D7" w:rsidRDefault="001741D7" w:rsidP="001741D7">
      <w:pPr>
        <w:pStyle w:val="Textodecomentrio"/>
      </w:pPr>
      <w:r>
        <w:rPr>
          <w:rStyle w:val="Refdecomentrio"/>
        </w:rPr>
        <w:annotationRef/>
      </w:r>
      <w:r>
        <w:t>Podem ser criados quantos indicadores forem necessários para a correta medição do resultado da prestação dos serviços.</w:t>
      </w:r>
    </w:p>
  </w:comment>
  <w:comment w:id="51" w:author="CHRISTINE BURGHART" w:date="2023-07-05T11:30:00Z" w:initials="CB">
    <w:p w14:paraId="74495E57" w14:textId="77777777" w:rsidR="001741D7" w:rsidRDefault="001741D7" w:rsidP="001741D7">
      <w:pPr>
        <w:pStyle w:val="Textodecomentrio"/>
      </w:pPr>
      <w:r>
        <w:rPr>
          <w:rStyle w:val="Refdecomentrio"/>
        </w:rPr>
        <w:annotationRef/>
      </w:r>
      <w:r>
        <w:t>O que se pretende atingir (finalidade/objetivo) ao utilizar tal indicador.</w:t>
      </w:r>
    </w:p>
  </w:comment>
  <w:comment w:id="52" w:author="CHRISTINE BURGHART" w:date="2023-07-05T11:30:00Z" w:initials="CB">
    <w:p w14:paraId="3DB520D3" w14:textId="77777777" w:rsidR="001741D7" w:rsidRDefault="001741D7" w:rsidP="001741D7">
      <w:pPr>
        <w:pStyle w:val="Textodecomentrio"/>
      </w:pPr>
      <w:r>
        <w:rPr>
          <w:rStyle w:val="Refdecomentrio"/>
        </w:rPr>
        <w:annotationRef/>
      </w:r>
      <w:r>
        <w:t xml:space="preserve">Meta </w:t>
      </w:r>
      <w:r w:rsidRPr="009F729A">
        <w:t xml:space="preserve">é a tradução do objetivo </w:t>
      </w:r>
      <w:r>
        <w:t xml:space="preserve">(finalidade) </w:t>
      </w:r>
      <w:r w:rsidRPr="009F729A">
        <w:t>em quantidade e prazo.</w:t>
      </w:r>
      <w:r>
        <w:t xml:space="preserve"> Necessita ser mensurável.</w:t>
      </w:r>
    </w:p>
  </w:comment>
  <w:comment w:id="53" w:author="CHRISTINE BURGHART" w:date="2023-07-05T11:30:00Z" w:initials="CB">
    <w:p w14:paraId="68B903CF" w14:textId="77777777" w:rsidR="001741D7" w:rsidRDefault="001741D7" w:rsidP="001741D7">
      <w:pPr>
        <w:pStyle w:val="Textodecomentrio"/>
      </w:pPr>
      <w:r>
        <w:rPr>
          <w:rStyle w:val="Refdecomentrio"/>
        </w:rPr>
        <w:annotationRef/>
      </w:r>
      <w:r>
        <w:t>Qual instrumento será utilizado para medir o cumprimento da Meta?</w:t>
      </w:r>
    </w:p>
  </w:comment>
  <w:comment w:id="54" w:author="CHRISTINE BURGHART" w:date="2023-07-05T11:30:00Z" w:initials="CB">
    <w:p w14:paraId="1CD40F24" w14:textId="77777777" w:rsidR="001741D7" w:rsidRDefault="001741D7" w:rsidP="001741D7">
      <w:pPr>
        <w:pStyle w:val="Textodecomentrio"/>
      </w:pPr>
      <w:r>
        <w:rPr>
          <w:rStyle w:val="Refdecomentrio"/>
        </w:rPr>
        <w:annotationRef/>
      </w:r>
      <w:r>
        <w:t>Como será feito o acompanhamento do Instrumento de Medição?</w:t>
      </w:r>
    </w:p>
  </w:comment>
  <w:comment w:id="55" w:author="CHRISTINE BURGHART" w:date="2023-07-05T11:30:00Z" w:initials="CB">
    <w:p w14:paraId="0E55A3FC" w14:textId="77777777" w:rsidR="001741D7" w:rsidRDefault="001741D7" w:rsidP="001741D7">
      <w:pPr>
        <w:pStyle w:val="Textodecomentrio"/>
      </w:pPr>
      <w:r>
        <w:rPr>
          <w:rStyle w:val="Refdecomentrio"/>
        </w:rPr>
        <w:annotationRef/>
      </w:r>
      <w:r>
        <w:t>Com qual periodicidade será feito o controle da Forma de Acompanhamento? É diferente da Meta a cumprir, que ser refere ao prazo do indicador.</w:t>
      </w:r>
    </w:p>
  </w:comment>
  <w:comment w:id="56" w:author="CHRISTINE BURGHART" w:date="2023-07-05T11:30:00Z" w:initials="CB">
    <w:p w14:paraId="0680AE1A" w14:textId="77777777" w:rsidR="001741D7" w:rsidRDefault="001741D7" w:rsidP="001741D7">
      <w:pPr>
        <w:pStyle w:val="Textodecomentrio"/>
      </w:pPr>
      <w:r>
        <w:rPr>
          <w:rStyle w:val="Refdecomentrio"/>
        </w:rPr>
        <w:annotationRef/>
      </w:r>
      <w:r>
        <w:t>Como será calculado, com base no Instrumento de Medição, o atendimento ou não da Meta.</w:t>
      </w:r>
    </w:p>
  </w:comment>
  <w:comment w:id="57" w:author="CHRISTINE BURGHART" w:date="2023-07-05T11:30:00Z" w:initials="CB">
    <w:p w14:paraId="11A3CDBA" w14:textId="77777777" w:rsidR="001741D7" w:rsidRDefault="001741D7" w:rsidP="001741D7">
      <w:pPr>
        <w:pStyle w:val="Textodecomentrio"/>
      </w:pPr>
      <w:r>
        <w:rPr>
          <w:rStyle w:val="Refdecomentrio"/>
        </w:rPr>
        <w:annotationRef/>
      </w:r>
      <w:r>
        <w:t>A partir de quando será verificado o atendimento ou não do indicador?</w:t>
      </w:r>
    </w:p>
  </w:comment>
  <w:comment w:id="58" w:author="CHRISTINE BURGHART" w:date="2023-07-05T11:30:00Z" w:initials="CB">
    <w:p w14:paraId="54180779" w14:textId="77777777" w:rsidR="001741D7" w:rsidRDefault="001741D7" w:rsidP="001741D7">
      <w:pPr>
        <w:pStyle w:val="Textodecomentrio"/>
      </w:pPr>
      <w:r>
        <w:rPr>
          <w:rStyle w:val="Refdecomentrio"/>
        </w:rPr>
        <w:annotationRef/>
      </w:r>
      <w:r>
        <w:t>Qual será a forma de ajuste do pagamento proporcional ao cumprimento do indicador e sua meta (baseando-se no Mecanismo de Cálculo). Se foi prestado 100% do serviço, será pago 100% do valor; se não, serão feitos os ajustes no pagamento através de faixas.</w:t>
      </w:r>
    </w:p>
  </w:comment>
  <w:comment w:id="59" w:author="CHRISTINE BURGHART" w:date="2023-07-05T11:30:00Z" w:initials="CB">
    <w:p w14:paraId="38E3A1EC" w14:textId="77777777" w:rsidR="001741D7" w:rsidRDefault="001741D7" w:rsidP="001741D7">
      <w:pPr>
        <w:pStyle w:val="Textodecomentrio"/>
      </w:pPr>
      <w:r>
        <w:rPr>
          <w:rStyle w:val="Refdecomentrio"/>
        </w:rPr>
        <w:annotationRef/>
      </w:r>
      <w:r>
        <w:t>Espaço para outras informações que forem relevantes para entendimento do indicador, sua meta ou forma de medição, etc.</w:t>
      </w:r>
      <w:r>
        <w:br/>
        <w:t>Se não for necessário, excluir.</w:t>
      </w:r>
    </w:p>
  </w:comment>
  <w:comment w:id="60" w:author="SAAP" w:date="2023-07-05T11:30:00Z" w:initials="SAAP">
    <w:p w14:paraId="0FC7A2F8" w14:textId="77777777" w:rsidR="001741D7" w:rsidRDefault="001741D7" w:rsidP="001741D7">
      <w:pPr>
        <w:pStyle w:val="Textodecomentrio"/>
      </w:pPr>
      <w:r>
        <w:rPr>
          <w:rStyle w:val="Refdecomentrio"/>
        </w:rPr>
        <w:annotationRef/>
      </w:r>
      <w:r w:rsidRPr="00F24825">
        <w:t>Serve apenas de modelo referencial. Excluir.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895047" w15:done="0"/>
  <w15:commentEx w15:paraId="3FD99FB1" w15:done="0"/>
  <w15:commentEx w15:paraId="1AD0125C" w15:done="0"/>
  <w15:commentEx w15:paraId="3B5D0AB8" w15:done="0"/>
  <w15:commentEx w15:paraId="7B7110A1" w15:done="0"/>
  <w15:commentEx w15:paraId="3B97DDE2" w15:done="0"/>
  <w15:commentEx w15:paraId="4C28086F" w15:done="0"/>
  <w15:commentEx w15:paraId="263F942A" w15:done="0"/>
  <w15:commentEx w15:paraId="7023DC95" w15:done="0"/>
  <w15:commentEx w15:paraId="2AD22B5A" w15:done="0"/>
  <w15:commentEx w15:paraId="5BD5F2D6" w15:done="0"/>
  <w15:commentEx w15:paraId="39D1DF19" w15:done="0"/>
  <w15:commentEx w15:paraId="43689660" w15:done="0"/>
  <w15:commentEx w15:paraId="1E5DC7FB" w15:done="0"/>
  <w15:commentEx w15:paraId="0ECD9944" w15:done="0"/>
  <w15:commentEx w15:paraId="007D7836" w15:done="0"/>
  <w15:commentEx w15:paraId="68794D10" w15:done="0"/>
  <w15:commentEx w15:paraId="108E476B" w15:done="0"/>
  <w15:commentEx w15:paraId="3D568254" w15:done="0"/>
  <w15:commentEx w15:paraId="3AD29BAB" w15:done="0"/>
  <w15:commentEx w15:paraId="3CAAD014" w15:done="0"/>
  <w15:commentEx w15:paraId="7FFD6AC0" w15:done="0"/>
  <w15:commentEx w15:paraId="37F53FA3" w15:done="0"/>
  <w15:commentEx w15:paraId="56971BAB" w15:done="0"/>
  <w15:commentEx w15:paraId="7E0D4596" w15:done="0"/>
  <w15:commentEx w15:paraId="1623D6B6" w15:done="0"/>
  <w15:commentEx w15:paraId="5E337CDB" w15:done="0"/>
  <w15:commentEx w15:paraId="7849D704" w15:done="0"/>
  <w15:commentEx w15:paraId="43CA9F27" w15:done="0"/>
  <w15:commentEx w15:paraId="4F4867D2" w15:done="0"/>
  <w15:commentEx w15:paraId="27C3B629" w15:done="0"/>
  <w15:commentEx w15:paraId="1A3018B1" w15:done="0"/>
  <w15:commentEx w15:paraId="3C6BC053" w15:done="0"/>
  <w15:commentEx w15:paraId="0CBDFA43" w15:done="0"/>
  <w15:commentEx w15:paraId="1C51DD73" w15:done="0"/>
  <w15:commentEx w15:paraId="0BA944D8" w15:done="0"/>
  <w15:commentEx w15:paraId="77C2D18E" w15:done="0"/>
  <w15:commentEx w15:paraId="07EE328B" w15:done="0"/>
  <w15:commentEx w15:paraId="5815BF02" w15:done="0"/>
  <w15:commentEx w15:paraId="554D98A0" w15:done="0"/>
  <w15:commentEx w15:paraId="1CE5175B" w15:done="0"/>
  <w15:commentEx w15:paraId="3DE40E3F" w15:done="0"/>
  <w15:commentEx w15:paraId="7103546F" w15:done="0"/>
  <w15:commentEx w15:paraId="27CB2674" w15:done="0"/>
  <w15:commentEx w15:paraId="378EFAFF" w15:done="0"/>
  <w15:commentEx w15:paraId="41C3F7D1" w15:done="0"/>
  <w15:commentEx w15:paraId="1606DCF4" w15:done="0"/>
  <w15:commentEx w15:paraId="205746D2" w15:done="0"/>
  <w15:commentEx w15:paraId="5B01C3EF" w15:done="0"/>
  <w15:commentEx w15:paraId="6DC68781" w15:done="0"/>
  <w15:commentEx w15:paraId="74495E57" w15:done="0"/>
  <w15:commentEx w15:paraId="3DB520D3" w15:done="0"/>
  <w15:commentEx w15:paraId="68B903CF" w15:done="0"/>
  <w15:commentEx w15:paraId="1CD40F24" w15:done="0"/>
  <w15:commentEx w15:paraId="0E55A3FC" w15:done="0"/>
  <w15:commentEx w15:paraId="0680AE1A" w15:done="0"/>
  <w15:commentEx w15:paraId="11A3CDBA" w15:done="0"/>
  <w15:commentEx w15:paraId="54180779" w15:done="0"/>
  <w15:commentEx w15:paraId="38E3A1EC" w15:done="0"/>
  <w15:commentEx w15:paraId="0FC7A2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895047" w16cid:durableId="22A7354C"/>
  <w16cid:commentId w16cid:paraId="3FD99FB1" w16cid:durableId="22A7354D"/>
  <w16cid:commentId w16cid:paraId="1AD0125C" w16cid:durableId="22A7354E"/>
  <w16cid:commentId w16cid:paraId="3B5D0AB8" w16cid:durableId="22A7354F"/>
  <w16cid:commentId w16cid:paraId="7B7110A1" w16cid:durableId="22A73550"/>
  <w16cid:commentId w16cid:paraId="3B97DDE2" w16cid:durableId="22A73551"/>
  <w16cid:commentId w16cid:paraId="4C28086F" w16cid:durableId="22A73552"/>
  <w16cid:commentId w16cid:paraId="263F942A" w16cid:durableId="22A73553"/>
  <w16cid:commentId w16cid:paraId="7023DC95" w16cid:durableId="22A73554"/>
  <w16cid:commentId w16cid:paraId="2AD22B5A" w16cid:durableId="22A73555"/>
  <w16cid:commentId w16cid:paraId="5BD5F2D6" w16cid:durableId="22A73556"/>
  <w16cid:commentId w16cid:paraId="39D1DF19" w16cid:durableId="22A73557"/>
  <w16cid:commentId w16cid:paraId="43689660" w16cid:durableId="22A73558"/>
  <w16cid:commentId w16cid:paraId="1E5DC7FB" w16cid:durableId="22A73559"/>
  <w16cid:commentId w16cid:paraId="0ECD9944" w16cid:durableId="22A7355A"/>
  <w16cid:commentId w16cid:paraId="007D7836" w16cid:durableId="22A7355B"/>
  <w16cid:commentId w16cid:paraId="68794D10" w16cid:durableId="22A7355C"/>
  <w16cid:commentId w16cid:paraId="108E476B" w16cid:durableId="22A7355D"/>
  <w16cid:commentId w16cid:paraId="3D568254" w16cid:durableId="22A7355E"/>
  <w16cid:commentId w16cid:paraId="3AD29BAB" w16cid:durableId="22A7355F"/>
  <w16cid:commentId w16cid:paraId="3CAAD014" w16cid:durableId="22A73560"/>
  <w16cid:commentId w16cid:paraId="7FFD6AC0" w16cid:durableId="22A73561"/>
  <w16cid:commentId w16cid:paraId="37F53FA3" w16cid:durableId="22A73562"/>
  <w16cid:commentId w16cid:paraId="56971BAB" w16cid:durableId="22A73563"/>
  <w16cid:commentId w16cid:paraId="7E0D4596" w16cid:durableId="22A73564"/>
  <w16cid:commentId w16cid:paraId="5E337CDB" w16cid:durableId="22A73565"/>
  <w16cid:commentId w16cid:paraId="7849D704" w16cid:durableId="22A73566"/>
  <w16cid:commentId w16cid:paraId="43CA9F27" w16cid:durableId="22A73567"/>
  <w16cid:commentId w16cid:paraId="4F4867D2" w16cid:durableId="22A73568"/>
  <w16cid:commentId w16cid:paraId="27C3B629" w16cid:durableId="22A73569"/>
  <w16cid:commentId w16cid:paraId="1A3018B1" w16cid:durableId="22A7356A"/>
  <w16cid:commentId w16cid:paraId="3C6BC053" w16cid:durableId="22A7356B"/>
  <w16cid:commentId w16cid:paraId="0CBDFA43" w16cid:durableId="22A7356C"/>
  <w16cid:commentId w16cid:paraId="1C51DD73" w16cid:durableId="22A7356D"/>
  <w16cid:commentId w16cid:paraId="0BA944D8" w16cid:durableId="22A7356E"/>
  <w16cid:commentId w16cid:paraId="77C2D18E" w16cid:durableId="22A7356F"/>
  <w16cid:commentId w16cid:paraId="07EE328B" w16cid:durableId="22A73570"/>
  <w16cid:commentId w16cid:paraId="5815BF02" w16cid:durableId="22A73571"/>
  <w16cid:commentId w16cid:paraId="554D98A0" w16cid:durableId="22A73572"/>
  <w16cid:commentId w16cid:paraId="1CE5175B" w16cid:durableId="22A73573"/>
  <w16cid:commentId w16cid:paraId="3DE40E3F" w16cid:durableId="22A73574"/>
  <w16cid:commentId w16cid:paraId="7103546F" w16cid:durableId="22A73575"/>
  <w16cid:commentId w16cid:paraId="27CB2674" w16cid:durableId="22A73576"/>
  <w16cid:commentId w16cid:paraId="378EFAFF" w16cid:durableId="22A73577"/>
  <w16cid:commentId w16cid:paraId="41C3F7D1" w16cid:durableId="22A73578"/>
  <w16cid:commentId w16cid:paraId="1606DCF4" w16cid:durableId="22A73579"/>
  <w16cid:commentId w16cid:paraId="205746D2" w16cid:durableId="22A7357A"/>
  <w16cid:commentId w16cid:paraId="4F44B962" w16cid:durableId="22A7357B"/>
  <w16cid:commentId w16cid:paraId="1A88CF4D" w16cid:durableId="22A7357C"/>
  <w16cid:commentId w16cid:paraId="0D8589A1" w16cid:durableId="22A7357D"/>
  <w16cid:commentId w16cid:paraId="56FD91FF" w16cid:durableId="22A7357E"/>
  <w16cid:commentId w16cid:paraId="58D6B96E" w16cid:durableId="22A7357F"/>
  <w16cid:commentId w16cid:paraId="409489FA" w16cid:durableId="22A73580"/>
  <w16cid:commentId w16cid:paraId="1D7E0D92" w16cid:durableId="22A73581"/>
  <w16cid:commentId w16cid:paraId="07DB540A" w16cid:durableId="22A73582"/>
  <w16cid:commentId w16cid:paraId="0433A761" w16cid:durableId="22A73583"/>
  <w16cid:commentId w16cid:paraId="4CA8DA00" w16cid:durableId="22A73584"/>
  <w16cid:commentId w16cid:paraId="04C020D3" w16cid:durableId="22A73585"/>
  <w16cid:commentId w16cid:paraId="59B7E491" w16cid:durableId="22A735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DA182" w14:textId="77777777" w:rsidR="00DE2DFC" w:rsidRDefault="00DE2DFC">
      <w:r>
        <w:separator/>
      </w:r>
    </w:p>
  </w:endnote>
  <w:endnote w:type="continuationSeparator" w:id="0">
    <w:p w14:paraId="01D069DA" w14:textId="77777777" w:rsidR="00DE2DFC" w:rsidRDefault="00DE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Ecofont_Spranq_eco_Sans">
    <w:altName w:val="Times New Roman"/>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Gothic"/>
    <w:charset w:val="00"/>
    <w:family w:val="swiss"/>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A2792" w14:textId="77777777" w:rsidR="00DE2DFC" w:rsidRDefault="00DE2DFC">
      <w:r>
        <w:separator/>
      </w:r>
    </w:p>
  </w:footnote>
  <w:footnote w:type="continuationSeparator" w:id="0">
    <w:p w14:paraId="1ED3FCDA" w14:textId="77777777" w:rsidR="00DE2DFC" w:rsidRDefault="00DE2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4AB9"/>
    <w:multiLevelType w:val="multilevel"/>
    <w:tmpl w:val="5008932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1638" w:hanging="504"/>
      </w:pPr>
      <w:rPr>
        <w:rFonts w:ascii="Times New Roman" w:hAnsi="Times New Roman" w:cs="Times New Roman" w:hint="default"/>
        <w:b w:val="0"/>
        <w:i w:val="0"/>
        <w:strike w:val="0"/>
        <w:dstrike w:val="0"/>
        <w:color w:val="auto"/>
        <w:sz w:val="22"/>
        <w:szCs w:val="22"/>
        <w:u w:val="none"/>
        <w:effect w:val="none"/>
      </w:rPr>
    </w:lvl>
    <w:lvl w:ilvl="3">
      <w:start w:val="1"/>
      <w:numFmt w:val="decimal"/>
      <w:pStyle w:val="Nivel4"/>
      <w:lvlText w:val="%1.%2.%3.%4."/>
      <w:lvlJc w:val="left"/>
      <w:pPr>
        <w:ind w:left="2065"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C73FCD"/>
    <w:multiLevelType w:val="hybridMultilevel"/>
    <w:tmpl w:val="7C5A2A04"/>
    <w:lvl w:ilvl="0" w:tplc="6044A0DA">
      <w:start w:val="1"/>
      <w:numFmt w:val="lowerLetter"/>
      <w:suff w:val="space"/>
      <w:lvlText w:val="%1)"/>
      <w:lvlJc w:val="left"/>
      <w:pPr>
        <w:ind w:left="720" w:hanging="360"/>
      </w:pPr>
      <w:rPr>
        <w:rFonts w:hint="default"/>
        <w:b/>
        <w:i w:val="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D5C100D"/>
    <w:multiLevelType w:val="multilevel"/>
    <w:tmpl w:val="264471BC"/>
    <w:lvl w:ilvl="0">
      <w:start w:val="1"/>
      <w:numFmt w:val="decimal"/>
      <w:pStyle w:val="TtuloTR"/>
      <w:suff w:val="space"/>
      <w:lvlText w:val="%1."/>
      <w:lvlJc w:val="left"/>
      <w:pPr>
        <w:ind w:left="0" w:firstLine="0"/>
      </w:pPr>
      <w:rPr>
        <w:rFonts w:ascii="Times New Roman" w:hAnsi="Times New Roman" w:hint="default"/>
        <w:b/>
        <w:i w:val="0"/>
        <w:sz w:val="22"/>
        <w:szCs w:val="22"/>
      </w:rPr>
    </w:lvl>
    <w:lvl w:ilvl="1">
      <w:start w:val="1"/>
      <w:numFmt w:val="decimal"/>
      <w:suff w:val="space"/>
      <w:lvlText w:val="%1.%2."/>
      <w:lvlJc w:val="left"/>
      <w:pPr>
        <w:ind w:left="0" w:firstLine="0"/>
      </w:pPr>
      <w:rPr>
        <w:rFonts w:ascii="Times New Roman" w:hAnsi="Times New Roman" w:cs="Times New Roman" w:hint="default"/>
        <w:b/>
        <w:i w:val="0"/>
        <w:color w:val="auto"/>
        <w:sz w:val="22"/>
        <w:szCs w:val="22"/>
      </w:rPr>
    </w:lvl>
    <w:lvl w:ilvl="2">
      <w:start w:val="1"/>
      <w:numFmt w:val="decimal"/>
      <w:suff w:val="space"/>
      <w:lvlText w:val="%1.%2.%3."/>
      <w:lvlJc w:val="left"/>
      <w:pPr>
        <w:ind w:left="567" w:firstLine="0"/>
      </w:pPr>
      <w:rPr>
        <w:rFonts w:ascii="Times New Roman" w:hAnsi="Times New Roman" w:hint="default"/>
        <w:b/>
        <w:i w:val="0"/>
        <w:color w:val="auto"/>
        <w:sz w:val="22"/>
      </w:rPr>
    </w:lvl>
    <w:lvl w:ilvl="3">
      <w:start w:val="1"/>
      <w:numFmt w:val="decimal"/>
      <w:suff w:val="space"/>
      <w:lvlText w:val="%1.%2.%3.%4."/>
      <w:lvlJc w:val="left"/>
      <w:pPr>
        <w:ind w:left="1134" w:firstLine="0"/>
      </w:pPr>
      <w:rPr>
        <w:rFonts w:ascii="Times New Roman" w:hAnsi="Times New Roman" w:cs="Times New Roman" w:hint="default"/>
        <w:b/>
        <w:i w:val="0"/>
        <w:color w:val="auto"/>
        <w:sz w:val="22"/>
      </w:rPr>
    </w:lvl>
    <w:lvl w:ilvl="4">
      <w:start w:val="1"/>
      <w:numFmt w:val="lowerLetter"/>
      <w:suff w:val="space"/>
      <w:lvlText w:val="%5)"/>
      <w:lvlJc w:val="left"/>
      <w:pPr>
        <w:ind w:left="1701" w:firstLine="0"/>
      </w:pPr>
      <w:rPr>
        <w:rFonts w:ascii="Times New Roman" w:hAnsi="Times New Roman" w:hint="default"/>
        <w:b/>
        <w:i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410972"/>
    <w:multiLevelType w:val="hybridMultilevel"/>
    <w:tmpl w:val="C8947586"/>
    <w:lvl w:ilvl="0" w:tplc="3B10445C">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9CC6AB1"/>
    <w:multiLevelType w:val="multilevel"/>
    <w:tmpl w:val="D3CCDC1C"/>
    <w:lvl w:ilvl="0">
      <w:start w:val="1"/>
      <w:numFmt w:val="decimal"/>
      <w:suff w:val="space"/>
      <w:lvlText w:val="%1."/>
      <w:lvlJc w:val="left"/>
      <w:pPr>
        <w:ind w:left="360" w:hanging="360"/>
      </w:pPr>
      <w:rPr>
        <w:rFonts w:hint="default"/>
        <w:b/>
        <w:sz w:val="22"/>
        <w:szCs w:val="22"/>
      </w:rPr>
    </w:lvl>
    <w:lvl w:ilvl="1">
      <w:start w:val="1"/>
      <w:numFmt w:val="decimal"/>
      <w:suff w:val="space"/>
      <w:lvlText w:val="%1.%2."/>
      <w:lvlJc w:val="left"/>
      <w:pPr>
        <w:ind w:left="1702" w:firstLine="0"/>
      </w:pPr>
      <w:rPr>
        <w:rFonts w:cs="Times New Roman"/>
        <w:b/>
        <w:b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567" w:firstLine="0"/>
      </w:pPr>
      <w:rPr>
        <w:rFonts w:ascii="Times New Roman" w:hAnsi="Times New Roman" w:cs="Times New Roman" w:hint="default"/>
        <w:b/>
        <w:i w:val="0"/>
        <w:color w:val="auto"/>
      </w:rPr>
    </w:lvl>
    <w:lvl w:ilvl="3">
      <w:start w:val="1"/>
      <w:numFmt w:val="decimal"/>
      <w:suff w:val="space"/>
      <w:lvlText w:val="%1.%2.%3.%4."/>
      <w:lvlJc w:val="left"/>
      <w:pPr>
        <w:ind w:left="1134" w:firstLine="0"/>
      </w:pPr>
      <w:rPr>
        <w:rFonts w:ascii="Times New Roman" w:eastAsia="Calibri" w:hAnsi="Times New Roman" w:cs="Times New Roman" w:hint="default"/>
        <w:b/>
        <w:i w:val="0"/>
        <w:color w:val="auto"/>
      </w:rPr>
    </w:lvl>
    <w:lvl w:ilvl="4">
      <w:start w:val="1"/>
      <w:numFmt w:val="lowerLetter"/>
      <w:suff w:val="space"/>
      <w:lvlText w:val="%5)"/>
      <w:lvlJc w:val="left"/>
      <w:pPr>
        <w:ind w:left="568" w:firstLine="0"/>
      </w:pPr>
      <w:rPr>
        <w:rFonts w:ascii="Times New Roman" w:hAnsi="Times New Roman" w:cs="Times New Roman"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2F"/>
    <w:rsid w:val="000012EC"/>
    <w:rsid w:val="00001BE0"/>
    <w:rsid w:val="000020A4"/>
    <w:rsid w:val="000166EC"/>
    <w:rsid w:val="0002116A"/>
    <w:rsid w:val="00022515"/>
    <w:rsid w:val="00026DAE"/>
    <w:rsid w:val="00031004"/>
    <w:rsid w:val="0003549B"/>
    <w:rsid w:val="0003575A"/>
    <w:rsid w:val="000366D8"/>
    <w:rsid w:val="00036DE5"/>
    <w:rsid w:val="00036EB4"/>
    <w:rsid w:val="00050280"/>
    <w:rsid w:val="000520C3"/>
    <w:rsid w:val="0005410E"/>
    <w:rsid w:val="0005462D"/>
    <w:rsid w:val="000556C3"/>
    <w:rsid w:val="000567BE"/>
    <w:rsid w:val="00057044"/>
    <w:rsid w:val="0006007D"/>
    <w:rsid w:val="00062884"/>
    <w:rsid w:val="00063F7B"/>
    <w:rsid w:val="000662EC"/>
    <w:rsid w:val="00066CD0"/>
    <w:rsid w:val="0007216B"/>
    <w:rsid w:val="00073208"/>
    <w:rsid w:val="000745CE"/>
    <w:rsid w:val="00077CF5"/>
    <w:rsid w:val="00082099"/>
    <w:rsid w:val="00082ACB"/>
    <w:rsid w:val="00084046"/>
    <w:rsid w:val="000937D3"/>
    <w:rsid w:val="00095E81"/>
    <w:rsid w:val="000A1266"/>
    <w:rsid w:val="000A4996"/>
    <w:rsid w:val="000B5EB7"/>
    <w:rsid w:val="000C2E4F"/>
    <w:rsid w:val="000C5478"/>
    <w:rsid w:val="000C624F"/>
    <w:rsid w:val="000C78DD"/>
    <w:rsid w:val="000D2446"/>
    <w:rsid w:val="000F10DA"/>
    <w:rsid w:val="000F2162"/>
    <w:rsid w:val="000F2EA3"/>
    <w:rsid w:val="000F7F0B"/>
    <w:rsid w:val="00101A53"/>
    <w:rsid w:val="00104E64"/>
    <w:rsid w:val="00105506"/>
    <w:rsid w:val="0010605C"/>
    <w:rsid w:val="0011386E"/>
    <w:rsid w:val="00116C57"/>
    <w:rsid w:val="00120805"/>
    <w:rsid w:val="001208DD"/>
    <w:rsid w:val="00123973"/>
    <w:rsid w:val="0012589E"/>
    <w:rsid w:val="00125D47"/>
    <w:rsid w:val="00131F40"/>
    <w:rsid w:val="001369C6"/>
    <w:rsid w:val="0014270E"/>
    <w:rsid w:val="001445B6"/>
    <w:rsid w:val="00144763"/>
    <w:rsid w:val="00151364"/>
    <w:rsid w:val="00156257"/>
    <w:rsid w:val="00160687"/>
    <w:rsid w:val="00163C18"/>
    <w:rsid w:val="00166CF1"/>
    <w:rsid w:val="001707F8"/>
    <w:rsid w:val="00173B50"/>
    <w:rsid w:val="001741D7"/>
    <w:rsid w:val="00174AA3"/>
    <w:rsid w:val="0017701F"/>
    <w:rsid w:val="00177C05"/>
    <w:rsid w:val="00180A12"/>
    <w:rsid w:val="00184599"/>
    <w:rsid w:val="00190D80"/>
    <w:rsid w:val="001915DA"/>
    <w:rsid w:val="001921D8"/>
    <w:rsid w:val="001961F1"/>
    <w:rsid w:val="001A24AA"/>
    <w:rsid w:val="001A4258"/>
    <w:rsid w:val="001A4B85"/>
    <w:rsid w:val="001A7758"/>
    <w:rsid w:val="001B577D"/>
    <w:rsid w:val="001C0378"/>
    <w:rsid w:val="001C04FA"/>
    <w:rsid w:val="001C3F09"/>
    <w:rsid w:val="001C4237"/>
    <w:rsid w:val="001C5F6B"/>
    <w:rsid w:val="001D0065"/>
    <w:rsid w:val="001D0FC0"/>
    <w:rsid w:val="001D216A"/>
    <w:rsid w:val="001D2AD6"/>
    <w:rsid w:val="001D7534"/>
    <w:rsid w:val="001D75BD"/>
    <w:rsid w:val="001E297E"/>
    <w:rsid w:val="001E3CE6"/>
    <w:rsid w:val="001E547C"/>
    <w:rsid w:val="001E5A13"/>
    <w:rsid w:val="001E7E70"/>
    <w:rsid w:val="001F1F2F"/>
    <w:rsid w:val="001F34E8"/>
    <w:rsid w:val="002002C6"/>
    <w:rsid w:val="00203059"/>
    <w:rsid w:val="00213227"/>
    <w:rsid w:val="00222CF9"/>
    <w:rsid w:val="00232EFB"/>
    <w:rsid w:val="0023481F"/>
    <w:rsid w:val="00236EF6"/>
    <w:rsid w:val="0023728E"/>
    <w:rsid w:val="002446C0"/>
    <w:rsid w:val="002500B8"/>
    <w:rsid w:val="00252A90"/>
    <w:rsid w:val="00254D7A"/>
    <w:rsid w:val="00260030"/>
    <w:rsid w:val="00265AD8"/>
    <w:rsid w:val="00271956"/>
    <w:rsid w:val="00275B0C"/>
    <w:rsid w:val="00276DC3"/>
    <w:rsid w:val="00277668"/>
    <w:rsid w:val="002778F7"/>
    <w:rsid w:val="00281C8C"/>
    <w:rsid w:val="002838F6"/>
    <w:rsid w:val="00284A62"/>
    <w:rsid w:val="00287D7F"/>
    <w:rsid w:val="0029026D"/>
    <w:rsid w:val="00291BCE"/>
    <w:rsid w:val="00292BB4"/>
    <w:rsid w:val="002942D3"/>
    <w:rsid w:val="0029450D"/>
    <w:rsid w:val="00296521"/>
    <w:rsid w:val="00296B88"/>
    <w:rsid w:val="002A433F"/>
    <w:rsid w:val="002A5A9F"/>
    <w:rsid w:val="002A714E"/>
    <w:rsid w:val="002B2C6C"/>
    <w:rsid w:val="002C0BD1"/>
    <w:rsid w:val="002C57CC"/>
    <w:rsid w:val="002C589E"/>
    <w:rsid w:val="002D1D80"/>
    <w:rsid w:val="002D5E69"/>
    <w:rsid w:val="002D7D70"/>
    <w:rsid w:val="002D7F9B"/>
    <w:rsid w:val="002E0198"/>
    <w:rsid w:val="002E10F1"/>
    <w:rsid w:val="002E7EA7"/>
    <w:rsid w:val="002F0C06"/>
    <w:rsid w:val="002F7BF1"/>
    <w:rsid w:val="00306A1C"/>
    <w:rsid w:val="003111ED"/>
    <w:rsid w:val="003129DC"/>
    <w:rsid w:val="00312BD7"/>
    <w:rsid w:val="00313392"/>
    <w:rsid w:val="00317E63"/>
    <w:rsid w:val="00327F25"/>
    <w:rsid w:val="00333167"/>
    <w:rsid w:val="0033372C"/>
    <w:rsid w:val="0033513A"/>
    <w:rsid w:val="003411E6"/>
    <w:rsid w:val="003441D7"/>
    <w:rsid w:val="0035199E"/>
    <w:rsid w:val="0035588B"/>
    <w:rsid w:val="0035648A"/>
    <w:rsid w:val="0035694F"/>
    <w:rsid w:val="00362AC9"/>
    <w:rsid w:val="003648BE"/>
    <w:rsid w:val="00367E76"/>
    <w:rsid w:val="003769F9"/>
    <w:rsid w:val="003779D8"/>
    <w:rsid w:val="00392BEF"/>
    <w:rsid w:val="003A28A7"/>
    <w:rsid w:val="003A39F4"/>
    <w:rsid w:val="003A3ACB"/>
    <w:rsid w:val="003A6B47"/>
    <w:rsid w:val="003B28E6"/>
    <w:rsid w:val="003B2990"/>
    <w:rsid w:val="003B74AA"/>
    <w:rsid w:val="003C2A0C"/>
    <w:rsid w:val="003D042A"/>
    <w:rsid w:val="003D0C08"/>
    <w:rsid w:val="003D0CD0"/>
    <w:rsid w:val="003D1E19"/>
    <w:rsid w:val="003D2541"/>
    <w:rsid w:val="003D4155"/>
    <w:rsid w:val="003D5070"/>
    <w:rsid w:val="003E0BAC"/>
    <w:rsid w:val="003E2A24"/>
    <w:rsid w:val="003E6240"/>
    <w:rsid w:val="003E6AF0"/>
    <w:rsid w:val="003F0BB3"/>
    <w:rsid w:val="003F114C"/>
    <w:rsid w:val="003F2405"/>
    <w:rsid w:val="00406A0C"/>
    <w:rsid w:val="0041007C"/>
    <w:rsid w:val="00410A7F"/>
    <w:rsid w:val="00414B3B"/>
    <w:rsid w:val="004150BE"/>
    <w:rsid w:val="004172EE"/>
    <w:rsid w:val="00422CD7"/>
    <w:rsid w:val="004317AD"/>
    <w:rsid w:val="00432856"/>
    <w:rsid w:val="00436DB0"/>
    <w:rsid w:val="00437858"/>
    <w:rsid w:val="004451A3"/>
    <w:rsid w:val="00450D7B"/>
    <w:rsid w:val="0045141C"/>
    <w:rsid w:val="004547B3"/>
    <w:rsid w:val="0045670E"/>
    <w:rsid w:val="00456823"/>
    <w:rsid w:val="00474828"/>
    <w:rsid w:val="004751D6"/>
    <w:rsid w:val="004860F7"/>
    <w:rsid w:val="004A3698"/>
    <w:rsid w:val="004A3D86"/>
    <w:rsid w:val="004A4C60"/>
    <w:rsid w:val="004B0674"/>
    <w:rsid w:val="004B2B31"/>
    <w:rsid w:val="004B7A17"/>
    <w:rsid w:val="004C0D0B"/>
    <w:rsid w:val="004C101F"/>
    <w:rsid w:val="004C69B3"/>
    <w:rsid w:val="004C7677"/>
    <w:rsid w:val="004D15FA"/>
    <w:rsid w:val="004D2013"/>
    <w:rsid w:val="004D41B4"/>
    <w:rsid w:val="004E055B"/>
    <w:rsid w:val="004E615F"/>
    <w:rsid w:val="004E7071"/>
    <w:rsid w:val="004F020D"/>
    <w:rsid w:val="004F08B1"/>
    <w:rsid w:val="004F347D"/>
    <w:rsid w:val="004F3698"/>
    <w:rsid w:val="004F7E6D"/>
    <w:rsid w:val="00500DF5"/>
    <w:rsid w:val="00502D4B"/>
    <w:rsid w:val="00502E4F"/>
    <w:rsid w:val="00503085"/>
    <w:rsid w:val="0050413C"/>
    <w:rsid w:val="00504BD0"/>
    <w:rsid w:val="00505909"/>
    <w:rsid w:val="00513890"/>
    <w:rsid w:val="00514511"/>
    <w:rsid w:val="0051566B"/>
    <w:rsid w:val="0051588A"/>
    <w:rsid w:val="005206A9"/>
    <w:rsid w:val="00522284"/>
    <w:rsid w:val="005238FF"/>
    <w:rsid w:val="00524405"/>
    <w:rsid w:val="00526A89"/>
    <w:rsid w:val="0054199E"/>
    <w:rsid w:val="0054798A"/>
    <w:rsid w:val="005577FA"/>
    <w:rsid w:val="00560AC2"/>
    <w:rsid w:val="00561031"/>
    <w:rsid w:val="00561FE1"/>
    <w:rsid w:val="005708DF"/>
    <w:rsid w:val="005730EC"/>
    <w:rsid w:val="00574197"/>
    <w:rsid w:val="00574534"/>
    <w:rsid w:val="00575198"/>
    <w:rsid w:val="00576BC2"/>
    <w:rsid w:val="00580C13"/>
    <w:rsid w:val="00582EA3"/>
    <w:rsid w:val="005830DD"/>
    <w:rsid w:val="00584009"/>
    <w:rsid w:val="0058493A"/>
    <w:rsid w:val="0058511E"/>
    <w:rsid w:val="00585BDD"/>
    <w:rsid w:val="00586F47"/>
    <w:rsid w:val="005A17FE"/>
    <w:rsid w:val="005A3224"/>
    <w:rsid w:val="005A733E"/>
    <w:rsid w:val="005A7900"/>
    <w:rsid w:val="005B22B5"/>
    <w:rsid w:val="005B4AC9"/>
    <w:rsid w:val="005C27EE"/>
    <w:rsid w:val="005C35E8"/>
    <w:rsid w:val="005C3D45"/>
    <w:rsid w:val="005C41F8"/>
    <w:rsid w:val="005D1B4D"/>
    <w:rsid w:val="005E0125"/>
    <w:rsid w:val="005E25F4"/>
    <w:rsid w:val="005E2A06"/>
    <w:rsid w:val="005E57C2"/>
    <w:rsid w:val="005E5C7C"/>
    <w:rsid w:val="005E666F"/>
    <w:rsid w:val="005E6673"/>
    <w:rsid w:val="005F25F1"/>
    <w:rsid w:val="00601FBB"/>
    <w:rsid w:val="00605594"/>
    <w:rsid w:val="00606ECB"/>
    <w:rsid w:val="00613948"/>
    <w:rsid w:val="00613CA0"/>
    <w:rsid w:val="00615676"/>
    <w:rsid w:val="006171AF"/>
    <w:rsid w:val="00620B3F"/>
    <w:rsid w:val="00624787"/>
    <w:rsid w:val="00625567"/>
    <w:rsid w:val="0062611B"/>
    <w:rsid w:val="00626F7A"/>
    <w:rsid w:val="0063436C"/>
    <w:rsid w:val="00634BE1"/>
    <w:rsid w:val="0063592B"/>
    <w:rsid w:val="00637833"/>
    <w:rsid w:val="006464DA"/>
    <w:rsid w:val="006472ED"/>
    <w:rsid w:val="00652D29"/>
    <w:rsid w:val="006540D7"/>
    <w:rsid w:val="00660456"/>
    <w:rsid w:val="00661718"/>
    <w:rsid w:val="00662731"/>
    <w:rsid w:val="006639E7"/>
    <w:rsid w:val="00682156"/>
    <w:rsid w:val="0068740A"/>
    <w:rsid w:val="006874D8"/>
    <w:rsid w:val="00687FC4"/>
    <w:rsid w:val="00690575"/>
    <w:rsid w:val="00695E8A"/>
    <w:rsid w:val="0069785E"/>
    <w:rsid w:val="006A09D5"/>
    <w:rsid w:val="006A12C3"/>
    <w:rsid w:val="006A2C67"/>
    <w:rsid w:val="006A4D32"/>
    <w:rsid w:val="006B79C5"/>
    <w:rsid w:val="006B7E20"/>
    <w:rsid w:val="006C28E0"/>
    <w:rsid w:val="006C2D29"/>
    <w:rsid w:val="006C6295"/>
    <w:rsid w:val="006C6916"/>
    <w:rsid w:val="006D0BAC"/>
    <w:rsid w:val="006E4D33"/>
    <w:rsid w:val="006F17BF"/>
    <w:rsid w:val="006F1D1C"/>
    <w:rsid w:val="007003E1"/>
    <w:rsid w:val="00702575"/>
    <w:rsid w:val="00703660"/>
    <w:rsid w:val="00707A6B"/>
    <w:rsid w:val="007131EA"/>
    <w:rsid w:val="00713751"/>
    <w:rsid w:val="007150A2"/>
    <w:rsid w:val="0072275E"/>
    <w:rsid w:val="0072288D"/>
    <w:rsid w:val="00722B9E"/>
    <w:rsid w:val="00725400"/>
    <w:rsid w:val="00726AB4"/>
    <w:rsid w:val="00727572"/>
    <w:rsid w:val="00732419"/>
    <w:rsid w:val="00740780"/>
    <w:rsid w:val="00742933"/>
    <w:rsid w:val="00745B99"/>
    <w:rsid w:val="0074706E"/>
    <w:rsid w:val="007477BC"/>
    <w:rsid w:val="00751195"/>
    <w:rsid w:val="007544B6"/>
    <w:rsid w:val="0075515B"/>
    <w:rsid w:val="00756450"/>
    <w:rsid w:val="00762CA1"/>
    <w:rsid w:val="00771705"/>
    <w:rsid w:val="00772FDB"/>
    <w:rsid w:val="00774F92"/>
    <w:rsid w:val="00785BBA"/>
    <w:rsid w:val="00785E41"/>
    <w:rsid w:val="007907FB"/>
    <w:rsid w:val="007914BB"/>
    <w:rsid w:val="00797BAF"/>
    <w:rsid w:val="00797D3A"/>
    <w:rsid w:val="007B56C2"/>
    <w:rsid w:val="007B5733"/>
    <w:rsid w:val="007B715F"/>
    <w:rsid w:val="007C380E"/>
    <w:rsid w:val="007C4D02"/>
    <w:rsid w:val="007C7C00"/>
    <w:rsid w:val="007D031E"/>
    <w:rsid w:val="007D139F"/>
    <w:rsid w:val="007D2118"/>
    <w:rsid w:val="007E14AA"/>
    <w:rsid w:val="007E35A8"/>
    <w:rsid w:val="007E49EE"/>
    <w:rsid w:val="007E4B72"/>
    <w:rsid w:val="007E53FF"/>
    <w:rsid w:val="007E7125"/>
    <w:rsid w:val="007F21DF"/>
    <w:rsid w:val="007F3C37"/>
    <w:rsid w:val="007F664E"/>
    <w:rsid w:val="007F6A9E"/>
    <w:rsid w:val="00800C07"/>
    <w:rsid w:val="00801C37"/>
    <w:rsid w:val="00802D41"/>
    <w:rsid w:val="00805E0F"/>
    <w:rsid w:val="00811038"/>
    <w:rsid w:val="00812CB2"/>
    <w:rsid w:val="00813DA3"/>
    <w:rsid w:val="00816E69"/>
    <w:rsid w:val="008202AF"/>
    <w:rsid w:val="00820BA9"/>
    <w:rsid w:val="00824C8A"/>
    <w:rsid w:val="008357B2"/>
    <w:rsid w:val="00845BF3"/>
    <w:rsid w:val="00852ADF"/>
    <w:rsid w:val="00852E85"/>
    <w:rsid w:val="0085336B"/>
    <w:rsid w:val="00855EA5"/>
    <w:rsid w:val="008642E7"/>
    <w:rsid w:val="0086796D"/>
    <w:rsid w:val="008716E1"/>
    <w:rsid w:val="00871E58"/>
    <w:rsid w:val="00873F58"/>
    <w:rsid w:val="00880DE2"/>
    <w:rsid w:val="00884328"/>
    <w:rsid w:val="008925A7"/>
    <w:rsid w:val="008929BF"/>
    <w:rsid w:val="00893F62"/>
    <w:rsid w:val="008976D0"/>
    <w:rsid w:val="008A2725"/>
    <w:rsid w:val="008B3DB7"/>
    <w:rsid w:val="008B65B9"/>
    <w:rsid w:val="008B68A2"/>
    <w:rsid w:val="008C228E"/>
    <w:rsid w:val="008C3BA3"/>
    <w:rsid w:val="008D1C35"/>
    <w:rsid w:val="008D240E"/>
    <w:rsid w:val="008D3B2F"/>
    <w:rsid w:val="008D4050"/>
    <w:rsid w:val="008D4794"/>
    <w:rsid w:val="008D6E2F"/>
    <w:rsid w:val="008E4986"/>
    <w:rsid w:val="008E6587"/>
    <w:rsid w:val="008F093A"/>
    <w:rsid w:val="008F240B"/>
    <w:rsid w:val="008F74EF"/>
    <w:rsid w:val="008F7CF2"/>
    <w:rsid w:val="00900F05"/>
    <w:rsid w:val="00901F72"/>
    <w:rsid w:val="009034C6"/>
    <w:rsid w:val="00905001"/>
    <w:rsid w:val="00906E92"/>
    <w:rsid w:val="00911D59"/>
    <w:rsid w:val="009175A7"/>
    <w:rsid w:val="0092020B"/>
    <w:rsid w:val="00920231"/>
    <w:rsid w:val="0092031F"/>
    <w:rsid w:val="0092153A"/>
    <w:rsid w:val="00921C1A"/>
    <w:rsid w:val="00925235"/>
    <w:rsid w:val="00926124"/>
    <w:rsid w:val="00930CBE"/>
    <w:rsid w:val="00932060"/>
    <w:rsid w:val="00936559"/>
    <w:rsid w:val="00946DBE"/>
    <w:rsid w:val="00947A60"/>
    <w:rsid w:val="00953D6E"/>
    <w:rsid w:val="009544F0"/>
    <w:rsid w:val="00962593"/>
    <w:rsid w:val="0096263C"/>
    <w:rsid w:val="009628B9"/>
    <w:rsid w:val="00965974"/>
    <w:rsid w:val="0096614E"/>
    <w:rsid w:val="0097011B"/>
    <w:rsid w:val="0097109F"/>
    <w:rsid w:val="00971D80"/>
    <w:rsid w:val="00971EE7"/>
    <w:rsid w:val="00974AC0"/>
    <w:rsid w:val="00976E46"/>
    <w:rsid w:val="00980978"/>
    <w:rsid w:val="00982415"/>
    <w:rsid w:val="0098516C"/>
    <w:rsid w:val="00992610"/>
    <w:rsid w:val="0099604D"/>
    <w:rsid w:val="00996C57"/>
    <w:rsid w:val="009A08D3"/>
    <w:rsid w:val="009A1E1B"/>
    <w:rsid w:val="009A6287"/>
    <w:rsid w:val="009B524B"/>
    <w:rsid w:val="009B55CC"/>
    <w:rsid w:val="009B7FBD"/>
    <w:rsid w:val="009C1666"/>
    <w:rsid w:val="009C1F72"/>
    <w:rsid w:val="009D5250"/>
    <w:rsid w:val="009E446D"/>
    <w:rsid w:val="009E4AAA"/>
    <w:rsid w:val="009E4B66"/>
    <w:rsid w:val="009E62C2"/>
    <w:rsid w:val="009F32EF"/>
    <w:rsid w:val="009F440F"/>
    <w:rsid w:val="00A0176F"/>
    <w:rsid w:val="00A02B35"/>
    <w:rsid w:val="00A0520E"/>
    <w:rsid w:val="00A070DE"/>
    <w:rsid w:val="00A07AB3"/>
    <w:rsid w:val="00A15B1D"/>
    <w:rsid w:val="00A22DC2"/>
    <w:rsid w:val="00A22DC3"/>
    <w:rsid w:val="00A23393"/>
    <w:rsid w:val="00A2623F"/>
    <w:rsid w:val="00A27481"/>
    <w:rsid w:val="00A27A73"/>
    <w:rsid w:val="00A3111C"/>
    <w:rsid w:val="00A34C51"/>
    <w:rsid w:val="00A3579D"/>
    <w:rsid w:val="00A35FC7"/>
    <w:rsid w:val="00A4263A"/>
    <w:rsid w:val="00A43E92"/>
    <w:rsid w:val="00A44BF5"/>
    <w:rsid w:val="00A50FB2"/>
    <w:rsid w:val="00A52866"/>
    <w:rsid w:val="00A565CB"/>
    <w:rsid w:val="00A63BEC"/>
    <w:rsid w:val="00A63E23"/>
    <w:rsid w:val="00A652B6"/>
    <w:rsid w:val="00A667C4"/>
    <w:rsid w:val="00A71BB1"/>
    <w:rsid w:val="00A73614"/>
    <w:rsid w:val="00A7728E"/>
    <w:rsid w:val="00A80696"/>
    <w:rsid w:val="00A80D1F"/>
    <w:rsid w:val="00A83414"/>
    <w:rsid w:val="00A84D7D"/>
    <w:rsid w:val="00A852CC"/>
    <w:rsid w:val="00A87DC8"/>
    <w:rsid w:val="00A94B75"/>
    <w:rsid w:val="00AA207C"/>
    <w:rsid w:val="00AA574D"/>
    <w:rsid w:val="00AB72D2"/>
    <w:rsid w:val="00AC0E1B"/>
    <w:rsid w:val="00AC69EF"/>
    <w:rsid w:val="00AF252C"/>
    <w:rsid w:val="00AF5C3F"/>
    <w:rsid w:val="00B126DE"/>
    <w:rsid w:val="00B178BD"/>
    <w:rsid w:val="00B32810"/>
    <w:rsid w:val="00B34553"/>
    <w:rsid w:val="00B346A8"/>
    <w:rsid w:val="00B41B5F"/>
    <w:rsid w:val="00B50DEA"/>
    <w:rsid w:val="00B51780"/>
    <w:rsid w:val="00B5782E"/>
    <w:rsid w:val="00B66441"/>
    <w:rsid w:val="00B6735B"/>
    <w:rsid w:val="00B70490"/>
    <w:rsid w:val="00B723E7"/>
    <w:rsid w:val="00B73C09"/>
    <w:rsid w:val="00B774F0"/>
    <w:rsid w:val="00B779B4"/>
    <w:rsid w:val="00B8035B"/>
    <w:rsid w:val="00B80FE4"/>
    <w:rsid w:val="00B822AB"/>
    <w:rsid w:val="00B85052"/>
    <w:rsid w:val="00B85060"/>
    <w:rsid w:val="00B93AFD"/>
    <w:rsid w:val="00B95028"/>
    <w:rsid w:val="00B95AB9"/>
    <w:rsid w:val="00B97CC1"/>
    <w:rsid w:val="00B97E6B"/>
    <w:rsid w:val="00BA0896"/>
    <w:rsid w:val="00BA0CBA"/>
    <w:rsid w:val="00BA2554"/>
    <w:rsid w:val="00BB005C"/>
    <w:rsid w:val="00BB3888"/>
    <w:rsid w:val="00BB6968"/>
    <w:rsid w:val="00BC0293"/>
    <w:rsid w:val="00BC5D47"/>
    <w:rsid w:val="00BC6B90"/>
    <w:rsid w:val="00BC7393"/>
    <w:rsid w:val="00BD5145"/>
    <w:rsid w:val="00BD762E"/>
    <w:rsid w:val="00BE0024"/>
    <w:rsid w:val="00BE7846"/>
    <w:rsid w:val="00BF4F00"/>
    <w:rsid w:val="00C027EF"/>
    <w:rsid w:val="00C048C5"/>
    <w:rsid w:val="00C0614E"/>
    <w:rsid w:val="00C06A5F"/>
    <w:rsid w:val="00C10FB2"/>
    <w:rsid w:val="00C15B73"/>
    <w:rsid w:val="00C22628"/>
    <w:rsid w:val="00C22878"/>
    <w:rsid w:val="00C25FA4"/>
    <w:rsid w:val="00C260A5"/>
    <w:rsid w:val="00C269BA"/>
    <w:rsid w:val="00C27E2A"/>
    <w:rsid w:val="00C33DC4"/>
    <w:rsid w:val="00C34FC6"/>
    <w:rsid w:val="00C41C2C"/>
    <w:rsid w:val="00C41F0D"/>
    <w:rsid w:val="00C426D1"/>
    <w:rsid w:val="00C4312C"/>
    <w:rsid w:val="00C45CDE"/>
    <w:rsid w:val="00C46079"/>
    <w:rsid w:val="00C47911"/>
    <w:rsid w:val="00C47D66"/>
    <w:rsid w:val="00C50CC4"/>
    <w:rsid w:val="00C510E4"/>
    <w:rsid w:val="00C57EC7"/>
    <w:rsid w:val="00C6290A"/>
    <w:rsid w:val="00C63831"/>
    <w:rsid w:val="00C648A4"/>
    <w:rsid w:val="00C671BD"/>
    <w:rsid w:val="00C6746A"/>
    <w:rsid w:val="00C775BA"/>
    <w:rsid w:val="00C82FC1"/>
    <w:rsid w:val="00C84756"/>
    <w:rsid w:val="00C850F5"/>
    <w:rsid w:val="00C877DD"/>
    <w:rsid w:val="00C87E1F"/>
    <w:rsid w:val="00C91305"/>
    <w:rsid w:val="00C913AF"/>
    <w:rsid w:val="00C91F90"/>
    <w:rsid w:val="00C92946"/>
    <w:rsid w:val="00C95A83"/>
    <w:rsid w:val="00CA23FD"/>
    <w:rsid w:val="00CA26F6"/>
    <w:rsid w:val="00CA2A59"/>
    <w:rsid w:val="00CA4C8A"/>
    <w:rsid w:val="00CA4CCD"/>
    <w:rsid w:val="00CB0356"/>
    <w:rsid w:val="00CB30D4"/>
    <w:rsid w:val="00CB584B"/>
    <w:rsid w:val="00CB6749"/>
    <w:rsid w:val="00CB6E78"/>
    <w:rsid w:val="00CB799B"/>
    <w:rsid w:val="00CC0966"/>
    <w:rsid w:val="00CC2F21"/>
    <w:rsid w:val="00CC3FD3"/>
    <w:rsid w:val="00CD4228"/>
    <w:rsid w:val="00CE55DD"/>
    <w:rsid w:val="00CF00DA"/>
    <w:rsid w:val="00CF1127"/>
    <w:rsid w:val="00CF1778"/>
    <w:rsid w:val="00CF21D2"/>
    <w:rsid w:val="00CF6954"/>
    <w:rsid w:val="00D02C82"/>
    <w:rsid w:val="00D057D7"/>
    <w:rsid w:val="00D0740A"/>
    <w:rsid w:val="00D07C65"/>
    <w:rsid w:val="00D17B7F"/>
    <w:rsid w:val="00D27D70"/>
    <w:rsid w:val="00D35B81"/>
    <w:rsid w:val="00D40D71"/>
    <w:rsid w:val="00D41121"/>
    <w:rsid w:val="00D4292B"/>
    <w:rsid w:val="00D4482C"/>
    <w:rsid w:val="00D44EB4"/>
    <w:rsid w:val="00D45CE3"/>
    <w:rsid w:val="00D507A2"/>
    <w:rsid w:val="00D51B2F"/>
    <w:rsid w:val="00D54565"/>
    <w:rsid w:val="00D56970"/>
    <w:rsid w:val="00D56A92"/>
    <w:rsid w:val="00D65E03"/>
    <w:rsid w:val="00D6741A"/>
    <w:rsid w:val="00D71535"/>
    <w:rsid w:val="00D7571C"/>
    <w:rsid w:val="00D81379"/>
    <w:rsid w:val="00D83B96"/>
    <w:rsid w:val="00D83CC1"/>
    <w:rsid w:val="00D878D9"/>
    <w:rsid w:val="00D95836"/>
    <w:rsid w:val="00D95B64"/>
    <w:rsid w:val="00DA0FE7"/>
    <w:rsid w:val="00DA598A"/>
    <w:rsid w:val="00DA6248"/>
    <w:rsid w:val="00DB2971"/>
    <w:rsid w:val="00DB29BD"/>
    <w:rsid w:val="00DB33E2"/>
    <w:rsid w:val="00DB3F0A"/>
    <w:rsid w:val="00DB543F"/>
    <w:rsid w:val="00DC303E"/>
    <w:rsid w:val="00DD1255"/>
    <w:rsid w:val="00DD2E5E"/>
    <w:rsid w:val="00DD580A"/>
    <w:rsid w:val="00DE0D01"/>
    <w:rsid w:val="00DE2DFC"/>
    <w:rsid w:val="00DE5B2F"/>
    <w:rsid w:val="00DE6836"/>
    <w:rsid w:val="00DE7C48"/>
    <w:rsid w:val="00DF121B"/>
    <w:rsid w:val="00E00186"/>
    <w:rsid w:val="00E028D8"/>
    <w:rsid w:val="00E042F3"/>
    <w:rsid w:val="00E118A4"/>
    <w:rsid w:val="00E12C8F"/>
    <w:rsid w:val="00E2144E"/>
    <w:rsid w:val="00E263CF"/>
    <w:rsid w:val="00E27D12"/>
    <w:rsid w:val="00E37D01"/>
    <w:rsid w:val="00E4032F"/>
    <w:rsid w:val="00E40D34"/>
    <w:rsid w:val="00E45469"/>
    <w:rsid w:val="00E45CAC"/>
    <w:rsid w:val="00E462ED"/>
    <w:rsid w:val="00E502B9"/>
    <w:rsid w:val="00E504AB"/>
    <w:rsid w:val="00E52719"/>
    <w:rsid w:val="00E538FB"/>
    <w:rsid w:val="00E53C10"/>
    <w:rsid w:val="00E54B1C"/>
    <w:rsid w:val="00E54D65"/>
    <w:rsid w:val="00E55B33"/>
    <w:rsid w:val="00E61AD8"/>
    <w:rsid w:val="00E704D0"/>
    <w:rsid w:val="00E7190F"/>
    <w:rsid w:val="00E72C8E"/>
    <w:rsid w:val="00E82EEB"/>
    <w:rsid w:val="00E830A3"/>
    <w:rsid w:val="00E85B20"/>
    <w:rsid w:val="00E863F1"/>
    <w:rsid w:val="00E864D5"/>
    <w:rsid w:val="00E86C58"/>
    <w:rsid w:val="00E96688"/>
    <w:rsid w:val="00E96720"/>
    <w:rsid w:val="00EA4420"/>
    <w:rsid w:val="00EA5672"/>
    <w:rsid w:val="00EA66F5"/>
    <w:rsid w:val="00EA683F"/>
    <w:rsid w:val="00EB2557"/>
    <w:rsid w:val="00EB27F2"/>
    <w:rsid w:val="00EB2D12"/>
    <w:rsid w:val="00EB3EB1"/>
    <w:rsid w:val="00EB5749"/>
    <w:rsid w:val="00EB7E77"/>
    <w:rsid w:val="00EC0200"/>
    <w:rsid w:val="00EC358C"/>
    <w:rsid w:val="00EC49ED"/>
    <w:rsid w:val="00EC6760"/>
    <w:rsid w:val="00EC7411"/>
    <w:rsid w:val="00EC7DE5"/>
    <w:rsid w:val="00ED0426"/>
    <w:rsid w:val="00ED4873"/>
    <w:rsid w:val="00ED4C24"/>
    <w:rsid w:val="00ED5B18"/>
    <w:rsid w:val="00EE014A"/>
    <w:rsid w:val="00EE22C4"/>
    <w:rsid w:val="00EE6753"/>
    <w:rsid w:val="00EF2AEF"/>
    <w:rsid w:val="00F05F1B"/>
    <w:rsid w:val="00F11CB2"/>
    <w:rsid w:val="00F1377F"/>
    <w:rsid w:val="00F22FF5"/>
    <w:rsid w:val="00F25462"/>
    <w:rsid w:val="00F25475"/>
    <w:rsid w:val="00F26BF4"/>
    <w:rsid w:val="00F30E45"/>
    <w:rsid w:val="00F33B59"/>
    <w:rsid w:val="00F4422A"/>
    <w:rsid w:val="00F44913"/>
    <w:rsid w:val="00F463A2"/>
    <w:rsid w:val="00F654FA"/>
    <w:rsid w:val="00F73B7A"/>
    <w:rsid w:val="00F74FB6"/>
    <w:rsid w:val="00F7578B"/>
    <w:rsid w:val="00F80DE8"/>
    <w:rsid w:val="00F811A9"/>
    <w:rsid w:val="00F81388"/>
    <w:rsid w:val="00F82BB4"/>
    <w:rsid w:val="00F8391C"/>
    <w:rsid w:val="00F903E4"/>
    <w:rsid w:val="00F908EB"/>
    <w:rsid w:val="00F90A6A"/>
    <w:rsid w:val="00F919A7"/>
    <w:rsid w:val="00F91D2E"/>
    <w:rsid w:val="00F92860"/>
    <w:rsid w:val="00F92E1B"/>
    <w:rsid w:val="00FA0123"/>
    <w:rsid w:val="00FA0161"/>
    <w:rsid w:val="00FA0535"/>
    <w:rsid w:val="00FA3397"/>
    <w:rsid w:val="00FA66D8"/>
    <w:rsid w:val="00FB1303"/>
    <w:rsid w:val="00FB4F1F"/>
    <w:rsid w:val="00FB6351"/>
    <w:rsid w:val="00FC1630"/>
    <w:rsid w:val="00FC32C7"/>
    <w:rsid w:val="00FC46BE"/>
    <w:rsid w:val="00FC4904"/>
    <w:rsid w:val="00FD0245"/>
    <w:rsid w:val="00FD18D9"/>
    <w:rsid w:val="00FD4685"/>
    <w:rsid w:val="00FD5E6A"/>
    <w:rsid w:val="00FD6546"/>
    <w:rsid w:val="00FE0A2E"/>
    <w:rsid w:val="00FE19B2"/>
    <w:rsid w:val="00FE3CB6"/>
    <w:rsid w:val="00FE7389"/>
    <w:rsid w:val="00FF3D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90817"/>
    <o:shapelayout v:ext="edit">
      <o:idmap v:ext="edit" data="1"/>
    </o:shapelayout>
  </w:shapeDefaults>
  <w:decimalSymbol w:val="."/>
  <w:listSeparator w:val=";"/>
  <w14:docId w14:val="49B6AD80"/>
  <w15:docId w15:val="{8646B20F-7FA3-42BE-9F60-E6700972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96D"/>
    <w:pPr>
      <w:spacing w:after="200" w:line="276" w:lineRule="auto"/>
    </w:pPr>
    <w:rPr>
      <w:lang w:eastAsia="en-US"/>
    </w:rPr>
  </w:style>
  <w:style w:type="paragraph" w:styleId="Ttulo1">
    <w:name w:val="heading 1"/>
    <w:basedOn w:val="Normal"/>
    <w:next w:val="Normal"/>
    <w:link w:val="Ttulo1Char"/>
    <w:uiPriority w:val="99"/>
    <w:qFormat/>
    <w:locked/>
    <w:rsid w:val="0086796D"/>
    <w:pPr>
      <w:keepNext/>
      <w:tabs>
        <w:tab w:val="left" w:pos="1418"/>
        <w:tab w:val="left" w:pos="2552"/>
        <w:tab w:val="left" w:pos="6521"/>
      </w:tabs>
      <w:suppressAutoHyphens/>
      <w:spacing w:after="0" w:line="240" w:lineRule="auto"/>
      <w:jc w:val="both"/>
      <w:outlineLvl w:val="0"/>
    </w:pPr>
    <w:rPr>
      <w:rFonts w:ascii="Cambria" w:hAnsi="Cambria"/>
      <w:b/>
      <w:bCs/>
      <w:kern w:val="32"/>
      <w:sz w:val="32"/>
      <w:szCs w:val="32"/>
    </w:rPr>
  </w:style>
  <w:style w:type="paragraph" w:styleId="Ttulo2">
    <w:name w:val="heading 2"/>
    <w:basedOn w:val="Normal"/>
    <w:next w:val="Normal"/>
    <w:link w:val="Ttulo2Char"/>
    <w:uiPriority w:val="99"/>
    <w:qFormat/>
    <w:locked/>
    <w:rsid w:val="0086796D"/>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9"/>
    <w:qFormat/>
    <w:locked/>
    <w:rsid w:val="0086796D"/>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9"/>
    <w:qFormat/>
    <w:locked/>
    <w:rsid w:val="0086796D"/>
    <w:pPr>
      <w:keepNext/>
      <w:spacing w:before="240" w:after="60"/>
      <w:outlineLvl w:val="3"/>
    </w:pPr>
    <w:rPr>
      <w:b/>
      <w:bCs/>
      <w:sz w:val="28"/>
      <w:szCs w:val="28"/>
    </w:rPr>
  </w:style>
  <w:style w:type="paragraph" w:styleId="Ttulo5">
    <w:name w:val="heading 5"/>
    <w:basedOn w:val="Normal"/>
    <w:next w:val="Normal"/>
    <w:link w:val="Ttulo5Char"/>
    <w:uiPriority w:val="99"/>
    <w:qFormat/>
    <w:locked/>
    <w:rsid w:val="0086796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6796D"/>
    <w:rPr>
      <w:rFonts w:ascii="Cambria" w:hAnsi="Cambria" w:cs="Times New Roman"/>
      <w:b/>
      <w:kern w:val="32"/>
      <w:sz w:val="32"/>
      <w:lang w:eastAsia="en-US"/>
    </w:rPr>
  </w:style>
  <w:style w:type="character" w:customStyle="1" w:styleId="Ttulo2Char">
    <w:name w:val="Título 2 Char"/>
    <w:basedOn w:val="Fontepargpadro"/>
    <w:link w:val="Ttulo2"/>
    <w:uiPriority w:val="99"/>
    <w:semiHidden/>
    <w:locked/>
    <w:rsid w:val="0086796D"/>
    <w:rPr>
      <w:rFonts w:ascii="Cambria" w:hAnsi="Cambria" w:cs="Times New Roman"/>
      <w:b/>
      <w:i/>
      <w:sz w:val="28"/>
      <w:lang w:eastAsia="en-US"/>
    </w:rPr>
  </w:style>
  <w:style w:type="character" w:customStyle="1" w:styleId="Ttulo3Char">
    <w:name w:val="Título 3 Char"/>
    <w:basedOn w:val="Fontepargpadro"/>
    <w:link w:val="Ttulo3"/>
    <w:uiPriority w:val="99"/>
    <w:semiHidden/>
    <w:locked/>
    <w:rsid w:val="0086796D"/>
    <w:rPr>
      <w:rFonts w:ascii="Cambria" w:hAnsi="Cambria" w:cs="Times New Roman"/>
      <w:b/>
      <w:sz w:val="26"/>
      <w:lang w:eastAsia="en-US"/>
    </w:rPr>
  </w:style>
  <w:style w:type="character" w:customStyle="1" w:styleId="Ttulo4Char">
    <w:name w:val="Título 4 Char"/>
    <w:basedOn w:val="Fontepargpadro"/>
    <w:link w:val="Ttulo4"/>
    <w:uiPriority w:val="99"/>
    <w:semiHidden/>
    <w:locked/>
    <w:rsid w:val="0086796D"/>
    <w:rPr>
      <w:rFonts w:ascii="Calibri" w:hAnsi="Calibri" w:cs="Times New Roman"/>
      <w:b/>
      <w:sz w:val="28"/>
      <w:lang w:eastAsia="en-US"/>
    </w:rPr>
  </w:style>
  <w:style w:type="character" w:customStyle="1" w:styleId="Ttulo5Char">
    <w:name w:val="Título 5 Char"/>
    <w:basedOn w:val="Fontepargpadro"/>
    <w:link w:val="Ttulo5"/>
    <w:uiPriority w:val="99"/>
    <w:semiHidden/>
    <w:locked/>
    <w:rsid w:val="0086796D"/>
    <w:rPr>
      <w:rFonts w:ascii="Calibri" w:hAnsi="Calibri" w:cs="Times New Roman"/>
      <w:b/>
      <w:i/>
      <w:sz w:val="26"/>
      <w:lang w:eastAsia="en-US"/>
    </w:rPr>
  </w:style>
  <w:style w:type="character" w:styleId="Hyperlink">
    <w:name w:val="Hyperlink"/>
    <w:basedOn w:val="Fontepargpadro"/>
    <w:uiPriority w:val="99"/>
    <w:rsid w:val="0086796D"/>
    <w:rPr>
      <w:rFonts w:cs="Times New Roman"/>
      <w:color w:val="0000FF"/>
      <w:u w:val="single"/>
    </w:rPr>
  </w:style>
  <w:style w:type="table" w:styleId="Tabelacomgrade">
    <w:name w:val="Table Grid"/>
    <w:basedOn w:val="Tabelanormal"/>
    <w:uiPriority w:val="59"/>
    <w:rsid w:val="008679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96D"/>
    <w:pPr>
      <w:autoSpaceDE w:val="0"/>
      <w:autoSpaceDN w:val="0"/>
      <w:adjustRightInd w:val="0"/>
    </w:pPr>
    <w:rPr>
      <w:rFonts w:ascii="Times New Roman" w:eastAsia="MS Mincho" w:hAnsi="Times New Roman"/>
      <w:color w:val="000000"/>
      <w:sz w:val="24"/>
      <w:szCs w:val="24"/>
      <w:lang w:eastAsia="ja-JP"/>
    </w:rPr>
  </w:style>
  <w:style w:type="paragraph" w:styleId="Cabealho">
    <w:name w:val="header"/>
    <w:basedOn w:val="Normal"/>
    <w:link w:val="CabealhoChar"/>
    <w:uiPriority w:val="99"/>
    <w:rsid w:val="0086796D"/>
    <w:pPr>
      <w:tabs>
        <w:tab w:val="center" w:pos="4252"/>
        <w:tab w:val="right" w:pos="8504"/>
      </w:tabs>
    </w:pPr>
    <w:rPr>
      <w:sz w:val="20"/>
      <w:szCs w:val="20"/>
    </w:rPr>
  </w:style>
  <w:style w:type="character" w:customStyle="1" w:styleId="CabealhoChar">
    <w:name w:val="Cabeçalho Char"/>
    <w:basedOn w:val="Fontepargpadro"/>
    <w:link w:val="Cabealho"/>
    <w:uiPriority w:val="99"/>
    <w:semiHidden/>
    <w:locked/>
    <w:rsid w:val="0086796D"/>
    <w:rPr>
      <w:rFonts w:cs="Times New Roman"/>
      <w:lang w:eastAsia="en-US"/>
    </w:rPr>
  </w:style>
  <w:style w:type="paragraph" w:styleId="Rodap">
    <w:name w:val="footer"/>
    <w:basedOn w:val="Normal"/>
    <w:link w:val="RodapChar"/>
    <w:uiPriority w:val="99"/>
    <w:rsid w:val="0086796D"/>
    <w:pPr>
      <w:tabs>
        <w:tab w:val="center" w:pos="4252"/>
        <w:tab w:val="right" w:pos="8504"/>
      </w:tabs>
    </w:pPr>
    <w:rPr>
      <w:sz w:val="20"/>
      <w:szCs w:val="20"/>
    </w:rPr>
  </w:style>
  <w:style w:type="character" w:customStyle="1" w:styleId="RodapChar">
    <w:name w:val="Rodapé Char"/>
    <w:basedOn w:val="Fontepargpadro"/>
    <w:link w:val="Rodap"/>
    <w:uiPriority w:val="99"/>
    <w:locked/>
    <w:rsid w:val="0086796D"/>
    <w:rPr>
      <w:rFonts w:cs="Times New Roman"/>
      <w:lang w:eastAsia="en-US"/>
    </w:rPr>
  </w:style>
  <w:style w:type="paragraph" w:styleId="Corpodetexto2">
    <w:name w:val="Body Text 2"/>
    <w:basedOn w:val="Normal"/>
    <w:link w:val="Corpodetexto2Char"/>
    <w:uiPriority w:val="99"/>
    <w:rsid w:val="0086796D"/>
    <w:pPr>
      <w:tabs>
        <w:tab w:val="left" w:pos="849"/>
      </w:tabs>
      <w:suppressAutoHyphens/>
      <w:spacing w:after="0" w:line="240" w:lineRule="auto"/>
      <w:jc w:val="both"/>
    </w:pPr>
    <w:rPr>
      <w:sz w:val="20"/>
      <w:szCs w:val="20"/>
    </w:rPr>
  </w:style>
  <w:style w:type="character" w:customStyle="1" w:styleId="Corpodetexto2Char">
    <w:name w:val="Corpo de texto 2 Char"/>
    <w:basedOn w:val="Fontepargpadro"/>
    <w:link w:val="Corpodetexto2"/>
    <w:uiPriority w:val="99"/>
    <w:semiHidden/>
    <w:locked/>
    <w:rsid w:val="0086796D"/>
    <w:rPr>
      <w:rFonts w:cs="Times New Roman"/>
      <w:lang w:eastAsia="en-US"/>
    </w:rPr>
  </w:style>
  <w:style w:type="character" w:styleId="Refdecomentrio">
    <w:name w:val="annotation reference"/>
    <w:basedOn w:val="Fontepargpadro"/>
    <w:uiPriority w:val="99"/>
    <w:semiHidden/>
    <w:rsid w:val="0086796D"/>
    <w:rPr>
      <w:rFonts w:cs="Times New Roman"/>
      <w:sz w:val="16"/>
    </w:rPr>
  </w:style>
  <w:style w:type="paragraph" w:styleId="Textodecomentrio">
    <w:name w:val="annotation text"/>
    <w:basedOn w:val="Normal"/>
    <w:link w:val="TextodecomentrioChar"/>
    <w:uiPriority w:val="99"/>
    <w:rsid w:val="0086796D"/>
    <w:rPr>
      <w:sz w:val="20"/>
      <w:szCs w:val="20"/>
    </w:rPr>
  </w:style>
  <w:style w:type="character" w:customStyle="1" w:styleId="TextodecomentrioChar">
    <w:name w:val="Texto de comentário Char"/>
    <w:basedOn w:val="Fontepargpadro"/>
    <w:link w:val="Textodecomentrio"/>
    <w:uiPriority w:val="99"/>
    <w:locked/>
    <w:rsid w:val="0086796D"/>
    <w:rPr>
      <w:rFonts w:cs="Times New Roman"/>
      <w:sz w:val="20"/>
      <w:lang w:eastAsia="en-US"/>
    </w:rPr>
  </w:style>
  <w:style w:type="paragraph" w:styleId="Assuntodocomentrio">
    <w:name w:val="annotation subject"/>
    <w:basedOn w:val="Textodecomentrio"/>
    <w:next w:val="Textodecomentrio"/>
    <w:link w:val="AssuntodocomentrioChar"/>
    <w:uiPriority w:val="99"/>
    <w:semiHidden/>
    <w:rsid w:val="0086796D"/>
    <w:rPr>
      <w:b/>
      <w:bCs/>
    </w:rPr>
  </w:style>
  <w:style w:type="character" w:customStyle="1" w:styleId="AssuntodocomentrioChar">
    <w:name w:val="Assunto do comentário Char"/>
    <w:basedOn w:val="TextodecomentrioChar"/>
    <w:link w:val="Assuntodocomentrio"/>
    <w:uiPriority w:val="99"/>
    <w:semiHidden/>
    <w:locked/>
    <w:rsid w:val="0086796D"/>
    <w:rPr>
      <w:rFonts w:cs="Times New Roman"/>
      <w:b/>
      <w:sz w:val="20"/>
      <w:lang w:eastAsia="en-US"/>
    </w:rPr>
  </w:style>
  <w:style w:type="paragraph" w:styleId="Textodebalo">
    <w:name w:val="Balloon Text"/>
    <w:basedOn w:val="Normal"/>
    <w:link w:val="TextodebaloChar"/>
    <w:uiPriority w:val="99"/>
    <w:semiHidden/>
    <w:rsid w:val="0086796D"/>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locked/>
    <w:rsid w:val="0086796D"/>
    <w:rPr>
      <w:rFonts w:ascii="Tahoma" w:hAnsi="Tahoma" w:cs="Times New Roman"/>
      <w:sz w:val="16"/>
      <w:lang w:eastAsia="en-US"/>
    </w:rPr>
  </w:style>
  <w:style w:type="paragraph" w:styleId="PargrafodaLista">
    <w:name w:val="List Paragraph"/>
    <w:aliases w:val="Título das ilustrações"/>
    <w:basedOn w:val="Normal"/>
    <w:link w:val="PargrafodaListaChar"/>
    <w:uiPriority w:val="34"/>
    <w:qFormat/>
    <w:rsid w:val="0086796D"/>
    <w:pPr>
      <w:suppressAutoHyphens/>
      <w:spacing w:after="0" w:line="240" w:lineRule="auto"/>
      <w:ind w:left="708"/>
    </w:pPr>
    <w:rPr>
      <w:rFonts w:ascii="Times New Roman" w:eastAsia="Times New Roman" w:hAnsi="Times New Roman"/>
      <w:sz w:val="20"/>
      <w:szCs w:val="20"/>
      <w:lang w:eastAsia="pt-BR"/>
    </w:rPr>
  </w:style>
  <w:style w:type="paragraph" w:customStyle="1" w:styleId="PargrafodaLista1">
    <w:name w:val="Parágrafo da Lista1"/>
    <w:basedOn w:val="Normal"/>
    <w:uiPriority w:val="99"/>
    <w:rsid w:val="0086796D"/>
    <w:pPr>
      <w:suppressAutoHyphens/>
      <w:spacing w:after="0" w:line="240" w:lineRule="auto"/>
      <w:ind w:left="708"/>
    </w:pPr>
    <w:rPr>
      <w:rFonts w:ascii="Times New Roman" w:hAnsi="Times New Roman"/>
      <w:sz w:val="20"/>
      <w:szCs w:val="20"/>
      <w:lang w:eastAsia="pt-BR"/>
    </w:rPr>
  </w:style>
  <w:style w:type="paragraph" w:styleId="Corpodetexto">
    <w:name w:val="Body Text"/>
    <w:basedOn w:val="Normal"/>
    <w:link w:val="CorpodetextoChar"/>
    <w:uiPriority w:val="99"/>
    <w:rsid w:val="0086796D"/>
    <w:pPr>
      <w:spacing w:after="120"/>
    </w:pPr>
    <w:rPr>
      <w:sz w:val="20"/>
      <w:szCs w:val="20"/>
    </w:rPr>
  </w:style>
  <w:style w:type="character" w:customStyle="1" w:styleId="CorpodetextoChar">
    <w:name w:val="Corpo de texto Char"/>
    <w:basedOn w:val="Fontepargpadro"/>
    <w:link w:val="Corpodetexto"/>
    <w:uiPriority w:val="99"/>
    <w:semiHidden/>
    <w:locked/>
    <w:rsid w:val="0086796D"/>
    <w:rPr>
      <w:rFonts w:cs="Times New Roman"/>
      <w:lang w:eastAsia="en-US"/>
    </w:rPr>
  </w:style>
  <w:style w:type="character" w:customStyle="1" w:styleId="TXTOGERAL">
    <w:name w:val="TXTO GERAL"/>
    <w:uiPriority w:val="99"/>
    <w:rsid w:val="0086796D"/>
    <w:rPr>
      <w:rFonts w:ascii="Arial" w:hAnsi="Arial"/>
      <w:color w:val="000000"/>
      <w:kern w:val="3"/>
      <w:sz w:val="20"/>
      <w:lang w:val="pt-BR" w:eastAsia="zh-CN"/>
    </w:rPr>
  </w:style>
  <w:style w:type="paragraph" w:customStyle="1" w:styleId="SemEspaamento1">
    <w:name w:val="Sem Espaçamento1"/>
    <w:uiPriority w:val="99"/>
    <w:rsid w:val="0086796D"/>
    <w:rPr>
      <w:rFonts w:eastAsia="Times New Roman"/>
      <w:lang w:eastAsia="en-US"/>
    </w:rPr>
  </w:style>
  <w:style w:type="paragraph" w:customStyle="1" w:styleId="ASubttulo">
    <w:name w:val="ASubtítulo"/>
    <w:basedOn w:val="Normal"/>
    <w:uiPriority w:val="99"/>
    <w:rsid w:val="0086796D"/>
    <w:pPr>
      <w:spacing w:before="360" w:after="120" w:line="240" w:lineRule="auto"/>
    </w:pPr>
    <w:rPr>
      <w:rFonts w:ascii="Arial" w:hAnsi="Arial"/>
      <w:b/>
      <w:sz w:val="24"/>
      <w:szCs w:val="20"/>
      <w:lang w:eastAsia="pt-BR"/>
    </w:rPr>
  </w:style>
  <w:style w:type="character" w:styleId="Nmerodepgina">
    <w:name w:val="page number"/>
    <w:basedOn w:val="Fontepargpadro"/>
    <w:uiPriority w:val="99"/>
    <w:rsid w:val="0086796D"/>
    <w:rPr>
      <w:rFonts w:cs="Times New Roman"/>
    </w:rPr>
  </w:style>
  <w:style w:type="character" w:styleId="Forte">
    <w:name w:val="Strong"/>
    <w:basedOn w:val="Fontepargpadro"/>
    <w:uiPriority w:val="99"/>
    <w:qFormat/>
    <w:locked/>
    <w:rsid w:val="0086796D"/>
    <w:rPr>
      <w:rFonts w:cs="Times New Roman"/>
      <w:b/>
      <w:bCs/>
    </w:rPr>
  </w:style>
  <w:style w:type="paragraph" w:customStyle="1" w:styleId="WW-Corpodetexto3">
    <w:name w:val="WW-Corpo de texto 3"/>
    <w:basedOn w:val="Normal"/>
    <w:uiPriority w:val="99"/>
    <w:rsid w:val="0086796D"/>
    <w:pPr>
      <w:suppressAutoHyphens/>
      <w:spacing w:after="0" w:line="240" w:lineRule="auto"/>
      <w:jc w:val="both"/>
    </w:pPr>
    <w:rPr>
      <w:rFonts w:ascii="Arial" w:hAnsi="Arial"/>
      <w:sz w:val="24"/>
      <w:szCs w:val="20"/>
      <w:lang w:eastAsia="pt-BR"/>
    </w:rPr>
  </w:style>
  <w:style w:type="paragraph" w:customStyle="1" w:styleId="ChapterSubt">
    <w:name w:val="Chapter Subt"/>
    <w:uiPriority w:val="99"/>
    <w:rsid w:val="0086796D"/>
    <w:pPr>
      <w:widowControl w:val="0"/>
      <w:tabs>
        <w:tab w:val="left" w:pos="0"/>
        <w:tab w:val="right" w:pos="8640"/>
      </w:tabs>
      <w:suppressAutoHyphens/>
      <w:spacing w:after="279"/>
      <w:jc w:val="center"/>
    </w:pPr>
    <w:rPr>
      <w:rFonts w:ascii="Garamond" w:hAnsi="Garamond"/>
      <w:sz w:val="24"/>
      <w:szCs w:val="20"/>
      <w:lang w:val="en-US"/>
    </w:rPr>
  </w:style>
  <w:style w:type="paragraph" w:customStyle="1" w:styleId="Normal1">
    <w:name w:val="Normal1"/>
    <w:basedOn w:val="Normal"/>
    <w:uiPriority w:val="99"/>
    <w:rsid w:val="0086796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lang w:eastAsia="pt-BR"/>
    </w:rPr>
  </w:style>
  <w:style w:type="paragraph" w:customStyle="1" w:styleId="WW-Corpodetexto2">
    <w:name w:val="WW-Corpo de texto 2"/>
    <w:basedOn w:val="Normal"/>
    <w:uiPriority w:val="99"/>
    <w:rsid w:val="0086796D"/>
    <w:pPr>
      <w:suppressAutoHyphens/>
      <w:spacing w:after="0" w:line="200" w:lineRule="exact"/>
      <w:jc w:val="both"/>
    </w:pPr>
    <w:rPr>
      <w:rFonts w:ascii="Times New Roman" w:hAnsi="Times New Roman"/>
      <w:sz w:val="20"/>
      <w:szCs w:val="20"/>
      <w:lang w:eastAsia="pt-BR"/>
    </w:rPr>
  </w:style>
  <w:style w:type="character" w:styleId="HiperlinkVisitado">
    <w:name w:val="FollowedHyperlink"/>
    <w:basedOn w:val="Fontepargpadro"/>
    <w:uiPriority w:val="99"/>
    <w:rsid w:val="0086796D"/>
    <w:rPr>
      <w:rFonts w:cs="Times New Roman"/>
      <w:color w:val="800080"/>
      <w:u w:val="single"/>
    </w:rPr>
  </w:style>
  <w:style w:type="paragraph" w:customStyle="1" w:styleId="font5">
    <w:name w:val="font5"/>
    <w:basedOn w:val="Normal"/>
    <w:uiPriority w:val="99"/>
    <w:rsid w:val="0086796D"/>
    <w:pPr>
      <w:spacing w:before="100" w:beforeAutospacing="1" w:after="100" w:afterAutospacing="1" w:line="240" w:lineRule="auto"/>
    </w:pPr>
    <w:rPr>
      <w:rFonts w:ascii="Arial" w:eastAsia="MS Mincho" w:hAnsi="Arial" w:cs="Arial"/>
      <w:sz w:val="18"/>
      <w:szCs w:val="18"/>
      <w:lang w:eastAsia="ja-JP"/>
    </w:rPr>
  </w:style>
  <w:style w:type="paragraph" w:customStyle="1" w:styleId="font6">
    <w:name w:val="font6"/>
    <w:basedOn w:val="Normal"/>
    <w:uiPriority w:val="99"/>
    <w:rsid w:val="0086796D"/>
    <w:pPr>
      <w:spacing w:before="100" w:beforeAutospacing="1" w:after="100" w:afterAutospacing="1" w:line="240" w:lineRule="auto"/>
    </w:pPr>
    <w:rPr>
      <w:rFonts w:eastAsia="MS Mincho"/>
      <w:b/>
      <w:bCs/>
      <w:sz w:val="16"/>
      <w:szCs w:val="16"/>
      <w:lang w:eastAsia="ja-JP"/>
    </w:rPr>
  </w:style>
  <w:style w:type="paragraph" w:customStyle="1" w:styleId="font7">
    <w:name w:val="font7"/>
    <w:basedOn w:val="Normal"/>
    <w:uiPriority w:val="99"/>
    <w:rsid w:val="0086796D"/>
    <w:pPr>
      <w:spacing w:before="100" w:beforeAutospacing="1" w:after="100" w:afterAutospacing="1" w:line="240" w:lineRule="auto"/>
    </w:pPr>
    <w:rPr>
      <w:rFonts w:eastAsia="MS Mincho"/>
      <w:sz w:val="16"/>
      <w:szCs w:val="16"/>
      <w:lang w:eastAsia="ja-JP"/>
    </w:rPr>
  </w:style>
  <w:style w:type="paragraph" w:customStyle="1" w:styleId="font8">
    <w:name w:val="font8"/>
    <w:basedOn w:val="Normal"/>
    <w:uiPriority w:val="99"/>
    <w:rsid w:val="0086796D"/>
    <w:pPr>
      <w:spacing w:before="100" w:beforeAutospacing="1" w:after="100" w:afterAutospacing="1" w:line="240" w:lineRule="auto"/>
    </w:pPr>
    <w:rPr>
      <w:rFonts w:ascii="Arial" w:eastAsia="MS Mincho" w:hAnsi="Arial" w:cs="Arial"/>
      <w:sz w:val="18"/>
      <w:szCs w:val="18"/>
      <w:lang w:eastAsia="ja-JP"/>
    </w:rPr>
  </w:style>
  <w:style w:type="paragraph" w:customStyle="1" w:styleId="font9">
    <w:name w:val="font9"/>
    <w:basedOn w:val="Normal"/>
    <w:uiPriority w:val="99"/>
    <w:rsid w:val="0086796D"/>
    <w:pPr>
      <w:spacing w:before="100" w:beforeAutospacing="1" w:after="100" w:afterAutospacing="1" w:line="240" w:lineRule="auto"/>
    </w:pPr>
    <w:rPr>
      <w:rFonts w:eastAsia="MS Mincho"/>
      <w:i/>
      <w:iCs/>
      <w:sz w:val="16"/>
      <w:szCs w:val="16"/>
      <w:lang w:eastAsia="ja-JP"/>
    </w:rPr>
  </w:style>
  <w:style w:type="paragraph" w:customStyle="1" w:styleId="xl131">
    <w:name w:val="xl131"/>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32">
    <w:name w:val="xl132"/>
    <w:basedOn w:val="Normal"/>
    <w:uiPriority w:val="99"/>
    <w:rsid w:val="0086796D"/>
    <w:pPr>
      <w:spacing w:before="100" w:beforeAutospacing="1" w:after="100" w:afterAutospacing="1" w:line="240" w:lineRule="auto"/>
    </w:pPr>
    <w:rPr>
      <w:rFonts w:ascii="Arial" w:eastAsia="MS Mincho" w:hAnsi="Arial" w:cs="Arial"/>
      <w:sz w:val="18"/>
      <w:szCs w:val="18"/>
      <w:lang w:eastAsia="ja-JP"/>
    </w:rPr>
  </w:style>
  <w:style w:type="paragraph" w:customStyle="1" w:styleId="xl133">
    <w:name w:val="xl133"/>
    <w:basedOn w:val="Normal"/>
    <w:uiPriority w:val="99"/>
    <w:rsid w:val="0086796D"/>
    <w:pPr>
      <w:spacing w:before="100" w:beforeAutospacing="1" w:after="100" w:afterAutospacing="1" w:line="240" w:lineRule="auto"/>
    </w:pPr>
    <w:rPr>
      <w:rFonts w:ascii="Arial" w:eastAsia="MS Mincho" w:hAnsi="Arial" w:cs="Arial"/>
      <w:sz w:val="18"/>
      <w:szCs w:val="18"/>
      <w:lang w:eastAsia="ja-JP"/>
    </w:rPr>
  </w:style>
  <w:style w:type="paragraph" w:customStyle="1" w:styleId="xl134">
    <w:name w:val="xl134"/>
    <w:basedOn w:val="Normal"/>
    <w:uiPriority w:val="99"/>
    <w:rsid w:val="0086796D"/>
    <w:pPr>
      <w:spacing w:before="100" w:beforeAutospacing="1" w:after="100" w:afterAutospacing="1" w:line="240" w:lineRule="auto"/>
    </w:pPr>
    <w:rPr>
      <w:rFonts w:ascii="Arial" w:eastAsia="MS Mincho" w:hAnsi="Arial" w:cs="Arial"/>
      <w:sz w:val="18"/>
      <w:szCs w:val="18"/>
      <w:lang w:eastAsia="ja-JP"/>
    </w:rPr>
  </w:style>
  <w:style w:type="paragraph" w:customStyle="1" w:styleId="xl135">
    <w:name w:val="xl135"/>
    <w:basedOn w:val="Normal"/>
    <w:uiPriority w:val="99"/>
    <w:rsid w:val="0086796D"/>
    <w:pPr>
      <w:spacing w:before="100" w:beforeAutospacing="1" w:after="100" w:afterAutospacing="1" w:line="240" w:lineRule="auto"/>
    </w:pPr>
    <w:rPr>
      <w:rFonts w:ascii="Arial" w:eastAsia="MS Mincho" w:hAnsi="Arial" w:cs="Arial"/>
      <w:sz w:val="18"/>
      <w:szCs w:val="18"/>
      <w:lang w:eastAsia="ja-JP"/>
    </w:rPr>
  </w:style>
  <w:style w:type="paragraph" w:customStyle="1" w:styleId="xl136">
    <w:name w:val="xl136"/>
    <w:basedOn w:val="Normal"/>
    <w:uiPriority w:val="99"/>
    <w:rsid w:val="0086796D"/>
    <w:pPr>
      <w:pBdr>
        <w:top w:val="single" w:sz="4" w:space="0" w:color="auto"/>
        <w:left w:val="single" w:sz="4" w:space="0" w:color="auto"/>
        <w:bottom w:val="single" w:sz="4" w:space="0" w:color="auto"/>
        <w:right w:val="single" w:sz="4" w:space="0" w:color="auto"/>
      </w:pBdr>
      <w:shd w:val="clear" w:color="CCCCFF" w:fill="969696"/>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37">
    <w:name w:val="xl137"/>
    <w:basedOn w:val="Normal"/>
    <w:uiPriority w:val="99"/>
    <w:rsid w:val="0086796D"/>
    <w:pPr>
      <w:pBdr>
        <w:top w:val="single" w:sz="4" w:space="0" w:color="auto"/>
        <w:left w:val="single" w:sz="4" w:space="0" w:color="auto"/>
        <w:bottom w:val="single" w:sz="4" w:space="0" w:color="auto"/>
        <w:right w:val="single" w:sz="4" w:space="0" w:color="auto"/>
      </w:pBdr>
      <w:shd w:val="clear" w:color="CCCCFF" w:fill="969696"/>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38">
    <w:name w:val="xl138"/>
    <w:basedOn w:val="Normal"/>
    <w:uiPriority w:val="99"/>
    <w:rsid w:val="0086796D"/>
    <w:pPr>
      <w:pBdr>
        <w:top w:val="single" w:sz="4" w:space="0" w:color="auto"/>
        <w:left w:val="single" w:sz="4" w:space="0" w:color="auto"/>
        <w:bottom w:val="single" w:sz="4" w:space="0" w:color="auto"/>
        <w:right w:val="single" w:sz="4" w:space="0" w:color="auto"/>
      </w:pBdr>
      <w:shd w:val="clear" w:color="CCCCFF" w:fill="969696"/>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39">
    <w:name w:val="xl139"/>
    <w:basedOn w:val="Normal"/>
    <w:uiPriority w:val="99"/>
    <w:rsid w:val="0086796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40">
    <w:name w:val="xl140"/>
    <w:basedOn w:val="Normal"/>
    <w:uiPriority w:val="99"/>
    <w:rsid w:val="0086796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right"/>
      <w:textAlignment w:val="center"/>
    </w:pPr>
    <w:rPr>
      <w:rFonts w:eastAsia="MS Mincho"/>
      <w:b/>
      <w:bCs/>
      <w:sz w:val="16"/>
      <w:szCs w:val="16"/>
      <w:lang w:eastAsia="ja-JP"/>
    </w:rPr>
  </w:style>
  <w:style w:type="paragraph" w:customStyle="1" w:styleId="xl141">
    <w:name w:val="xl141"/>
    <w:basedOn w:val="Normal"/>
    <w:uiPriority w:val="99"/>
    <w:rsid w:val="0086796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right"/>
      <w:textAlignment w:val="center"/>
    </w:pPr>
    <w:rPr>
      <w:rFonts w:eastAsia="MS Mincho"/>
      <w:b/>
      <w:bCs/>
      <w:sz w:val="16"/>
      <w:szCs w:val="16"/>
      <w:lang w:eastAsia="ja-JP"/>
    </w:rPr>
  </w:style>
  <w:style w:type="paragraph" w:customStyle="1" w:styleId="xl142">
    <w:name w:val="xl142"/>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143">
    <w:name w:val="xl143"/>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144">
    <w:name w:val="xl144"/>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Mincho"/>
      <w:sz w:val="16"/>
      <w:szCs w:val="16"/>
      <w:lang w:eastAsia="ja-JP"/>
    </w:rPr>
  </w:style>
  <w:style w:type="paragraph" w:customStyle="1" w:styleId="xl145">
    <w:name w:val="xl145"/>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Mincho"/>
      <w:sz w:val="16"/>
      <w:szCs w:val="16"/>
      <w:lang w:eastAsia="ja-JP"/>
    </w:rPr>
  </w:style>
  <w:style w:type="paragraph" w:customStyle="1" w:styleId="xl146">
    <w:name w:val="xl146"/>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147">
    <w:name w:val="xl147"/>
    <w:basedOn w:val="Normal"/>
    <w:uiPriority w:val="99"/>
    <w:rsid w:val="0086796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48">
    <w:name w:val="xl148"/>
    <w:basedOn w:val="Normal"/>
    <w:uiPriority w:val="99"/>
    <w:rsid w:val="0086796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49">
    <w:name w:val="xl149"/>
    <w:basedOn w:val="Normal"/>
    <w:uiPriority w:val="99"/>
    <w:rsid w:val="0086796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50">
    <w:name w:val="xl150"/>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151">
    <w:name w:val="xl151"/>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152">
    <w:name w:val="xl152"/>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153">
    <w:name w:val="xl153"/>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Mincho"/>
      <w:b/>
      <w:bCs/>
      <w:sz w:val="16"/>
      <w:szCs w:val="16"/>
      <w:lang w:eastAsia="ja-JP"/>
    </w:rPr>
  </w:style>
  <w:style w:type="paragraph" w:customStyle="1" w:styleId="xl154">
    <w:name w:val="xl154"/>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Mincho"/>
      <w:sz w:val="16"/>
      <w:szCs w:val="16"/>
      <w:lang w:eastAsia="ja-JP"/>
    </w:rPr>
  </w:style>
  <w:style w:type="paragraph" w:customStyle="1" w:styleId="xl155">
    <w:name w:val="xl155"/>
    <w:basedOn w:val="Normal"/>
    <w:uiPriority w:val="99"/>
    <w:rsid w:val="0086796D"/>
    <w:pPr>
      <w:spacing w:before="100" w:beforeAutospacing="1" w:after="100" w:afterAutospacing="1" w:line="240" w:lineRule="auto"/>
    </w:pPr>
    <w:rPr>
      <w:rFonts w:eastAsia="MS Mincho"/>
      <w:sz w:val="16"/>
      <w:szCs w:val="16"/>
      <w:lang w:eastAsia="ja-JP"/>
    </w:rPr>
  </w:style>
  <w:style w:type="paragraph" w:customStyle="1" w:styleId="xl156">
    <w:name w:val="xl156"/>
    <w:basedOn w:val="Normal"/>
    <w:uiPriority w:val="99"/>
    <w:rsid w:val="0086796D"/>
    <w:pPr>
      <w:spacing w:before="100" w:beforeAutospacing="1" w:after="100" w:afterAutospacing="1" w:line="240" w:lineRule="auto"/>
    </w:pPr>
    <w:rPr>
      <w:rFonts w:eastAsia="MS Mincho"/>
      <w:sz w:val="16"/>
      <w:szCs w:val="16"/>
      <w:lang w:eastAsia="ja-JP"/>
    </w:rPr>
  </w:style>
  <w:style w:type="paragraph" w:customStyle="1" w:styleId="xl157">
    <w:name w:val="xl157"/>
    <w:basedOn w:val="Normal"/>
    <w:uiPriority w:val="99"/>
    <w:rsid w:val="0086796D"/>
    <w:pPr>
      <w:spacing w:before="100" w:beforeAutospacing="1" w:after="100" w:afterAutospacing="1" w:line="240" w:lineRule="auto"/>
    </w:pPr>
    <w:rPr>
      <w:rFonts w:eastAsia="MS Mincho"/>
      <w:sz w:val="16"/>
      <w:szCs w:val="16"/>
      <w:lang w:eastAsia="ja-JP"/>
    </w:rPr>
  </w:style>
  <w:style w:type="paragraph" w:customStyle="1" w:styleId="xl158">
    <w:name w:val="xl158"/>
    <w:basedOn w:val="Normal"/>
    <w:uiPriority w:val="99"/>
    <w:rsid w:val="0086796D"/>
    <w:pPr>
      <w:spacing w:before="100" w:beforeAutospacing="1" w:after="100" w:afterAutospacing="1" w:line="240" w:lineRule="auto"/>
    </w:pPr>
    <w:rPr>
      <w:rFonts w:eastAsia="MS Mincho"/>
      <w:sz w:val="16"/>
      <w:szCs w:val="16"/>
      <w:lang w:eastAsia="ja-JP"/>
    </w:rPr>
  </w:style>
  <w:style w:type="paragraph" w:customStyle="1" w:styleId="xl159">
    <w:name w:val="xl159"/>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MS Mincho"/>
      <w:sz w:val="16"/>
      <w:szCs w:val="16"/>
      <w:lang w:eastAsia="ja-JP"/>
    </w:rPr>
  </w:style>
  <w:style w:type="paragraph" w:customStyle="1" w:styleId="xl160">
    <w:name w:val="xl160"/>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161">
    <w:name w:val="xl161"/>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MS Mincho"/>
      <w:sz w:val="16"/>
      <w:szCs w:val="16"/>
      <w:lang w:eastAsia="ja-JP"/>
    </w:rPr>
  </w:style>
  <w:style w:type="paragraph" w:customStyle="1" w:styleId="xl162">
    <w:name w:val="xl162"/>
    <w:basedOn w:val="Normal"/>
    <w:uiPriority w:val="99"/>
    <w:rsid w:val="0086796D"/>
    <w:pPr>
      <w:pBdr>
        <w:top w:val="single" w:sz="4" w:space="0" w:color="auto"/>
        <w:left w:val="single" w:sz="4" w:space="0" w:color="auto"/>
        <w:bottom w:val="single" w:sz="4" w:space="0" w:color="auto"/>
      </w:pBdr>
      <w:shd w:val="clear" w:color="CCCCFF" w:fill="C0C0C0"/>
      <w:spacing w:before="100" w:beforeAutospacing="1" w:after="100" w:afterAutospacing="1" w:line="240" w:lineRule="auto"/>
      <w:textAlignment w:val="center"/>
    </w:pPr>
    <w:rPr>
      <w:rFonts w:eastAsia="MS Mincho"/>
      <w:b/>
      <w:bCs/>
      <w:sz w:val="16"/>
      <w:szCs w:val="16"/>
      <w:lang w:eastAsia="ja-JP"/>
    </w:rPr>
  </w:style>
  <w:style w:type="paragraph" w:customStyle="1" w:styleId="xl163">
    <w:name w:val="xl163"/>
    <w:basedOn w:val="Normal"/>
    <w:uiPriority w:val="99"/>
    <w:rsid w:val="0086796D"/>
    <w:pPr>
      <w:pBdr>
        <w:top w:val="single" w:sz="4" w:space="0" w:color="auto"/>
        <w:bottom w:val="single" w:sz="4" w:space="0" w:color="auto"/>
      </w:pBdr>
      <w:shd w:val="clear" w:color="CCCCFF" w:fill="C0C0C0"/>
      <w:spacing w:before="100" w:beforeAutospacing="1" w:after="100" w:afterAutospacing="1" w:line="240" w:lineRule="auto"/>
      <w:textAlignment w:val="center"/>
    </w:pPr>
    <w:rPr>
      <w:rFonts w:eastAsia="MS Mincho"/>
      <w:b/>
      <w:bCs/>
      <w:sz w:val="16"/>
      <w:szCs w:val="16"/>
      <w:lang w:eastAsia="ja-JP"/>
    </w:rPr>
  </w:style>
  <w:style w:type="paragraph" w:customStyle="1" w:styleId="xl164">
    <w:name w:val="xl164"/>
    <w:basedOn w:val="Normal"/>
    <w:uiPriority w:val="99"/>
    <w:rsid w:val="0086796D"/>
    <w:pPr>
      <w:pBdr>
        <w:top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eastAsia="MS Mincho"/>
      <w:b/>
      <w:bCs/>
      <w:sz w:val="16"/>
      <w:szCs w:val="16"/>
      <w:lang w:eastAsia="ja-JP"/>
    </w:rPr>
  </w:style>
  <w:style w:type="paragraph" w:customStyle="1" w:styleId="xl165">
    <w:name w:val="xl165"/>
    <w:basedOn w:val="Normal"/>
    <w:uiPriority w:val="99"/>
    <w:rsid w:val="0086796D"/>
    <w:pPr>
      <w:spacing w:before="100" w:beforeAutospacing="1" w:after="100" w:afterAutospacing="1" w:line="240" w:lineRule="auto"/>
      <w:textAlignment w:val="top"/>
    </w:pPr>
    <w:rPr>
      <w:rFonts w:ascii="Arial" w:eastAsia="MS Mincho" w:hAnsi="Arial" w:cs="Arial"/>
      <w:b/>
      <w:bCs/>
      <w:sz w:val="24"/>
      <w:szCs w:val="24"/>
      <w:lang w:eastAsia="ja-JP"/>
    </w:rPr>
  </w:style>
  <w:style w:type="paragraph" w:customStyle="1" w:styleId="xl166">
    <w:name w:val="xl166"/>
    <w:basedOn w:val="Normal"/>
    <w:uiPriority w:val="99"/>
    <w:rsid w:val="0086796D"/>
    <w:pPr>
      <w:spacing w:before="100" w:beforeAutospacing="1" w:after="100" w:afterAutospacing="1" w:line="240" w:lineRule="auto"/>
      <w:textAlignment w:val="top"/>
    </w:pPr>
    <w:rPr>
      <w:rFonts w:ascii="Arial" w:eastAsia="MS Mincho" w:hAnsi="Arial" w:cs="Arial"/>
      <w:b/>
      <w:bCs/>
      <w:sz w:val="24"/>
      <w:szCs w:val="24"/>
      <w:lang w:eastAsia="ja-JP"/>
    </w:rPr>
  </w:style>
  <w:style w:type="paragraph" w:customStyle="1" w:styleId="xl167">
    <w:name w:val="xl167"/>
    <w:basedOn w:val="Normal"/>
    <w:uiPriority w:val="99"/>
    <w:rsid w:val="0086796D"/>
    <w:pPr>
      <w:spacing w:before="100" w:beforeAutospacing="1" w:after="100" w:afterAutospacing="1" w:line="240" w:lineRule="auto"/>
      <w:textAlignment w:val="top"/>
    </w:pPr>
    <w:rPr>
      <w:rFonts w:ascii="Arial" w:eastAsia="MS Mincho" w:hAnsi="Arial" w:cs="Arial"/>
      <w:b/>
      <w:bCs/>
      <w:sz w:val="24"/>
      <w:szCs w:val="24"/>
      <w:lang w:eastAsia="ja-JP"/>
    </w:rPr>
  </w:style>
  <w:style w:type="paragraph" w:customStyle="1" w:styleId="xl168">
    <w:name w:val="xl168"/>
    <w:basedOn w:val="Normal"/>
    <w:uiPriority w:val="99"/>
    <w:rsid w:val="0086796D"/>
    <w:pPr>
      <w:spacing w:before="100" w:beforeAutospacing="1" w:after="100" w:afterAutospacing="1" w:line="240" w:lineRule="auto"/>
      <w:textAlignment w:val="top"/>
    </w:pPr>
    <w:rPr>
      <w:rFonts w:ascii="Arial" w:eastAsia="MS Mincho" w:hAnsi="Arial" w:cs="Arial"/>
      <w:b/>
      <w:bCs/>
      <w:sz w:val="24"/>
      <w:szCs w:val="24"/>
      <w:lang w:eastAsia="ja-JP"/>
    </w:rPr>
  </w:style>
  <w:style w:type="paragraph" w:customStyle="1" w:styleId="xl169">
    <w:name w:val="xl169"/>
    <w:basedOn w:val="Normal"/>
    <w:uiPriority w:val="99"/>
    <w:rsid w:val="0086796D"/>
    <w:pPr>
      <w:spacing w:before="100" w:beforeAutospacing="1" w:after="100" w:afterAutospacing="1" w:line="240" w:lineRule="auto"/>
      <w:textAlignment w:val="top"/>
    </w:pPr>
    <w:rPr>
      <w:rFonts w:ascii="Arial" w:eastAsia="MS Mincho" w:hAnsi="Arial" w:cs="Arial"/>
      <w:b/>
      <w:bCs/>
      <w:sz w:val="16"/>
      <w:szCs w:val="16"/>
      <w:lang w:eastAsia="ja-JP"/>
    </w:rPr>
  </w:style>
  <w:style w:type="paragraph" w:customStyle="1" w:styleId="xl170">
    <w:name w:val="xl170"/>
    <w:basedOn w:val="Normal"/>
    <w:uiPriority w:val="99"/>
    <w:rsid w:val="0086796D"/>
    <w:pPr>
      <w:spacing w:before="100" w:beforeAutospacing="1" w:after="100" w:afterAutospacing="1" w:line="240" w:lineRule="auto"/>
      <w:textAlignment w:val="top"/>
    </w:pPr>
    <w:rPr>
      <w:rFonts w:ascii="Arial" w:eastAsia="MS Mincho" w:hAnsi="Arial" w:cs="Arial"/>
      <w:b/>
      <w:bCs/>
      <w:sz w:val="16"/>
      <w:szCs w:val="16"/>
      <w:lang w:eastAsia="ja-JP"/>
    </w:rPr>
  </w:style>
  <w:style w:type="paragraph" w:customStyle="1" w:styleId="xl171">
    <w:name w:val="xl171"/>
    <w:basedOn w:val="Normal"/>
    <w:uiPriority w:val="99"/>
    <w:rsid w:val="0086796D"/>
    <w:pPr>
      <w:spacing w:before="100" w:beforeAutospacing="1" w:after="100" w:afterAutospacing="1" w:line="240" w:lineRule="auto"/>
      <w:textAlignment w:val="top"/>
    </w:pPr>
    <w:rPr>
      <w:rFonts w:ascii="Arial" w:eastAsia="MS Mincho" w:hAnsi="Arial" w:cs="Arial"/>
      <w:b/>
      <w:bCs/>
      <w:sz w:val="16"/>
      <w:szCs w:val="16"/>
      <w:lang w:eastAsia="ja-JP"/>
    </w:rPr>
  </w:style>
  <w:style w:type="paragraph" w:customStyle="1" w:styleId="xl172">
    <w:name w:val="xl172"/>
    <w:basedOn w:val="Normal"/>
    <w:uiPriority w:val="99"/>
    <w:rsid w:val="0086796D"/>
    <w:pPr>
      <w:spacing w:before="100" w:beforeAutospacing="1" w:after="100" w:afterAutospacing="1" w:line="240" w:lineRule="auto"/>
      <w:jc w:val="center"/>
      <w:textAlignment w:val="center"/>
    </w:pPr>
    <w:rPr>
      <w:rFonts w:ascii="Arial" w:eastAsia="MS Mincho" w:hAnsi="Arial" w:cs="Arial"/>
      <w:b/>
      <w:bCs/>
      <w:sz w:val="16"/>
      <w:szCs w:val="16"/>
      <w:lang w:eastAsia="ja-JP"/>
    </w:rPr>
  </w:style>
  <w:style w:type="paragraph" w:customStyle="1" w:styleId="xl173">
    <w:name w:val="xl173"/>
    <w:basedOn w:val="Normal"/>
    <w:uiPriority w:val="99"/>
    <w:rsid w:val="0086796D"/>
    <w:pPr>
      <w:spacing w:before="100" w:beforeAutospacing="1" w:after="100" w:afterAutospacing="1" w:line="240" w:lineRule="auto"/>
      <w:jc w:val="right"/>
      <w:textAlignment w:val="center"/>
    </w:pPr>
    <w:rPr>
      <w:rFonts w:ascii="Arial" w:eastAsia="MS Mincho" w:hAnsi="Arial" w:cs="Arial"/>
      <w:sz w:val="16"/>
      <w:szCs w:val="16"/>
      <w:lang w:eastAsia="ja-JP"/>
    </w:rPr>
  </w:style>
  <w:style w:type="paragraph" w:customStyle="1" w:styleId="xl174">
    <w:name w:val="xl174"/>
    <w:basedOn w:val="Normal"/>
    <w:uiPriority w:val="99"/>
    <w:rsid w:val="0086796D"/>
    <w:pPr>
      <w:spacing w:before="100" w:beforeAutospacing="1" w:after="100" w:afterAutospacing="1" w:line="240" w:lineRule="auto"/>
      <w:jc w:val="center"/>
      <w:textAlignment w:val="center"/>
    </w:pPr>
    <w:rPr>
      <w:rFonts w:ascii="Arial" w:eastAsia="MS Mincho" w:hAnsi="Arial" w:cs="Arial"/>
      <w:b/>
      <w:bCs/>
      <w:sz w:val="16"/>
      <w:szCs w:val="16"/>
      <w:lang w:eastAsia="ja-JP"/>
    </w:rPr>
  </w:style>
  <w:style w:type="paragraph" w:customStyle="1" w:styleId="xl175">
    <w:name w:val="xl175"/>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MS Mincho" w:hAnsi="Arial" w:cs="Arial"/>
      <w:sz w:val="16"/>
      <w:szCs w:val="16"/>
      <w:lang w:eastAsia="ja-JP"/>
    </w:rPr>
  </w:style>
  <w:style w:type="paragraph" w:customStyle="1" w:styleId="xl176">
    <w:name w:val="xl176"/>
    <w:basedOn w:val="Normal"/>
    <w:uiPriority w:val="99"/>
    <w:rsid w:val="008679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eastAsia="MS Mincho"/>
      <w:sz w:val="16"/>
      <w:szCs w:val="16"/>
      <w:lang w:eastAsia="ja-JP"/>
    </w:rPr>
  </w:style>
  <w:style w:type="paragraph" w:customStyle="1" w:styleId="xl177">
    <w:name w:val="xl177"/>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178">
    <w:name w:val="xl178"/>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179">
    <w:name w:val="xl179"/>
    <w:basedOn w:val="Normal"/>
    <w:uiPriority w:val="99"/>
    <w:rsid w:val="0086796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180">
    <w:name w:val="xl180"/>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181">
    <w:name w:val="xl181"/>
    <w:basedOn w:val="Normal"/>
    <w:uiPriority w:val="99"/>
    <w:rsid w:val="008679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182">
    <w:name w:val="xl182"/>
    <w:basedOn w:val="Normal"/>
    <w:uiPriority w:val="99"/>
    <w:rsid w:val="0086796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Mincho"/>
      <w:sz w:val="16"/>
      <w:szCs w:val="16"/>
      <w:lang w:eastAsia="ja-JP"/>
    </w:rPr>
  </w:style>
  <w:style w:type="paragraph" w:customStyle="1" w:styleId="xl183">
    <w:name w:val="xl183"/>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MS Mincho"/>
      <w:sz w:val="16"/>
      <w:szCs w:val="16"/>
      <w:lang w:eastAsia="ja-JP"/>
    </w:rPr>
  </w:style>
  <w:style w:type="paragraph" w:customStyle="1" w:styleId="xl184">
    <w:name w:val="xl184"/>
    <w:basedOn w:val="Normal"/>
    <w:uiPriority w:val="99"/>
    <w:rsid w:val="0086796D"/>
    <w:pPr>
      <w:pBdr>
        <w:top w:val="single" w:sz="4" w:space="0" w:color="auto"/>
        <w:left w:val="single" w:sz="4" w:space="0" w:color="auto"/>
        <w:right w:val="single" w:sz="4" w:space="0" w:color="auto"/>
      </w:pBdr>
      <w:spacing w:before="100" w:beforeAutospacing="1" w:after="100" w:afterAutospacing="1" w:line="240" w:lineRule="auto"/>
      <w:jc w:val="both"/>
    </w:pPr>
    <w:rPr>
      <w:rFonts w:eastAsia="MS Mincho"/>
      <w:sz w:val="16"/>
      <w:szCs w:val="16"/>
      <w:lang w:eastAsia="ja-JP"/>
    </w:rPr>
  </w:style>
  <w:style w:type="paragraph" w:customStyle="1" w:styleId="xl185">
    <w:name w:val="xl185"/>
    <w:basedOn w:val="Normal"/>
    <w:uiPriority w:val="99"/>
    <w:rsid w:val="008679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186">
    <w:name w:val="xl186"/>
    <w:basedOn w:val="Normal"/>
    <w:uiPriority w:val="99"/>
    <w:rsid w:val="0086796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MS Mincho"/>
      <w:sz w:val="16"/>
      <w:szCs w:val="16"/>
      <w:lang w:eastAsia="ja-JP"/>
    </w:rPr>
  </w:style>
  <w:style w:type="paragraph" w:customStyle="1" w:styleId="xl187">
    <w:name w:val="xl187"/>
    <w:basedOn w:val="Normal"/>
    <w:uiPriority w:val="99"/>
    <w:rsid w:val="0086796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188">
    <w:name w:val="xl188"/>
    <w:basedOn w:val="Normal"/>
    <w:uiPriority w:val="99"/>
    <w:rsid w:val="0086796D"/>
    <w:pPr>
      <w:pBdr>
        <w:top w:val="single" w:sz="4" w:space="0" w:color="auto"/>
        <w:left w:val="single" w:sz="4" w:space="0" w:color="auto"/>
        <w:bottom w:val="single" w:sz="4" w:space="0" w:color="auto"/>
      </w:pBdr>
      <w:shd w:val="clear" w:color="CCCCFF" w:fill="969696"/>
      <w:spacing w:before="100" w:beforeAutospacing="1" w:after="100" w:afterAutospacing="1" w:line="240" w:lineRule="auto"/>
      <w:textAlignment w:val="center"/>
    </w:pPr>
    <w:rPr>
      <w:rFonts w:eastAsia="MS Mincho"/>
      <w:b/>
      <w:bCs/>
      <w:sz w:val="16"/>
      <w:szCs w:val="16"/>
      <w:lang w:eastAsia="ja-JP"/>
    </w:rPr>
  </w:style>
  <w:style w:type="paragraph" w:customStyle="1" w:styleId="xl189">
    <w:name w:val="xl189"/>
    <w:basedOn w:val="Normal"/>
    <w:uiPriority w:val="99"/>
    <w:rsid w:val="0086796D"/>
    <w:pPr>
      <w:pBdr>
        <w:top w:val="single" w:sz="4" w:space="0" w:color="auto"/>
        <w:bottom w:val="single" w:sz="4" w:space="0" w:color="auto"/>
      </w:pBdr>
      <w:shd w:val="clear" w:color="CCCCFF" w:fill="969696"/>
      <w:spacing w:before="100" w:beforeAutospacing="1" w:after="100" w:afterAutospacing="1" w:line="240" w:lineRule="auto"/>
      <w:textAlignment w:val="center"/>
    </w:pPr>
    <w:rPr>
      <w:rFonts w:eastAsia="MS Mincho"/>
      <w:b/>
      <w:bCs/>
      <w:sz w:val="16"/>
      <w:szCs w:val="16"/>
      <w:lang w:eastAsia="ja-JP"/>
    </w:rPr>
  </w:style>
  <w:style w:type="paragraph" w:customStyle="1" w:styleId="xl190">
    <w:name w:val="xl190"/>
    <w:basedOn w:val="Normal"/>
    <w:uiPriority w:val="99"/>
    <w:rsid w:val="0086796D"/>
    <w:pPr>
      <w:pBdr>
        <w:top w:val="single" w:sz="4" w:space="0" w:color="auto"/>
        <w:bottom w:val="single" w:sz="4" w:space="0" w:color="auto"/>
        <w:right w:val="single" w:sz="4" w:space="0" w:color="auto"/>
      </w:pBdr>
      <w:shd w:val="clear" w:color="CCCCFF" w:fill="969696"/>
      <w:spacing w:before="100" w:beforeAutospacing="1" w:after="100" w:afterAutospacing="1" w:line="240" w:lineRule="auto"/>
      <w:textAlignment w:val="center"/>
    </w:pPr>
    <w:rPr>
      <w:rFonts w:eastAsia="MS Mincho"/>
      <w:b/>
      <w:bCs/>
      <w:sz w:val="16"/>
      <w:szCs w:val="16"/>
      <w:lang w:eastAsia="ja-JP"/>
    </w:rPr>
  </w:style>
  <w:style w:type="paragraph" w:customStyle="1" w:styleId="xl191">
    <w:name w:val="xl191"/>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MS Mincho"/>
      <w:sz w:val="16"/>
      <w:szCs w:val="16"/>
      <w:lang w:eastAsia="ja-JP"/>
    </w:rPr>
  </w:style>
  <w:style w:type="paragraph" w:customStyle="1" w:styleId="xl192">
    <w:name w:val="xl192"/>
    <w:basedOn w:val="Normal"/>
    <w:uiPriority w:val="99"/>
    <w:rsid w:val="008679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193">
    <w:name w:val="xl193"/>
    <w:basedOn w:val="Normal"/>
    <w:uiPriority w:val="99"/>
    <w:rsid w:val="0086796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194">
    <w:name w:val="xl194"/>
    <w:basedOn w:val="Normal"/>
    <w:uiPriority w:val="99"/>
    <w:rsid w:val="0086796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Mincho"/>
      <w:sz w:val="16"/>
      <w:szCs w:val="16"/>
      <w:lang w:eastAsia="ja-JP"/>
    </w:rPr>
  </w:style>
  <w:style w:type="paragraph" w:customStyle="1" w:styleId="xl195">
    <w:name w:val="xl195"/>
    <w:basedOn w:val="Normal"/>
    <w:uiPriority w:val="99"/>
    <w:rsid w:val="0086796D"/>
    <w:pPr>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96">
    <w:name w:val="xl196"/>
    <w:basedOn w:val="Normal"/>
    <w:uiPriority w:val="99"/>
    <w:rsid w:val="0086796D"/>
    <w:pPr>
      <w:spacing w:before="100" w:beforeAutospacing="1" w:after="100" w:afterAutospacing="1" w:line="240" w:lineRule="auto"/>
      <w:jc w:val="center"/>
      <w:textAlignment w:val="center"/>
    </w:pPr>
    <w:rPr>
      <w:rFonts w:eastAsia="MS Mincho"/>
      <w:b/>
      <w:bCs/>
      <w:sz w:val="14"/>
      <w:szCs w:val="14"/>
      <w:lang w:eastAsia="ja-JP"/>
    </w:rPr>
  </w:style>
  <w:style w:type="paragraph" w:customStyle="1" w:styleId="xl197">
    <w:name w:val="xl197"/>
    <w:basedOn w:val="Normal"/>
    <w:uiPriority w:val="99"/>
    <w:rsid w:val="0086796D"/>
    <w:pPr>
      <w:spacing w:before="100" w:beforeAutospacing="1" w:after="100" w:afterAutospacing="1" w:line="240" w:lineRule="auto"/>
      <w:textAlignment w:val="center"/>
    </w:pPr>
    <w:rPr>
      <w:rFonts w:eastAsia="MS Mincho"/>
      <w:b/>
      <w:bCs/>
      <w:sz w:val="14"/>
      <w:szCs w:val="14"/>
      <w:lang w:eastAsia="ja-JP"/>
    </w:rPr>
  </w:style>
  <w:style w:type="paragraph" w:customStyle="1" w:styleId="xl198">
    <w:name w:val="xl198"/>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Mincho"/>
      <w:sz w:val="16"/>
      <w:szCs w:val="16"/>
      <w:lang w:eastAsia="ja-JP"/>
    </w:rPr>
  </w:style>
  <w:style w:type="paragraph" w:customStyle="1" w:styleId="xl199">
    <w:name w:val="xl199"/>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200">
    <w:name w:val="xl200"/>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201">
    <w:name w:val="xl201"/>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202">
    <w:name w:val="xl202"/>
    <w:basedOn w:val="Normal"/>
    <w:uiPriority w:val="99"/>
    <w:rsid w:val="0086796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203">
    <w:name w:val="xl203"/>
    <w:basedOn w:val="Normal"/>
    <w:uiPriority w:val="99"/>
    <w:rsid w:val="0086796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204">
    <w:name w:val="xl204"/>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205">
    <w:name w:val="xl205"/>
    <w:basedOn w:val="Normal"/>
    <w:uiPriority w:val="99"/>
    <w:rsid w:val="0086796D"/>
    <w:pPr>
      <w:spacing w:before="100" w:beforeAutospacing="1" w:after="100" w:afterAutospacing="1" w:line="240" w:lineRule="auto"/>
      <w:jc w:val="center"/>
      <w:textAlignment w:val="center"/>
    </w:pPr>
    <w:rPr>
      <w:rFonts w:ascii="Arial" w:eastAsia="MS Mincho" w:hAnsi="Arial" w:cs="Arial"/>
      <w:b/>
      <w:bCs/>
      <w:sz w:val="18"/>
      <w:szCs w:val="18"/>
      <w:lang w:eastAsia="ja-JP"/>
    </w:rPr>
  </w:style>
  <w:style w:type="paragraph" w:customStyle="1" w:styleId="xl206">
    <w:name w:val="xl206"/>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Mincho"/>
      <w:sz w:val="16"/>
      <w:szCs w:val="16"/>
      <w:lang w:eastAsia="ja-JP"/>
    </w:rPr>
  </w:style>
  <w:style w:type="paragraph" w:customStyle="1" w:styleId="xl207">
    <w:name w:val="xl207"/>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208">
    <w:name w:val="xl208"/>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4"/>
      <w:szCs w:val="14"/>
      <w:lang w:eastAsia="ja-JP"/>
    </w:rPr>
  </w:style>
  <w:style w:type="paragraph" w:customStyle="1" w:styleId="xl209">
    <w:name w:val="xl209"/>
    <w:basedOn w:val="Normal"/>
    <w:uiPriority w:val="99"/>
    <w:rsid w:val="0086796D"/>
    <w:pPr>
      <w:spacing w:before="100" w:beforeAutospacing="1" w:after="100" w:afterAutospacing="1" w:line="240" w:lineRule="auto"/>
      <w:textAlignment w:val="top"/>
    </w:pPr>
    <w:rPr>
      <w:rFonts w:ascii="Arial" w:eastAsia="MS Mincho" w:hAnsi="Arial" w:cs="Arial"/>
      <w:b/>
      <w:bCs/>
      <w:sz w:val="16"/>
      <w:szCs w:val="16"/>
      <w:lang w:eastAsia="ja-JP"/>
    </w:rPr>
  </w:style>
  <w:style w:type="paragraph" w:customStyle="1" w:styleId="xl210">
    <w:name w:val="xl210"/>
    <w:basedOn w:val="Normal"/>
    <w:uiPriority w:val="99"/>
    <w:rsid w:val="0086796D"/>
    <w:pPr>
      <w:pBdr>
        <w:top w:val="single" w:sz="4" w:space="0" w:color="auto"/>
        <w:left w:val="single" w:sz="4" w:space="0" w:color="auto"/>
        <w:bottom w:val="single" w:sz="4" w:space="0" w:color="auto"/>
        <w:right w:val="single" w:sz="4" w:space="0" w:color="auto"/>
      </w:pBdr>
      <w:shd w:val="clear" w:color="CCCCFF" w:fill="969696"/>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211">
    <w:name w:val="xl211"/>
    <w:basedOn w:val="Normal"/>
    <w:uiPriority w:val="99"/>
    <w:rsid w:val="008679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eastAsia="MS Mincho"/>
      <w:sz w:val="16"/>
      <w:szCs w:val="16"/>
      <w:lang w:eastAsia="ja-JP"/>
    </w:rPr>
  </w:style>
  <w:style w:type="paragraph" w:customStyle="1" w:styleId="xl212">
    <w:name w:val="xl212"/>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MS Mincho"/>
      <w:sz w:val="16"/>
      <w:szCs w:val="16"/>
      <w:lang w:eastAsia="ja-JP"/>
    </w:rPr>
  </w:style>
  <w:style w:type="paragraph" w:customStyle="1" w:styleId="xl213">
    <w:name w:val="xl213"/>
    <w:basedOn w:val="Normal"/>
    <w:uiPriority w:val="99"/>
    <w:rsid w:val="0086796D"/>
    <w:pPr>
      <w:spacing w:before="100" w:beforeAutospacing="1" w:after="100" w:afterAutospacing="1" w:line="240" w:lineRule="auto"/>
      <w:jc w:val="right"/>
    </w:pPr>
    <w:rPr>
      <w:rFonts w:eastAsia="MS Mincho"/>
      <w:sz w:val="14"/>
      <w:szCs w:val="14"/>
      <w:lang w:eastAsia="ja-JP"/>
    </w:rPr>
  </w:style>
  <w:style w:type="paragraph" w:customStyle="1" w:styleId="xl214">
    <w:name w:val="xl214"/>
    <w:basedOn w:val="Normal"/>
    <w:uiPriority w:val="99"/>
    <w:rsid w:val="0086796D"/>
    <w:pPr>
      <w:spacing w:before="100" w:beforeAutospacing="1" w:after="100" w:afterAutospacing="1" w:line="240" w:lineRule="auto"/>
    </w:pPr>
    <w:rPr>
      <w:rFonts w:eastAsia="MS Mincho"/>
      <w:sz w:val="16"/>
      <w:szCs w:val="16"/>
      <w:lang w:eastAsia="ja-JP"/>
    </w:rPr>
  </w:style>
  <w:style w:type="paragraph" w:customStyle="1" w:styleId="xl215">
    <w:name w:val="xl215"/>
    <w:basedOn w:val="Normal"/>
    <w:uiPriority w:val="99"/>
    <w:rsid w:val="0086796D"/>
    <w:pPr>
      <w:spacing w:before="100" w:beforeAutospacing="1" w:after="100" w:afterAutospacing="1" w:line="240" w:lineRule="auto"/>
      <w:jc w:val="right"/>
      <w:textAlignment w:val="top"/>
    </w:pPr>
    <w:rPr>
      <w:rFonts w:ascii="Arial" w:eastAsia="MS Mincho" w:hAnsi="Arial" w:cs="Arial"/>
      <w:sz w:val="18"/>
      <w:szCs w:val="18"/>
      <w:lang w:eastAsia="ja-JP"/>
    </w:rPr>
  </w:style>
  <w:style w:type="paragraph" w:customStyle="1" w:styleId="xl216">
    <w:name w:val="xl216"/>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217">
    <w:name w:val="xl217"/>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218">
    <w:name w:val="xl218"/>
    <w:basedOn w:val="Normal"/>
    <w:uiPriority w:val="99"/>
    <w:rsid w:val="0086796D"/>
    <w:pPr>
      <w:spacing w:before="100" w:beforeAutospacing="1" w:after="100" w:afterAutospacing="1" w:line="240" w:lineRule="auto"/>
      <w:jc w:val="right"/>
      <w:textAlignment w:val="center"/>
    </w:pPr>
    <w:rPr>
      <w:rFonts w:ascii="Arial" w:eastAsia="MS Mincho" w:hAnsi="Arial" w:cs="Arial"/>
      <w:sz w:val="18"/>
      <w:szCs w:val="18"/>
      <w:lang w:eastAsia="ja-JP"/>
    </w:rPr>
  </w:style>
  <w:style w:type="paragraph" w:customStyle="1" w:styleId="xl219">
    <w:name w:val="xl219"/>
    <w:basedOn w:val="Normal"/>
    <w:uiPriority w:val="99"/>
    <w:rsid w:val="0086796D"/>
    <w:pPr>
      <w:spacing w:before="100" w:beforeAutospacing="1" w:after="100" w:afterAutospacing="1" w:line="240" w:lineRule="auto"/>
      <w:jc w:val="right"/>
      <w:textAlignment w:val="center"/>
    </w:pPr>
    <w:rPr>
      <w:rFonts w:ascii="Arial" w:eastAsia="MS Mincho" w:hAnsi="Arial" w:cs="Arial"/>
      <w:sz w:val="18"/>
      <w:szCs w:val="18"/>
      <w:lang w:eastAsia="ja-JP"/>
    </w:rPr>
  </w:style>
  <w:style w:type="paragraph" w:customStyle="1" w:styleId="xl220">
    <w:name w:val="xl220"/>
    <w:basedOn w:val="Normal"/>
    <w:uiPriority w:val="99"/>
    <w:rsid w:val="0086796D"/>
    <w:pPr>
      <w:spacing w:before="100" w:beforeAutospacing="1" w:after="100" w:afterAutospacing="1" w:line="240" w:lineRule="auto"/>
      <w:jc w:val="right"/>
      <w:textAlignment w:val="center"/>
    </w:pPr>
    <w:rPr>
      <w:rFonts w:ascii="Arial" w:eastAsia="MS Mincho" w:hAnsi="Arial" w:cs="Arial"/>
      <w:sz w:val="18"/>
      <w:szCs w:val="18"/>
      <w:lang w:eastAsia="ja-JP"/>
    </w:rPr>
  </w:style>
  <w:style w:type="paragraph" w:customStyle="1" w:styleId="xl221">
    <w:name w:val="xl221"/>
    <w:basedOn w:val="Normal"/>
    <w:uiPriority w:val="99"/>
    <w:rsid w:val="0086796D"/>
    <w:pPr>
      <w:spacing w:before="100" w:beforeAutospacing="1" w:after="100" w:afterAutospacing="1" w:line="240" w:lineRule="auto"/>
      <w:jc w:val="right"/>
      <w:textAlignment w:val="top"/>
    </w:pPr>
    <w:rPr>
      <w:rFonts w:ascii="Arial" w:eastAsia="MS Mincho" w:hAnsi="Arial" w:cs="Arial"/>
      <w:sz w:val="18"/>
      <w:szCs w:val="18"/>
      <w:lang w:eastAsia="ja-JP"/>
    </w:rPr>
  </w:style>
  <w:style w:type="paragraph" w:customStyle="1" w:styleId="xl222">
    <w:name w:val="xl222"/>
    <w:basedOn w:val="Normal"/>
    <w:uiPriority w:val="99"/>
    <w:rsid w:val="0086796D"/>
    <w:pPr>
      <w:spacing w:before="100" w:beforeAutospacing="1" w:after="100" w:afterAutospacing="1" w:line="240" w:lineRule="auto"/>
    </w:pPr>
    <w:rPr>
      <w:rFonts w:eastAsia="MS Mincho"/>
      <w:b/>
      <w:bCs/>
      <w:sz w:val="16"/>
      <w:szCs w:val="16"/>
      <w:lang w:eastAsia="ja-JP"/>
    </w:rPr>
  </w:style>
  <w:style w:type="paragraph" w:customStyle="1" w:styleId="xl223">
    <w:name w:val="xl223"/>
    <w:basedOn w:val="Normal"/>
    <w:uiPriority w:val="99"/>
    <w:rsid w:val="0086796D"/>
    <w:pPr>
      <w:pBdr>
        <w:top w:val="single" w:sz="4" w:space="0" w:color="auto"/>
        <w:left w:val="single" w:sz="4" w:space="0" w:color="auto"/>
        <w:bottom w:val="single" w:sz="4" w:space="0" w:color="auto"/>
      </w:pBdr>
      <w:shd w:val="clear" w:color="CCCCFF" w:fill="969696"/>
      <w:spacing w:before="100" w:beforeAutospacing="1" w:after="100" w:afterAutospacing="1" w:line="240" w:lineRule="auto"/>
      <w:textAlignment w:val="center"/>
    </w:pPr>
    <w:rPr>
      <w:rFonts w:eastAsia="MS Mincho"/>
      <w:b/>
      <w:bCs/>
      <w:sz w:val="16"/>
      <w:szCs w:val="16"/>
      <w:lang w:eastAsia="ja-JP"/>
    </w:rPr>
  </w:style>
  <w:style w:type="paragraph" w:customStyle="1" w:styleId="xl224">
    <w:name w:val="xl224"/>
    <w:basedOn w:val="Normal"/>
    <w:uiPriority w:val="99"/>
    <w:rsid w:val="0086796D"/>
    <w:pPr>
      <w:pBdr>
        <w:top w:val="single" w:sz="4" w:space="0" w:color="auto"/>
        <w:bottom w:val="single" w:sz="4" w:space="0" w:color="auto"/>
      </w:pBdr>
      <w:shd w:val="clear" w:color="CCCCFF" w:fill="969696"/>
      <w:spacing w:before="100" w:beforeAutospacing="1" w:after="100" w:afterAutospacing="1" w:line="240" w:lineRule="auto"/>
      <w:textAlignment w:val="center"/>
    </w:pPr>
    <w:rPr>
      <w:rFonts w:eastAsia="MS Mincho"/>
      <w:b/>
      <w:bCs/>
      <w:sz w:val="16"/>
      <w:szCs w:val="16"/>
      <w:lang w:eastAsia="ja-JP"/>
    </w:rPr>
  </w:style>
  <w:style w:type="paragraph" w:customStyle="1" w:styleId="xl225">
    <w:name w:val="xl225"/>
    <w:basedOn w:val="Normal"/>
    <w:uiPriority w:val="99"/>
    <w:rsid w:val="0086796D"/>
    <w:pPr>
      <w:pBdr>
        <w:top w:val="single" w:sz="4" w:space="0" w:color="auto"/>
        <w:bottom w:val="single" w:sz="4" w:space="0" w:color="auto"/>
        <w:right w:val="single" w:sz="4" w:space="0" w:color="auto"/>
      </w:pBdr>
      <w:shd w:val="clear" w:color="CCCCFF" w:fill="969696"/>
      <w:spacing w:before="100" w:beforeAutospacing="1" w:after="100" w:afterAutospacing="1" w:line="240" w:lineRule="auto"/>
      <w:textAlignment w:val="center"/>
    </w:pPr>
    <w:rPr>
      <w:rFonts w:eastAsia="MS Mincho"/>
      <w:b/>
      <w:bCs/>
      <w:sz w:val="16"/>
      <w:szCs w:val="16"/>
      <w:lang w:eastAsia="ja-JP"/>
    </w:rPr>
  </w:style>
  <w:style w:type="paragraph" w:customStyle="1" w:styleId="xl226">
    <w:name w:val="xl226"/>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b/>
      <w:bCs/>
      <w:sz w:val="16"/>
      <w:szCs w:val="16"/>
      <w:lang w:eastAsia="ja-JP"/>
    </w:rPr>
  </w:style>
  <w:style w:type="character" w:customStyle="1" w:styleId="normalchar1">
    <w:name w:val="normal__char1"/>
    <w:rsid w:val="00D07C65"/>
    <w:rPr>
      <w:rFonts w:ascii="Arial" w:hAnsi="Arial" w:cs="Arial" w:hint="default"/>
      <w:strike w:val="0"/>
      <w:dstrike w:val="0"/>
      <w:sz w:val="24"/>
      <w:szCs w:val="24"/>
      <w:u w:val="none"/>
      <w:effect w:val="none"/>
    </w:rPr>
  </w:style>
  <w:style w:type="paragraph" w:styleId="Citao">
    <w:name w:val="Quote"/>
    <w:basedOn w:val="Normal"/>
    <w:next w:val="Normal"/>
    <w:link w:val="CitaoChar"/>
    <w:uiPriority w:val="29"/>
    <w:qFormat/>
    <w:rsid w:val="00D07C6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i/>
      <w:iCs/>
      <w:color w:val="000000"/>
      <w:sz w:val="20"/>
      <w:szCs w:val="24"/>
    </w:rPr>
  </w:style>
  <w:style w:type="character" w:customStyle="1" w:styleId="CitaoChar">
    <w:name w:val="Citação Char"/>
    <w:basedOn w:val="Fontepargpadro"/>
    <w:link w:val="Citao"/>
    <w:uiPriority w:val="29"/>
    <w:rsid w:val="00D07C65"/>
    <w:rPr>
      <w:rFonts w:ascii="Ecofont_Spranq_eco_Sans" w:hAnsi="Ecofont_Spranq_eco_Sans"/>
      <w:i/>
      <w:iCs/>
      <w:color w:val="000000"/>
      <w:sz w:val="20"/>
      <w:szCs w:val="24"/>
      <w:shd w:val="clear" w:color="auto" w:fill="FFFFCC"/>
      <w:lang w:eastAsia="en-US"/>
    </w:rPr>
  </w:style>
  <w:style w:type="paragraph" w:customStyle="1" w:styleId="TtuloTR">
    <w:name w:val="Título TR"/>
    <w:basedOn w:val="Normal"/>
    <w:link w:val="TtuloTRChar"/>
    <w:qFormat/>
    <w:rsid w:val="00D7571C"/>
    <w:pPr>
      <w:numPr>
        <w:numId w:val="1"/>
      </w:numPr>
      <w:pBdr>
        <w:bottom w:val="single" w:sz="4" w:space="1" w:color="auto"/>
      </w:pBdr>
      <w:spacing w:before="360" w:after="360" w:line="240" w:lineRule="auto"/>
      <w:jc w:val="both"/>
    </w:pPr>
    <w:rPr>
      <w:rFonts w:ascii="Times New Roman" w:hAnsi="Times New Roman"/>
      <w:b/>
      <w:color w:val="000000"/>
    </w:rPr>
  </w:style>
  <w:style w:type="character" w:customStyle="1" w:styleId="TtuloTRChar">
    <w:name w:val="Título TR Char"/>
    <w:basedOn w:val="Fontepargpadro"/>
    <w:link w:val="TtuloTR"/>
    <w:rsid w:val="00D7571C"/>
    <w:rPr>
      <w:rFonts w:ascii="Times New Roman" w:hAnsi="Times New Roman"/>
      <w:b/>
      <w:color w:val="000000"/>
      <w:lang w:eastAsia="en-US"/>
    </w:rPr>
  </w:style>
  <w:style w:type="character" w:customStyle="1" w:styleId="PargrafodaListaChar">
    <w:name w:val="Parágrafo da Lista Char"/>
    <w:aliases w:val="Título das ilustrações Char"/>
    <w:basedOn w:val="Fontepargpadro"/>
    <w:link w:val="PargrafodaLista"/>
    <w:uiPriority w:val="34"/>
    <w:rsid w:val="00620B3F"/>
    <w:rPr>
      <w:rFonts w:ascii="Times New Roman" w:eastAsia="Times New Roman" w:hAnsi="Times New Roman"/>
      <w:sz w:val="20"/>
      <w:szCs w:val="20"/>
    </w:rPr>
  </w:style>
  <w:style w:type="table" w:customStyle="1" w:styleId="Tabelacomgrade1">
    <w:name w:val="Tabela com grade1"/>
    <w:basedOn w:val="Tabelanormal"/>
    <w:next w:val="Tabelacomgrade"/>
    <w:uiPriority w:val="99"/>
    <w:rsid w:val="0092153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99"/>
    <w:rsid w:val="0092153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2153A"/>
    <w:rPr>
      <w:lang w:eastAsia="en-US"/>
    </w:rPr>
  </w:style>
  <w:style w:type="paragraph" w:styleId="NormalWeb">
    <w:name w:val="Normal (Web)"/>
    <w:basedOn w:val="Normal"/>
    <w:uiPriority w:val="99"/>
    <w:unhideWhenUsed/>
    <w:rsid w:val="00C34FC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C34FC6"/>
  </w:style>
  <w:style w:type="paragraph" w:customStyle="1" w:styleId="PargrafoTR">
    <w:name w:val="Parágrafo TR"/>
    <w:basedOn w:val="Normal"/>
    <w:link w:val="PargrafoTRChar"/>
    <w:qFormat/>
    <w:rsid w:val="007B5733"/>
    <w:pPr>
      <w:spacing w:before="120" w:after="120" w:line="240" w:lineRule="auto"/>
      <w:jc w:val="both"/>
    </w:pPr>
    <w:rPr>
      <w:rFonts w:ascii="Times New Roman" w:hAnsi="Times New Roman"/>
    </w:rPr>
  </w:style>
  <w:style w:type="character" w:customStyle="1" w:styleId="PargrafoTRChar">
    <w:name w:val="Parágrafo TR Char"/>
    <w:basedOn w:val="Fontepargpadro"/>
    <w:link w:val="PargrafoTR"/>
    <w:rsid w:val="007B5733"/>
    <w:rPr>
      <w:rFonts w:ascii="Times New Roman" w:hAnsi="Times New Roman"/>
      <w:lang w:eastAsia="en-US"/>
    </w:rPr>
  </w:style>
  <w:style w:type="paragraph" w:customStyle="1" w:styleId="Nivel1">
    <w:name w:val="Nivel1"/>
    <w:basedOn w:val="Ttulo1"/>
    <w:next w:val="Normal"/>
    <w:link w:val="Nivel1Char"/>
    <w:qFormat/>
    <w:rsid w:val="009A08D3"/>
    <w:pPr>
      <w:keepLines/>
      <w:tabs>
        <w:tab w:val="clear" w:pos="1418"/>
        <w:tab w:val="clear" w:pos="2552"/>
        <w:tab w:val="clear" w:pos="6521"/>
      </w:tabs>
      <w:suppressAutoHyphens w:val="0"/>
      <w:spacing w:before="480" w:after="120" w:line="276" w:lineRule="auto"/>
      <w:ind w:left="360"/>
    </w:pPr>
    <w:rPr>
      <w:rFonts w:ascii="Arial" w:eastAsia="MS Gothic" w:hAnsi="Arial"/>
      <w:bCs w:val="0"/>
      <w:color w:val="000000"/>
      <w:kern w:val="0"/>
      <w:sz w:val="20"/>
      <w:szCs w:val="20"/>
      <w:lang w:eastAsia="pt-BR"/>
    </w:rPr>
  </w:style>
  <w:style w:type="character" w:customStyle="1" w:styleId="Nivel1Char">
    <w:name w:val="Nivel1 Char"/>
    <w:basedOn w:val="Ttulo1Char"/>
    <w:link w:val="Nivel1"/>
    <w:rsid w:val="002F7BF1"/>
    <w:rPr>
      <w:rFonts w:ascii="Arial" w:eastAsia="MS Gothic" w:hAnsi="Arial" w:cs="Times New Roman"/>
      <w:b/>
      <w:color w:val="000000"/>
      <w:kern w:val="32"/>
      <w:sz w:val="20"/>
      <w:szCs w:val="20"/>
      <w:lang w:eastAsia="en-US"/>
    </w:rPr>
  </w:style>
  <w:style w:type="paragraph" w:customStyle="1" w:styleId="Nivel01">
    <w:name w:val="Nivel 01"/>
    <w:basedOn w:val="Ttulo1"/>
    <w:next w:val="Normal"/>
    <w:qFormat/>
    <w:rsid w:val="00DE2DFC"/>
    <w:pPr>
      <w:keepLines/>
      <w:numPr>
        <w:numId w:val="4"/>
      </w:numPr>
      <w:tabs>
        <w:tab w:val="clear" w:pos="1418"/>
        <w:tab w:val="clear" w:pos="2552"/>
        <w:tab w:val="clear" w:pos="6521"/>
        <w:tab w:val="left" w:pos="0"/>
        <w:tab w:val="num" w:pos="360"/>
      </w:tabs>
      <w:suppressAutoHyphens w:val="0"/>
      <w:spacing w:before="120" w:afterLines="120" w:line="312" w:lineRule="auto"/>
      <w:ind w:left="0" w:firstLine="0"/>
    </w:pPr>
    <w:rPr>
      <w:rFonts w:ascii="Arial" w:eastAsiaTheme="majorEastAsia" w:hAnsi="Arial" w:cs="Arial"/>
      <w:kern w:val="0"/>
      <w:sz w:val="20"/>
      <w:szCs w:val="20"/>
      <w:lang w:eastAsia="pt-BR"/>
    </w:rPr>
  </w:style>
  <w:style w:type="character" w:customStyle="1" w:styleId="Nivel2Char">
    <w:name w:val="Nivel 2 Char"/>
    <w:basedOn w:val="Fontepargpadro"/>
    <w:link w:val="Nivel2"/>
    <w:locked/>
    <w:rsid w:val="00DE2DFC"/>
    <w:rPr>
      <w:rFonts w:ascii="Arial" w:hAnsi="Arial" w:cs="Arial"/>
      <w:color w:val="000000"/>
    </w:rPr>
  </w:style>
  <w:style w:type="paragraph" w:customStyle="1" w:styleId="Nivel2">
    <w:name w:val="Nivel 2"/>
    <w:basedOn w:val="Normal"/>
    <w:link w:val="Nivel2Char"/>
    <w:qFormat/>
    <w:rsid w:val="00DE2DFC"/>
    <w:pPr>
      <w:numPr>
        <w:ilvl w:val="1"/>
        <w:numId w:val="4"/>
      </w:numPr>
      <w:spacing w:before="120" w:after="120"/>
      <w:jc w:val="both"/>
      <w:outlineLvl w:val="1"/>
    </w:pPr>
    <w:rPr>
      <w:rFonts w:ascii="Arial" w:hAnsi="Arial" w:cs="Arial"/>
      <w:color w:val="000000"/>
      <w:lang w:eastAsia="pt-BR"/>
    </w:rPr>
  </w:style>
  <w:style w:type="paragraph" w:customStyle="1" w:styleId="Nivel4">
    <w:name w:val="Nivel 4"/>
    <w:basedOn w:val="Normal"/>
    <w:link w:val="Nivel4Char"/>
    <w:qFormat/>
    <w:rsid w:val="00DE2DFC"/>
    <w:pPr>
      <w:numPr>
        <w:ilvl w:val="3"/>
        <w:numId w:val="4"/>
      </w:numPr>
      <w:spacing w:before="120" w:after="120" w:line="240" w:lineRule="auto"/>
      <w:ind w:left="851" w:firstLine="0"/>
      <w:jc w:val="both"/>
      <w:outlineLvl w:val="3"/>
    </w:pPr>
    <w:rPr>
      <w:rFonts w:ascii="Arial" w:eastAsiaTheme="minorEastAsia" w:hAnsi="Arial" w:cs="Tahoma"/>
      <w:sz w:val="20"/>
      <w:szCs w:val="24"/>
      <w:lang w:eastAsia="pt-BR"/>
    </w:rPr>
  </w:style>
  <w:style w:type="paragraph" w:customStyle="1" w:styleId="Nivel5">
    <w:name w:val="Nivel 5"/>
    <w:basedOn w:val="Nivel4"/>
    <w:qFormat/>
    <w:rsid w:val="00DE2DFC"/>
    <w:pPr>
      <w:numPr>
        <w:ilvl w:val="4"/>
      </w:numPr>
      <w:ind w:left="1276" w:firstLine="0"/>
      <w:outlineLvl w:val="4"/>
    </w:pPr>
  </w:style>
  <w:style w:type="paragraph" w:customStyle="1" w:styleId="Nivel3">
    <w:name w:val="Nivel 3"/>
    <w:basedOn w:val="Normal"/>
    <w:qFormat/>
    <w:rsid w:val="00DE2DFC"/>
    <w:pPr>
      <w:numPr>
        <w:ilvl w:val="2"/>
        <w:numId w:val="4"/>
      </w:numPr>
      <w:spacing w:after="0" w:line="240" w:lineRule="auto"/>
    </w:pPr>
    <w:rPr>
      <w:rFonts w:ascii="Ecofont_Spranq_eco_Sans" w:eastAsiaTheme="minorEastAsia" w:hAnsi="Ecofont_Spranq_eco_Sans" w:cs="Tahoma"/>
      <w:sz w:val="24"/>
      <w:szCs w:val="24"/>
      <w:lang w:eastAsia="pt-BR"/>
    </w:rPr>
  </w:style>
  <w:style w:type="paragraph" w:customStyle="1" w:styleId="ebserhtextojustificadorecuoprimeiralinha">
    <w:name w:val="ebserh_texto_justificado_recuo_primeira_linha"/>
    <w:basedOn w:val="Normal"/>
    <w:rsid w:val="00DE2DF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ebserhtabelatextocentralizado">
    <w:name w:val="ebserh_tabela_texto_centralizado"/>
    <w:basedOn w:val="Normal"/>
    <w:rsid w:val="00DE2DFC"/>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ivel4Char">
    <w:name w:val="Nivel 4 Char"/>
    <w:basedOn w:val="Fontepargpadro"/>
    <w:link w:val="Nivel4"/>
    <w:rsid w:val="00DE2DFC"/>
    <w:rPr>
      <w:rFonts w:ascii="Arial" w:eastAsiaTheme="minorEastAsia" w:hAnsi="Arial" w:cs="Tahom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475">
      <w:bodyDiv w:val="1"/>
      <w:marLeft w:val="0"/>
      <w:marRight w:val="0"/>
      <w:marTop w:val="0"/>
      <w:marBottom w:val="0"/>
      <w:divBdr>
        <w:top w:val="none" w:sz="0" w:space="0" w:color="auto"/>
        <w:left w:val="none" w:sz="0" w:space="0" w:color="auto"/>
        <w:bottom w:val="none" w:sz="0" w:space="0" w:color="auto"/>
        <w:right w:val="none" w:sz="0" w:space="0" w:color="auto"/>
      </w:divBdr>
    </w:div>
    <w:div w:id="82646409">
      <w:bodyDiv w:val="1"/>
      <w:marLeft w:val="0"/>
      <w:marRight w:val="0"/>
      <w:marTop w:val="0"/>
      <w:marBottom w:val="0"/>
      <w:divBdr>
        <w:top w:val="none" w:sz="0" w:space="0" w:color="auto"/>
        <w:left w:val="none" w:sz="0" w:space="0" w:color="auto"/>
        <w:bottom w:val="none" w:sz="0" w:space="0" w:color="auto"/>
        <w:right w:val="none" w:sz="0" w:space="0" w:color="auto"/>
      </w:divBdr>
    </w:div>
    <w:div w:id="90662678">
      <w:bodyDiv w:val="1"/>
      <w:marLeft w:val="0"/>
      <w:marRight w:val="0"/>
      <w:marTop w:val="0"/>
      <w:marBottom w:val="0"/>
      <w:divBdr>
        <w:top w:val="none" w:sz="0" w:space="0" w:color="auto"/>
        <w:left w:val="none" w:sz="0" w:space="0" w:color="auto"/>
        <w:bottom w:val="none" w:sz="0" w:space="0" w:color="auto"/>
        <w:right w:val="none" w:sz="0" w:space="0" w:color="auto"/>
      </w:divBdr>
    </w:div>
    <w:div w:id="166597647">
      <w:bodyDiv w:val="1"/>
      <w:marLeft w:val="0"/>
      <w:marRight w:val="0"/>
      <w:marTop w:val="0"/>
      <w:marBottom w:val="0"/>
      <w:divBdr>
        <w:top w:val="none" w:sz="0" w:space="0" w:color="auto"/>
        <w:left w:val="none" w:sz="0" w:space="0" w:color="auto"/>
        <w:bottom w:val="none" w:sz="0" w:space="0" w:color="auto"/>
        <w:right w:val="none" w:sz="0" w:space="0" w:color="auto"/>
      </w:divBdr>
    </w:div>
    <w:div w:id="208762824">
      <w:bodyDiv w:val="1"/>
      <w:marLeft w:val="0"/>
      <w:marRight w:val="0"/>
      <w:marTop w:val="0"/>
      <w:marBottom w:val="0"/>
      <w:divBdr>
        <w:top w:val="none" w:sz="0" w:space="0" w:color="auto"/>
        <w:left w:val="none" w:sz="0" w:space="0" w:color="auto"/>
        <w:bottom w:val="none" w:sz="0" w:space="0" w:color="auto"/>
        <w:right w:val="none" w:sz="0" w:space="0" w:color="auto"/>
      </w:divBdr>
    </w:div>
    <w:div w:id="395208373">
      <w:bodyDiv w:val="1"/>
      <w:marLeft w:val="0"/>
      <w:marRight w:val="0"/>
      <w:marTop w:val="0"/>
      <w:marBottom w:val="0"/>
      <w:divBdr>
        <w:top w:val="none" w:sz="0" w:space="0" w:color="auto"/>
        <w:left w:val="none" w:sz="0" w:space="0" w:color="auto"/>
        <w:bottom w:val="none" w:sz="0" w:space="0" w:color="auto"/>
        <w:right w:val="none" w:sz="0" w:space="0" w:color="auto"/>
      </w:divBdr>
    </w:div>
    <w:div w:id="494102911">
      <w:bodyDiv w:val="1"/>
      <w:marLeft w:val="0"/>
      <w:marRight w:val="0"/>
      <w:marTop w:val="0"/>
      <w:marBottom w:val="0"/>
      <w:divBdr>
        <w:top w:val="none" w:sz="0" w:space="0" w:color="auto"/>
        <w:left w:val="none" w:sz="0" w:space="0" w:color="auto"/>
        <w:bottom w:val="none" w:sz="0" w:space="0" w:color="auto"/>
        <w:right w:val="none" w:sz="0" w:space="0" w:color="auto"/>
      </w:divBdr>
    </w:div>
    <w:div w:id="556013938">
      <w:bodyDiv w:val="1"/>
      <w:marLeft w:val="0"/>
      <w:marRight w:val="0"/>
      <w:marTop w:val="0"/>
      <w:marBottom w:val="0"/>
      <w:divBdr>
        <w:top w:val="none" w:sz="0" w:space="0" w:color="auto"/>
        <w:left w:val="none" w:sz="0" w:space="0" w:color="auto"/>
        <w:bottom w:val="none" w:sz="0" w:space="0" w:color="auto"/>
        <w:right w:val="none" w:sz="0" w:space="0" w:color="auto"/>
      </w:divBdr>
    </w:div>
    <w:div w:id="778574214">
      <w:bodyDiv w:val="1"/>
      <w:marLeft w:val="0"/>
      <w:marRight w:val="0"/>
      <w:marTop w:val="0"/>
      <w:marBottom w:val="0"/>
      <w:divBdr>
        <w:top w:val="none" w:sz="0" w:space="0" w:color="auto"/>
        <w:left w:val="none" w:sz="0" w:space="0" w:color="auto"/>
        <w:bottom w:val="none" w:sz="0" w:space="0" w:color="auto"/>
        <w:right w:val="none" w:sz="0" w:space="0" w:color="auto"/>
      </w:divBdr>
    </w:div>
    <w:div w:id="784008834">
      <w:bodyDiv w:val="1"/>
      <w:marLeft w:val="0"/>
      <w:marRight w:val="0"/>
      <w:marTop w:val="0"/>
      <w:marBottom w:val="0"/>
      <w:divBdr>
        <w:top w:val="none" w:sz="0" w:space="0" w:color="auto"/>
        <w:left w:val="none" w:sz="0" w:space="0" w:color="auto"/>
        <w:bottom w:val="none" w:sz="0" w:space="0" w:color="auto"/>
        <w:right w:val="none" w:sz="0" w:space="0" w:color="auto"/>
      </w:divBdr>
    </w:div>
    <w:div w:id="792677024">
      <w:bodyDiv w:val="1"/>
      <w:marLeft w:val="0"/>
      <w:marRight w:val="0"/>
      <w:marTop w:val="0"/>
      <w:marBottom w:val="0"/>
      <w:divBdr>
        <w:top w:val="none" w:sz="0" w:space="0" w:color="auto"/>
        <w:left w:val="none" w:sz="0" w:space="0" w:color="auto"/>
        <w:bottom w:val="none" w:sz="0" w:space="0" w:color="auto"/>
        <w:right w:val="none" w:sz="0" w:space="0" w:color="auto"/>
      </w:divBdr>
    </w:div>
    <w:div w:id="819806334">
      <w:bodyDiv w:val="1"/>
      <w:marLeft w:val="0"/>
      <w:marRight w:val="0"/>
      <w:marTop w:val="0"/>
      <w:marBottom w:val="0"/>
      <w:divBdr>
        <w:top w:val="none" w:sz="0" w:space="0" w:color="auto"/>
        <w:left w:val="none" w:sz="0" w:space="0" w:color="auto"/>
        <w:bottom w:val="none" w:sz="0" w:space="0" w:color="auto"/>
        <w:right w:val="none" w:sz="0" w:space="0" w:color="auto"/>
      </w:divBdr>
    </w:div>
    <w:div w:id="827865278">
      <w:bodyDiv w:val="1"/>
      <w:marLeft w:val="0"/>
      <w:marRight w:val="0"/>
      <w:marTop w:val="0"/>
      <w:marBottom w:val="0"/>
      <w:divBdr>
        <w:top w:val="none" w:sz="0" w:space="0" w:color="auto"/>
        <w:left w:val="none" w:sz="0" w:space="0" w:color="auto"/>
        <w:bottom w:val="none" w:sz="0" w:space="0" w:color="auto"/>
        <w:right w:val="none" w:sz="0" w:space="0" w:color="auto"/>
      </w:divBdr>
    </w:div>
    <w:div w:id="881749755">
      <w:bodyDiv w:val="1"/>
      <w:marLeft w:val="0"/>
      <w:marRight w:val="0"/>
      <w:marTop w:val="0"/>
      <w:marBottom w:val="0"/>
      <w:divBdr>
        <w:top w:val="none" w:sz="0" w:space="0" w:color="auto"/>
        <w:left w:val="none" w:sz="0" w:space="0" w:color="auto"/>
        <w:bottom w:val="none" w:sz="0" w:space="0" w:color="auto"/>
        <w:right w:val="none" w:sz="0" w:space="0" w:color="auto"/>
      </w:divBdr>
    </w:div>
    <w:div w:id="1085614761">
      <w:bodyDiv w:val="1"/>
      <w:marLeft w:val="0"/>
      <w:marRight w:val="0"/>
      <w:marTop w:val="0"/>
      <w:marBottom w:val="0"/>
      <w:divBdr>
        <w:top w:val="none" w:sz="0" w:space="0" w:color="auto"/>
        <w:left w:val="none" w:sz="0" w:space="0" w:color="auto"/>
        <w:bottom w:val="none" w:sz="0" w:space="0" w:color="auto"/>
        <w:right w:val="none" w:sz="0" w:space="0" w:color="auto"/>
      </w:divBdr>
    </w:div>
    <w:div w:id="1338657700">
      <w:bodyDiv w:val="1"/>
      <w:marLeft w:val="0"/>
      <w:marRight w:val="0"/>
      <w:marTop w:val="0"/>
      <w:marBottom w:val="0"/>
      <w:divBdr>
        <w:top w:val="none" w:sz="0" w:space="0" w:color="auto"/>
        <w:left w:val="none" w:sz="0" w:space="0" w:color="auto"/>
        <w:bottom w:val="none" w:sz="0" w:space="0" w:color="auto"/>
        <w:right w:val="none" w:sz="0" w:space="0" w:color="auto"/>
      </w:divBdr>
    </w:div>
    <w:div w:id="1379356396">
      <w:bodyDiv w:val="1"/>
      <w:marLeft w:val="0"/>
      <w:marRight w:val="0"/>
      <w:marTop w:val="0"/>
      <w:marBottom w:val="0"/>
      <w:divBdr>
        <w:top w:val="none" w:sz="0" w:space="0" w:color="auto"/>
        <w:left w:val="none" w:sz="0" w:space="0" w:color="auto"/>
        <w:bottom w:val="none" w:sz="0" w:space="0" w:color="auto"/>
        <w:right w:val="none" w:sz="0" w:space="0" w:color="auto"/>
      </w:divBdr>
    </w:div>
    <w:div w:id="1479765654">
      <w:bodyDiv w:val="1"/>
      <w:marLeft w:val="0"/>
      <w:marRight w:val="0"/>
      <w:marTop w:val="0"/>
      <w:marBottom w:val="0"/>
      <w:divBdr>
        <w:top w:val="none" w:sz="0" w:space="0" w:color="auto"/>
        <w:left w:val="none" w:sz="0" w:space="0" w:color="auto"/>
        <w:bottom w:val="none" w:sz="0" w:space="0" w:color="auto"/>
        <w:right w:val="none" w:sz="0" w:space="0" w:color="auto"/>
      </w:divBdr>
    </w:div>
    <w:div w:id="1546867989">
      <w:bodyDiv w:val="1"/>
      <w:marLeft w:val="0"/>
      <w:marRight w:val="0"/>
      <w:marTop w:val="0"/>
      <w:marBottom w:val="0"/>
      <w:divBdr>
        <w:top w:val="none" w:sz="0" w:space="0" w:color="auto"/>
        <w:left w:val="none" w:sz="0" w:space="0" w:color="auto"/>
        <w:bottom w:val="none" w:sz="0" w:space="0" w:color="auto"/>
        <w:right w:val="none" w:sz="0" w:space="0" w:color="auto"/>
      </w:divBdr>
    </w:div>
    <w:div w:id="1725565229">
      <w:bodyDiv w:val="1"/>
      <w:marLeft w:val="0"/>
      <w:marRight w:val="0"/>
      <w:marTop w:val="0"/>
      <w:marBottom w:val="0"/>
      <w:divBdr>
        <w:top w:val="none" w:sz="0" w:space="0" w:color="auto"/>
        <w:left w:val="none" w:sz="0" w:space="0" w:color="auto"/>
        <w:bottom w:val="none" w:sz="0" w:space="0" w:color="auto"/>
        <w:right w:val="none" w:sz="0" w:space="0" w:color="auto"/>
      </w:divBdr>
    </w:div>
    <w:div w:id="1822652392">
      <w:bodyDiv w:val="1"/>
      <w:marLeft w:val="0"/>
      <w:marRight w:val="0"/>
      <w:marTop w:val="0"/>
      <w:marBottom w:val="0"/>
      <w:divBdr>
        <w:top w:val="none" w:sz="0" w:space="0" w:color="auto"/>
        <w:left w:val="none" w:sz="0" w:space="0" w:color="auto"/>
        <w:bottom w:val="none" w:sz="0" w:space="0" w:color="auto"/>
        <w:right w:val="none" w:sz="0" w:space="0" w:color="auto"/>
      </w:divBdr>
    </w:div>
    <w:div w:id="1883515550">
      <w:bodyDiv w:val="1"/>
      <w:marLeft w:val="0"/>
      <w:marRight w:val="0"/>
      <w:marTop w:val="0"/>
      <w:marBottom w:val="0"/>
      <w:divBdr>
        <w:top w:val="none" w:sz="0" w:space="0" w:color="auto"/>
        <w:left w:val="none" w:sz="0" w:space="0" w:color="auto"/>
        <w:bottom w:val="none" w:sz="0" w:space="0" w:color="auto"/>
        <w:right w:val="none" w:sz="0" w:space="0" w:color="auto"/>
      </w:divBdr>
    </w:div>
    <w:div w:id="1887639960">
      <w:bodyDiv w:val="1"/>
      <w:marLeft w:val="0"/>
      <w:marRight w:val="0"/>
      <w:marTop w:val="0"/>
      <w:marBottom w:val="0"/>
      <w:divBdr>
        <w:top w:val="none" w:sz="0" w:space="0" w:color="auto"/>
        <w:left w:val="none" w:sz="0" w:space="0" w:color="auto"/>
        <w:bottom w:val="none" w:sz="0" w:space="0" w:color="auto"/>
        <w:right w:val="none" w:sz="0" w:space="0" w:color="auto"/>
      </w:divBdr>
    </w:div>
    <w:div w:id="1888952449">
      <w:bodyDiv w:val="1"/>
      <w:marLeft w:val="0"/>
      <w:marRight w:val="0"/>
      <w:marTop w:val="0"/>
      <w:marBottom w:val="0"/>
      <w:divBdr>
        <w:top w:val="none" w:sz="0" w:space="0" w:color="auto"/>
        <w:left w:val="none" w:sz="0" w:space="0" w:color="auto"/>
        <w:bottom w:val="none" w:sz="0" w:space="0" w:color="auto"/>
        <w:right w:val="none" w:sz="0" w:space="0" w:color="auto"/>
      </w:divBdr>
    </w:div>
    <w:div w:id="1900938401">
      <w:bodyDiv w:val="1"/>
      <w:marLeft w:val="0"/>
      <w:marRight w:val="0"/>
      <w:marTop w:val="0"/>
      <w:marBottom w:val="0"/>
      <w:divBdr>
        <w:top w:val="none" w:sz="0" w:space="0" w:color="auto"/>
        <w:left w:val="none" w:sz="0" w:space="0" w:color="auto"/>
        <w:bottom w:val="none" w:sz="0" w:space="0" w:color="auto"/>
        <w:right w:val="none" w:sz="0" w:space="0" w:color="auto"/>
      </w:divBdr>
    </w:div>
    <w:div w:id="1965770225">
      <w:marLeft w:val="0"/>
      <w:marRight w:val="0"/>
      <w:marTop w:val="0"/>
      <w:marBottom w:val="0"/>
      <w:divBdr>
        <w:top w:val="none" w:sz="0" w:space="0" w:color="auto"/>
        <w:left w:val="none" w:sz="0" w:space="0" w:color="auto"/>
        <w:bottom w:val="none" w:sz="0" w:space="0" w:color="auto"/>
        <w:right w:val="none" w:sz="0" w:space="0" w:color="auto"/>
      </w:divBdr>
    </w:div>
    <w:div w:id="1965770226">
      <w:marLeft w:val="0"/>
      <w:marRight w:val="0"/>
      <w:marTop w:val="0"/>
      <w:marBottom w:val="0"/>
      <w:divBdr>
        <w:top w:val="none" w:sz="0" w:space="0" w:color="auto"/>
        <w:left w:val="none" w:sz="0" w:space="0" w:color="auto"/>
        <w:bottom w:val="none" w:sz="0" w:space="0" w:color="auto"/>
        <w:right w:val="none" w:sz="0" w:space="0" w:color="auto"/>
      </w:divBdr>
    </w:div>
    <w:div w:id="1965770227">
      <w:marLeft w:val="0"/>
      <w:marRight w:val="0"/>
      <w:marTop w:val="0"/>
      <w:marBottom w:val="0"/>
      <w:divBdr>
        <w:top w:val="none" w:sz="0" w:space="0" w:color="auto"/>
        <w:left w:val="none" w:sz="0" w:space="0" w:color="auto"/>
        <w:bottom w:val="none" w:sz="0" w:space="0" w:color="auto"/>
        <w:right w:val="none" w:sz="0" w:space="0" w:color="auto"/>
      </w:divBdr>
    </w:div>
    <w:div w:id="1965770228">
      <w:marLeft w:val="0"/>
      <w:marRight w:val="0"/>
      <w:marTop w:val="0"/>
      <w:marBottom w:val="0"/>
      <w:divBdr>
        <w:top w:val="none" w:sz="0" w:space="0" w:color="auto"/>
        <w:left w:val="none" w:sz="0" w:space="0" w:color="auto"/>
        <w:bottom w:val="none" w:sz="0" w:space="0" w:color="auto"/>
        <w:right w:val="none" w:sz="0" w:space="0" w:color="auto"/>
      </w:divBdr>
    </w:div>
    <w:div w:id="1965770229">
      <w:marLeft w:val="0"/>
      <w:marRight w:val="0"/>
      <w:marTop w:val="0"/>
      <w:marBottom w:val="0"/>
      <w:divBdr>
        <w:top w:val="none" w:sz="0" w:space="0" w:color="auto"/>
        <w:left w:val="none" w:sz="0" w:space="0" w:color="auto"/>
        <w:bottom w:val="none" w:sz="0" w:space="0" w:color="auto"/>
        <w:right w:val="none" w:sz="0" w:space="0" w:color="auto"/>
      </w:divBdr>
    </w:div>
    <w:div w:id="1965770230">
      <w:marLeft w:val="0"/>
      <w:marRight w:val="0"/>
      <w:marTop w:val="0"/>
      <w:marBottom w:val="0"/>
      <w:divBdr>
        <w:top w:val="none" w:sz="0" w:space="0" w:color="auto"/>
        <w:left w:val="none" w:sz="0" w:space="0" w:color="auto"/>
        <w:bottom w:val="none" w:sz="0" w:space="0" w:color="auto"/>
        <w:right w:val="none" w:sz="0" w:space="0" w:color="auto"/>
      </w:divBdr>
    </w:div>
    <w:div w:id="1965770231">
      <w:marLeft w:val="0"/>
      <w:marRight w:val="0"/>
      <w:marTop w:val="0"/>
      <w:marBottom w:val="0"/>
      <w:divBdr>
        <w:top w:val="none" w:sz="0" w:space="0" w:color="auto"/>
        <w:left w:val="none" w:sz="0" w:space="0" w:color="auto"/>
        <w:bottom w:val="none" w:sz="0" w:space="0" w:color="auto"/>
        <w:right w:val="none" w:sz="0" w:space="0" w:color="auto"/>
      </w:divBdr>
    </w:div>
    <w:div w:id="1965770232">
      <w:marLeft w:val="0"/>
      <w:marRight w:val="0"/>
      <w:marTop w:val="0"/>
      <w:marBottom w:val="0"/>
      <w:divBdr>
        <w:top w:val="none" w:sz="0" w:space="0" w:color="auto"/>
        <w:left w:val="none" w:sz="0" w:space="0" w:color="auto"/>
        <w:bottom w:val="none" w:sz="0" w:space="0" w:color="auto"/>
        <w:right w:val="none" w:sz="0" w:space="0" w:color="auto"/>
      </w:divBdr>
    </w:div>
    <w:div w:id="1965770233">
      <w:marLeft w:val="0"/>
      <w:marRight w:val="0"/>
      <w:marTop w:val="0"/>
      <w:marBottom w:val="0"/>
      <w:divBdr>
        <w:top w:val="none" w:sz="0" w:space="0" w:color="auto"/>
        <w:left w:val="none" w:sz="0" w:space="0" w:color="auto"/>
        <w:bottom w:val="none" w:sz="0" w:space="0" w:color="auto"/>
        <w:right w:val="none" w:sz="0" w:space="0" w:color="auto"/>
      </w:divBdr>
    </w:div>
    <w:div w:id="1965770234">
      <w:marLeft w:val="0"/>
      <w:marRight w:val="0"/>
      <w:marTop w:val="0"/>
      <w:marBottom w:val="0"/>
      <w:divBdr>
        <w:top w:val="none" w:sz="0" w:space="0" w:color="auto"/>
        <w:left w:val="none" w:sz="0" w:space="0" w:color="auto"/>
        <w:bottom w:val="none" w:sz="0" w:space="0" w:color="auto"/>
        <w:right w:val="none" w:sz="0" w:space="0" w:color="auto"/>
      </w:divBdr>
    </w:div>
    <w:div w:id="1965770235">
      <w:marLeft w:val="0"/>
      <w:marRight w:val="0"/>
      <w:marTop w:val="0"/>
      <w:marBottom w:val="0"/>
      <w:divBdr>
        <w:top w:val="none" w:sz="0" w:space="0" w:color="auto"/>
        <w:left w:val="none" w:sz="0" w:space="0" w:color="auto"/>
        <w:bottom w:val="none" w:sz="0" w:space="0" w:color="auto"/>
        <w:right w:val="none" w:sz="0" w:space="0" w:color="auto"/>
      </w:divBdr>
    </w:div>
    <w:div w:id="1965770236">
      <w:marLeft w:val="0"/>
      <w:marRight w:val="0"/>
      <w:marTop w:val="0"/>
      <w:marBottom w:val="0"/>
      <w:divBdr>
        <w:top w:val="none" w:sz="0" w:space="0" w:color="auto"/>
        <w:left w:val="none" w:sz="0" w:space="0" w:color="auto"/>
        <w:bottom w:val="none" w:sz="0" w:space="0" w:color="auto"/>
        <w:right w:val="none" w:sz="0" w:space="0" w:color="auto"/>
      </w:divBdr>
    </w:div>
    <w:div w:id="1965770237">
      <w:marLeft w:val="0"/>
      <w:marRight w:val="0"/>
      <w:marTop w:val="0"/>
      <w:marBottom w:val="0"/>
      <w:divBdr>
        <w:top w:val="none" w:sz="0" w:space="0" w:color="auto"/>
        <w:left w:val="none" w:sz="0" w:space="0" w:color="auto"/>
        <w:bottom w:val="none" w:sz="0" w:space="0" w:color="auto"/>
        <w:right w:val="none" w:sz="0" w:space="0" w:color="auto"/>
      </w:divBdr>
    </w:div>
    <w:div w:id="1965770238">
      <w:marLeft w:val="0"/>
      <w:marRight w:val="0"/>
      <w:marTop w:val="0"/>
      <w:marBottom w:val="0"/>
      <w:divBdr>
        <w:top w:val="none" w:sz="0" w:space="0" w:color="auto"/>
        <w:left w:val="none" w:sz="0" w:space="0" w:color="auto"/>
        <w:bottom w:val="none" w:sz="0" w:space="0" w:color="auto"/>
        <w:right w:val="none" w:sz="0" w:space="0" w:color="auto"/>
      </w:divBdr>
    </w:div>
    <w:div w:id="1965770239">
      <w:marLeft w:val="0"/>
      <w:marRight w:val="0"/>
      <w:marTop w:val="0"/>
      <w:marBottom w:val="0"/>
      <w:divBdr>
        <w:top w:val="none" w:sz="0" w:space="0" w:color="auto"/>
        <w:left w:val="none" w:sz="0" w:space="0" w:color="auto"/>
        <w:bottom w:val="none" w:sz="0" w:space="0" w:color="auto"/>
        <w:right w:val="none" w:sz="0" w:space="0" w:color="auto"/>
      </w:divBdr>
    </w:div>
    <w:div w:id="1965770240">
      <w:marLeft w:val="0"/>
      <w:marRight w:val="0"/>
      <w:marTop w:val="0"/>
      <w:marBottom w:val="0"/>
      <w:divBdr>
        <w:top w:val="none" w:sz="0" w:space="0" w:color="auto"/>
        <w:left w:val="none" w:sz="0" w:space="0" w:color="auto"/>
        <w:bottom w:val="none" w:sz="0" w:space="0" w:color="auto"/>
        <w:right w:val="none" w:sz="0" w:space="0" w:color="auto"/>
      </w:divBdr>
    </w:div>
    <w:div w:id="1965770241">
      <w:marLeft w:val="0"/>
      <w:marRight w:val="0"/>
      <w:marTop w:val="0"/>
      <w:marBottom w:val="0"/>
      <w:divBdr>
        <w:top w:val="none" w:sz="0" w:space="0" w:color="auto"/>
        <w:left w:val="none" w:sz="0" w:space="0" w:color="auto"/>
        <w:bottom w:val="none" w:sz="0" w:space="0" w:color="auto"/>
        <w:right w:val="none" w:sz="0" w:space="0" w:color="auto"/>
      </w:divBdr>
    </w:div>
    <w:div w:id="1965770242">
      <w:marLeft w:val="0"/>
      <w:marRight w:val="0"/>
      <w:marTop w:val="0"/>
      <w:marBottom w:val="0"/>
      <w:divBdr>
        <w:top w:val="none" w:sz="0" w:space="0" w:color="auto"/>
        <w:left w:val="none" w:sz="0" w:space="0" w:color="auto"/>
        <w:bottom w:val="none" w:sz="0" w:space="0" w:color="auto"/>
        <w:right w:val="none" w:sz="0" w:space="0" w:color="auto"/>
      </w:divBdr>
    </w:div>
    <w:div w:id="1965770243">
      <w:marLeft w:val="0"/>
      <w:marRight w:val="0"/>
      <w:marTop w:val="0"/>
      <w:marBottom w:val="0"/>
      <w:divBdr>
        <w:top w:val="none" w:sz="0" w:space="0" w:color="auto"/>
        <w:left w:val="none" w:sz="0" w:space="0" w:color="auto"/>
        <w:bottom w:val="none" w:sz="0" w:space="0" w:color="auto"/>
        <w:right w:val="none" w:sz="0" w:space="0" w:color="auto"/>
      </w:divBdr>
    </w:div>
    <w:div w:id="1965770244">
      <w:marLeft w:val="0"/>
      <w:marRight w:val="0"/>
      <w:marTop w:val="0"/>
      <w:marBottom w:val="0"/>
      <w:divBdr>
        <w:top w:val="none" w:sz="0" w:space="0" w:color="auto"/>
        <w:left w:val="none" w:sz="0" w:space="0" w:color="auto"/>
        <w:bottom w:val="none" w:sz="0" w:space="0" w:color="auto"/>
        <w:right w:val="none" w:sz="0" w:space="0" w:color="auto"/>
      </w:divBdr>
    </w:div>
    <w:div w:id="1965770245">
      <w:marLeft w:val="0"/>
      <w:marRight w:val="0"/>
      <w:marTop w:val="0"/>
      <w:marBottom w:val="0"/>
      <w:divBdr>
        <w:top w:val="none" w:sz="0" w:space="0" w:color="auto"/>
        <w:left w:val="none" w:sz="0" w:space="0" w:color="auto"/>
        <w:bottom w:val="none" w:sz="0" w:space="0" w:color="auto"/>
        <w:right w:val="none" w:sz="0" w:space="0" w:color="auto"/>
      </w:divBdr>
    </w:div>
    <w:div w:id="1965770246">
      <w:marLeft w:val="0"/>
      <w:marRight w:val="0"/>
      <w:marTop w:val="0"/>
      <w:marBottom w:val="0"/>
      <w:divBdr>
        <w:top w:val="none" w:sz="0" w:space="0" w:color="auto"/>
        <w:left w:val="none" w:sz="0" w:space="0" w:color="auto"/>
        <w:bottom w:val="none" w:sz="0" w:space="0" w:color="auto"/>
        <w:right w:val="none" w:sz="0" w:space="0" w:color="auto"/>
      </w:divBdr>
    </w:div>
    <w:div w:id="1965770247">
      <w:marLeft w:val="0"/>
      <w:marRight w:val="0"/>
      <w:marTop w:val="0"/>
      <w:marBottom w:val="0"/>
      <w:divBdr>
        <w:top w:val="none" w:sz="0" w:space="0" w:color="auto"/>
        <w:left w:val="none" w:sz="0" w:space="0" w:color="auto"/>
        <w:bottom w:val="none" w:sz="0" w:space="0" w:color="auto"/>
        <w:right w:val="none" w:sz="0" w:space="0" w:color="auto"/>
      </w:divBdr>
    </w:div>
    <w:div w:id="1965770248">
      <w:marLeft w:val="0"/>
      <w:marRight w:val="0"/>
      <w:marTop w:val="0"/>
      <w:marBottom w:val="0"/>
      <w:divBdr>
        <w:top w:val="none" w:sz="0" w:space="0" w:color="auto"/>
        <w:left w:val="none" w:sz="0" w:space="0" w:color="auto"/>
        <w:bottom w:val="none" w:sz="0" w:space="0" w:color="auto"/>
        <w:right w:val="none" w:sz="0" w:space="0" w:color="auto"/>
      </w:divBdr>
    </w:div>
    <w:div w:id="1965770249">
      <w:marLeft w:val="0"/>
      <w:marRight w:val="0"/>
      <w:marTop w:val="0"/>
      <w:marBottom w:val="0"/>
      <w:divBdr>
        <w:top w:val="none" w:sz="0" w:space="0" w:color="auto"/>
        <w:left w:val="none" w:sz="0" w:space="0" w:color="auto"/>
        <w:bottom w:val="none" w:sz="0" w:space="0" w:color="auto"/>
        <w:right w:val="none" w:sz="0" w:space="0" w:color="auto"/>
      </w:divBdr>
    </w:div>
    <w:div w:id="1965770250">
      <w:marLeft w:val="0"/>
      <w:marRight w:val="0"/>
      <w:marTop w:val="0"/>
      <w:marBottom w:val="0"/>
      <w:divBdr>
        <w:top w:val="none" w:sz="0" w:space="0" w:color="auto"/>
        <w:left w:val="none" w:sz="0" w:space="0" w:color="auto"/>
        <w:bottom w:val="none" w:sz="0" w:space="0" w:color="auto"/>
        <w:right w:val="none" w:sz="0" w:space="0" w:color="auto"/>
      </w:divBdr>
    </w:div>
    <w:div w:id="1965770251">
      <w:marLeft w:val="0"/>
      <w:marRight w:val="0"/>
      <w:marTop w:val="0"/>
      <w:marBottom w:val="0"/>
      <w:divBdr>
        <w:top w:val="none" w:sz="0" w:space="0" w:color="auto"/>
        <w:left w:val="none" w:sz="0" w:space="0" w:color="auto"/>
        <w:bottom w:val="none" w:sz="0" w:space="0" w:color="auto"/>
        <w:right w:val="none" w:sz="0" w:space="0" w:color="auto"/>
      </w:divBdr>
    </w:div>
    <w:div w:id="1965770252">
      <w:marLeft w:val="0"/>
      <w:marRight w:val="0"/>
      <w:marTop w:val="0"/>
      <w:marBottom w:val="0"/>
      <w:divBdr>
        <w:top w:val="none" w:sz="0" w:space="0" w:color="auto"/>
        <w:left w:val="none" w:sz="0" w:space="0" w:color="auto"/>
        <w:bottom w:val="none" w:sz="0" w:space="0" w:color="auto"/>
        <w:right w:val="none" w:sz="0" w:space="0" w:color="auto"/>
      </w:divBdr>
    </w:div>
    <w:div w:id="1965770253">
      <w:marLeft w:val="0"/>
      <w:marRight w:val="0"/>
      <w:marTop w:val="0"/>
      <w:marBottom w:val="0"/>
      <w:divBdr>
        <w:top w:val="none" w:sz="0" w:space="0" w:color="auto"/>
        <w:left w:val="none" w:sz="0" w:space="0" w:color="auto"/>
        <w:bottom w:val="none" w:sz="0" w:space="0" w:color="auto"/>
        <w:right w:val="none" w:sz="0" w:space="0" w:color="auto"/>
      </w:divBdr>
    </w:div>
    <w:div w:id="1965770254">
      <w:marLeft w:val="0"/>
      <w:marRight w:val="0"/>
      <w:marTop w:val="0"/>
      <w:marBottom w:val="0"/>
      <w:divBdr>
        <w:top w:val="none" w:sz="0" w:space="0" w:color="auto"/>
        <w:left w:val="none" w:sz="0" w:space="0" w:color="auto"/>
        <w:bottom w:val="none" w:sz="0" w:space="0" w:color="auto"/>
        <w:right w:val="none" w:sz="0" w:space="0" w:color="auto"/>
      </w:divBdr>
    </w:div>
    <w:div w:id="1965770255">
      <w:marLeft w:val="0"/>
      <w:marRight w:val="0"/>
      <w:marTop w:val="0"/>
      <w:marBottom w:val="0"/>
      <w:divBdr>
        <w:top w:val="none" w:sz="0" w:space="0" w:color="auto"/>
        <w:left w:val="none" w:sz="0" w:space="0" w:color="auto"/>
        <w:bottom w:val="none" w:sz="0" w:space="0" w:color="auto"/>
        <w:right w:val="none" w:sz="0" w:space="0" w:color="auto"/>
      </w:divBdr>
    </w:div>
    <w:div w:id="1965770256">
      <w:marLeft w:val="0"/>
      <w:marRight w:val="0"/>
      <w:marTop w:val="0"/>
      <w:marBottom w:val="0"/>
      <w:divBdr>
        <w:top w:val="none" w:sz="0" w:space="0" w:color="auto"/>
        <w:left w:val="none" w:sz="0" w:space="0" w:color="auto"/>
        <w:bottom w:val="none" w:sz="0" w:space="0" w:color="auto"/>
        <w:right w:val="none" w:sz="0" w:space="0" w:color="auto"/>
      </w:divBdr>
    </w:div>
    <w:div w:id="1965770257">
      <w:marLeft w:val="0"/>
      <w:marRight w:val="0"/>
      <w:marTop w:val="0"/>
      <w:marBottom w:val="0"/>
      <w:divBdr>
        <w:top w:val="none" w:sz="0" w:space="0" w:color="auto"/>
        <w:left w:val="none" w:sz="0" w:space="0" w:color="auto"/>
        <w:bottom w:val="none" w:sz="0" w:space="0" w:color="auto"/>
        <w:right w:val="none" w:sz="0" w:space="0" w:color="auto"/>
      </w:divBdr>
    </w:div>
    <w:div w:id="1965770258">
      <w:marLeft w:val="0"/>
      <w:marRight w:val="0"/>
      <w:marTop w:val="0"/>
      <w:marBottom w:val="0"/>
      <w:divBdr>
        <w:top w:val="none" w:sz="0" w:space="0" w:color="auto"/>
        <w:left w:val="none" w:sz="0" w:space="0" w:color="auto"/>
        <w:bottom w:val="none" w:sz="0" w:space="0" w:color="auto"/>
        <w:right w:val="none" w:sz="0" w:space="0" w:color="auto"/>
      </w:divBdr>
    </w:div>
    <w:div w:id="1965770259">
      <w:marLeft w:val="0"/>
      <w:marRight w:val="0"/>
      <w:marTop w:val="0"/>
      <w:marBottom w:val="0"/>
      <w:divBdr>
        <w:top w:val="none" w:sz="0" w:space="0" w:color="auto"/>
        <w:left w:val="none" w:sz="0" w:space="0" w:color="auto"/>
        <w:bottom w:val="none" w:sz="0" w:space="0" w:color="auto"/>
        <w:right w:val="none" w:sz="0" w:space="0" w:color="auto"/>
      </w:divBdr>
    </w:div>
    <w:div w:id="1965770260">
      <w:marLeft w:val="0"/>
      <w:marRight w:val="0"/>
      <w:marTop w:val="0"/>
      <w:marBottom w:val="0"/>
      <w:divBdr>
        <w:top w:val="none" w:sz="0" w:space="0" w:color="auto"/>
        <w:left w:val="none" w:sz="0" w:space="0" w:color="auto"/>
        <w:bottom w:val="none" w:sz="0" w:space="0" w:color="auto"/>
        <w:right w:val="none" w:sz="0" w:space="0" w:color="auto"/>
      </w:divBdr>
    </w:div>
    <w:div w:id="1965770261">
      <w:marLeft w:val="0"/>
      <w:marRight w:val="0"/>
      <w:marTop w:val="0"/>
      <w:marBottom w:val="0"/>
      <w:divBdr>
        <w:top w:val="none" w:sz="0" w:space="0" w:color="auto"/>
        <w:left w:val="none" w:sz="0" w:space="0" w:color="auto"/>
        <w:bottom w:val="none" w:sz="0" w:space="0" w:color="auto"/>
        <w:right w:val="none" w:sz="0" w:space="0" w:color="auto"/>
      </w:divBdr>
    </w:div>
    <w:div w:id="1965770262">
      <w:marLeft w:val="0"/>
      <w:marRight w:val="0"/>
      <w:marTop w:val="0"/>
      <w:marBottom w:val="0"/>
      <w:divBdr>
        <w:top w:val="none" w:sz="0" w:space="0" w:color="auto"/>
        <w:left w:val="none" w:sz="0" w:space="0" w:color="auto"/>
        <w:bottom w:val="none" w:sz="0" w:space="0" w:color="auto"/>
        <w:right w:val="none" w:sz="0" w:space="0" w:color="auto"/>
      </w:divBdr>
    </w:div>
    <w:div w:id="1965770263">
      <w:marLeft w:val="0"/>
      <w:marRight w:val="0"/>
      <w:marTop w:val="0"/>
      <w:marBottom w:val="0"/>
      <w:divBdr>
        <w:top w:val="none" w:sz="0" w:space="0" w:color="auto"/>
        <w:left w:val="none" w:sz="0" w:space="0" w:color="auto"/>
        <w:bottom w:val="none" w:sz="0" w:space="0" w:color="auto"/>
        <w:right w:val="none" w:sz="0" w:space="0" w:color="auto"/>
      </w:divBdr>
    </w:div>
    <w:div w:id="1965770264">
      <w:marLeft w:val="0"/>
      <w:marRight w:val="0"/>
      <w:marTop w:val="0"/>
      <w:marBottom w:val="0"/>
      <w:divBdr>
        <w:top w:val="none" w:sz="0" w:space="0" w:color="auto"/>
        <w:left w:val="none" w:sz="0" w:space="0" w:color="auto"/>
        <w:bottom w:val="none" w:sz="0" w:space="0" w:color="auto"/>
        <w:right w:val="none" w:sz="0" w:space="0" w:color="auto"/>
      </w:divBdr>
    </w:div>
    <w:div w:id="1965770265">
      <w:marLeft w:val="0"/>
      <w:marRight w:val="0"/>
      <w:marTop w:val="0"/>
      <w:marBottom w:val="0"/>
      <w:divBdr>
        <w:top w:val="none" w:sz="0" w:space="0" w:color="auto"/>
        <w:left w:val="none" w:sz="0" w:space="0" w:color="auto"/>
        <w:bottom w:val="none" w:sz="0" w:space="0" w:color="auto"/>
        <w:right w:val="none" w:sz="0" w:space="0" w:color="auto"/>
      </w:divBdr>
    </w:div>
    <w:div w:id="1965770266">
      <w:marLeft w:val="0"/>
      <w:marRight w:val="0"/>
      <w:marTop w:val="0"/>
      <w:marBottom w:val="0"/>
      <w:divBdr>
        <w:top w:val="none" w:sz="0" w:space="0" w:color="auto"/>
        <w:left w:val="none" w:sz="0" w:space="0" w:color="auto"/>
        <w:bottom w:val="none" w:sz="0" w:space="0" w:color="auto"/>
        <w:right w:val="none" w:sz="0" w:space="0" w:color="auto"/>
      </w:divBdr>
    </w:div>
    <w:div w:id="1965770267">
      <w:marLeft w:val="0"/>
      <w:marRight w:val="0"/>
      <w:marTop w:val="0"/>
      <w:marBottom w:val="0"/>
      <w:divBdr>
        <w:top w:val="none" w:sz="0" w:space="0" w:color="auto"/>
        <w:left w:val="none" w:sz="0" w:space="0" w:color="auto"/>
        <w:bottom w:val="none" w:sz="0" w:space="0" w:color="auto"/>
        <w:right w:val="none" w:sz="0" w:space="0" w:color="auto"/>
      </w:divBdr>
    </w:div>
    <w:div w:id="1992170625">
      <w:bodyDiv w:val="1"/>
      <w:marLeft w:val="0"/>
      <w:marRight w:val="0"/>
      <w:marTop w:val="0"/>
      <w:marBottom w:val="0"/>
      <w:divBdr>
        <w:top w:val="none" w:sz="0" w:space="0" w:color="auto"/>
        <w:left w:val="none" w:sz="0" w:space="0" w:color="auto"/>
        <w:bottom w:val="none" w:sz="0" w:space="0" w:color="auto"/>
        <w:right w:val="none" w:sz="0" w:space="0" w:color="auto"/>
      </w:divBdr>
    </w:div>
    <w:div w:id="2027563107">
      <w:bodyDiv w:val="1"/>
      <w:marLeft w:val="0"/>
      <w:marRight w:val="0"/>
      <w:marTop w:val="0"/>
      <w:marBottom w:val="0"/>
      <w:divBdr>
        <w:top w:val="none" w:sz="0" w:space="0" w:color="auto"/>
        <w:left w:val="none" w:sz="0" w:space="0" w:color="auto"/>
        <w:bottom w:val="none" w:sz="0" w:space="0" w:color="auto"/>
        <w:right w:val="none" w:sz="0" w:space="0" w:color="auto"/>
      </w:divBdr>
    </w:div>
    <w:div w:id="2065136943">
      <w:bodyDiv w:val="1"/>
      <w:marLeft w:val="0"/>
      <w:marRight w:val="0"/>
      <w:marTop w:val="0"/>
      <w:marBottom w:val="0"/>
      <w:divBdr>
        <w:top w:val="none" w:sz="0" w:space="0" w:color="auto"/>
        <w:left w:val="none" w:sz="0" w:space="0" w:color="auto"/>
        <w:bottom w:val="none" w:sz="0" w:space="0" w:color="auto"/>
        <w:right w:val="none" w:sz="0" w:space="0" w:color="auto"/>
      </w:divBdr>
    </w:div>
    <w:div w:id="2081050800">
      <w:bodyDiv w:val="1"/>
      <w:marLeft w:val="0"/>
      <w:marRight w:val="0"/>
      <w:marTop w:val="0"/>
      <w:marBottom w:val="0"/>
      <w:divBdr>
        <w:top w:val="none" w:sz="0" w:space="0" w:color="auto"/>
        <w:left w:val="none" w:sz="0" w:space="0" w:color="auto"/>
        <w:bottom w:val="none" w:sz="0" w:space="0" w:color="auto"/>
        <w:right w:val="none" w:sz="0" w:space="0" w:color="auto"/>
      </w:divBdr>
    </w:div>
    <w:div w:id="208398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siasgnet-consultas.siasgnet.estaleiro.serpro.gov.br/siasgnet-catalogo/"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E375B-1288-4130-BAEF-A07D8994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12137</Words>
  <Characters>68514</Characters>
  <Application>Microsoft Office Word</Application>
  <DocSecurity>0</DocSecurity>
  <Lines>570</Lines>
  <Paragraphs>160</Paragraphs>
  <ScaleCrop>false</ScaleCrop>
  <HeadingPairs>
    <vt:vector size="2" baseType="variant">
      <vt:variant>
        <vt:lpstr>Título</vt:lpstr>
      </vt:variant>
      <vt:variant>
        <vt:i4>1</vt:i4>
      </vt:variant>
    </vt:vector>
  </HeadingPairs>
  <TitlesOfParts>
    <vt:vector size="1" baseType="lpstr">
      <vt:lpstr/>
    </vt:vector>
  </TitlesOfParts>
  <Company>UFSC</Company>
  <LinksUpToDate>false</LinksUpToDate>
  <CharactersWithSpaces>80491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dc:creator>
  <cp:lastModifiedBy>Joice Helena Mantovani</cp:lastModifiedBy>
  <cp:revision>3</cp:revision>
  <cp:lastPrinted>2013-07-03T18:19:00Z</cp:lastPrinted>
  <dcterms:created xsi:type="dcterms:W3CDTF">2023-08-28T14:52:00Z</dcterms:created>
  <dcterms:modified xsi:type="dcterms:W3CDTF">2023-08-28T14:53:00Z</dcterms:modified>
</cp:coreProperties>
</file>